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962E8" w14:textId="77777777" w:rsidR="004C47FB" w:rsidRDefault="004C47FB" w:rsidP="00944C30">
      <w:pPr>
        <w:pStyle w:val="Header"/>
        <w:tabs>
          <w:tab w:val="clear" w:pos="4513"/>
          <w:tab w:val="clear" w:pos="9026"/>
        </w:tabs>
        <w:spacing w:after="200" w:line="276" w:lineRule="auto"/>
      </w:pPr>
    </w:p>
    <w:p w14:paraId="44B415BA" w14:textId="73C65EF0" w:rsidR="004C47FB" w:rsidRDefault="009F04EA" w:rsidP="009F04EA">
      <w:pPr>
        <w:pStyle w:val="Title"/>
        <w:jc w:val="center"/>
        <w:rPr>
          <w:sz w:val="52"/>
          <w:szCs w:val="52"/>
        </w:rPr>
      </w:pPr>
      <w:r w:rsidRPr="009F04EA">
        <w:rPr>
          <w:sz w:val="52"/>
          <w:szCs w:val="52"/>
        </w:rPr>
        <w:t xml:space="preserve">Ophthalmic </w:t>
      </w:r>
      <w:r w:rsidR="003917A3">
        <w:rPr>
          <w:sz w:val="52"/>
          <w:szCs w:val="52"/>
        </w:rPr>
        <w:t>s</w:t>
      </w:r>
      <w:r w:rsidRPr="009F04EA">
        <w:rPr>
          <w:sz w:val="52"/>
          <w:szCs w:val="52"/>
        </w:rPr>
        <w:t>tation</w:t>
      </w:r>
      <w:r w:rsidR="00944C30">
        <w:rPr>
          <w:sz w:val="52"/>
          <w:szCs w:val="52"/>
        </w:rPr>
        <w:t>e</w:t>
      </w:r>
      <w:r w:rsidRPr="009F04EA">
        <w:rPr>
          <w:sz w:val="52"/>
          <w:szCs w:val="52"/>
        </w:rPr>
        <w:t xml:space="preserve">ry </w:t>
      </w:r>
      <w:r w:rsidR="003917A3">
        <w:rPr>
          <w:sz w:val="52"/>
          <w:szCs w:val="52"/>
        </w:rPr>
        <w:t>o</w:t>
      </w:r>
      <w:r w:rsidRPr="009F04EA">
        <w:rPr>
          <w:sz w:val="52"/>
          <w:szCs w:val="52"/>
        </w:rPr>
        <w:t>rder</w:t>
      </w:r>
      <w:r w:rsidR="003917A3">
        <w:rPr>
          <w:sz w:val="52"/>
          <w:szCs w:val="52"/>
        </w:rPr>
        <w:t xml:space="preserve"> requests</w:t>
      </w:r>
    </w:p>
    <w:p w14:paraId="6AA0734D" w14:textId="77777777" w:rsidR="009F04EA" w:rsidRDefault="009F04EA" w:rsidP="009F04EA"/>
    <w:p w14:paraId="1101E108" w14:textId="77777777" w:rsidR="009F04EA" w:rsidRPr="009F04EA" w:rsidRDefault="009F04EA" w:rsidP="009F04EA"/>
    <w:p w14:paraId="60B485D2" w14:textId="77777777" w:rsidR="009F04EA" w:rsidRPr="009F04EA" w:rsidRDefault="009F04EA" w:rsidP="009F04EA">
      <w:pPr>
        <w:pStyle w:val="BodyText"/>
      </w:pPr>
      <w:r w:rsidRPr="009F04EA">
        <w:t>Contractors requiring stationery (claim forms, prescription pads etc.) should submit their request by emailing the following:</w:t>
      </w:r>
    </w:p>
    <w:p w14:paraId="737EC4FE" w14:textId="77777777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087EA408" w14:textId="7E21C5E1" w:rsidR="009F04EA" w:rsidRP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North Wales stationery orders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:</w:t>
      </w: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hyperlink r:id="rId9" w:tooltip="mailto:nwssp.hcsadminactionpoint@wales.nhs.uk" w:history="1">
        <w:r w:rsidRPr="009F04EA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en-GB"/>
          </w:rPr>
          <w:t>nwssp.hcsadminactionpoint@wales.nhs.uk</w:t>
        </w:r>
      </w:hyperlink>
    </w:p>
    <w:p w14:paraId="0E7F19BA" w14:textId="77777777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37105C41" w14:textId="77777777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Mid and West Wales and South Wales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:</w:t>
      </w:r>
    </w:p>
    <w:p w14:paraId="7D67791B" w14:textId="09AFE94E" w:rsidR="009F04EA" w:rsidRP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hyperlink r:id="rId10" w:tooltip="mailto:nwssp-primarycareservices@wales.nhs.uk" w:history="1">
        <w:r w:rsidRPr="009F04EA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en-GB"/>
          </w:rPr>
          <w:t>nwssp-primarycareservices@wales.nhs.uk</w:t>
        </w:r>
      </w:hyperlink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  </w:t>
      </w:r>
    </w:p>
    <w:p w14:paraId="600B216E" w14:textId="77777777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059DF57A" w14:textId="260E695B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If you can</w:t>
      </w:r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,</w:t>
      </w: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please include your practice name, OL number and the item(s) required in the email.</w:t>
      </w:r>
    </w:p>
    <w:p w14:paraId="3AF269EC" w14:textId="77777777" w:rsidR="009F04EA" w:rsidRP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38939D21" w14:textId="77777777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Upon receipt, the team will provide the appropriate stationery order form and review the request to ensure it is managed and routed through the correct process. </w:t>
      </w:r>
    </w:p>
    <w:p w14:paraId="1E66A839" w14:textId="77777777" w:rsid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</w:p>
    <w:p w14:paraId="17DEF5C1" w14:textId="11FFD3A2" w:rsidR="009F04EA" w:rsidRPr="009F04EA" w:rsidRDefault="009F04EA" w:rsidP="009F04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9F04EA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This approach supports effective stock management, appropriate authorisation where required, and the timely fulfilment of stationery orders across NHS Wales.</w:t>
      </w:r>
    </w:p>
    <w:p w14:paraId="5F86BBF0" w14:textId="77777777" w:rsidR="009F04EA" w:rsidRDefault="009F04EA" w:rsidP="009F04EA"/>
    <w:p w14:paraId="4BB26A4B" w14:textId="77777777" w:rsidR="004C47FB" w:rsidRPr="004C47FB" w:rsidRDefault="004C47FB" w:rsidP="004C47FB"/>
    <w:p w14:paraId="16A4A467" w14:textId="77777777" w:rsidR="004C47FB" w:rsidRPr="004C47FB" w:rsidRDefault="004C47FB" w:rsidP="004C47FB"/>
    <w:p w14:paraId="4543BF23" w14:textId="77777777" w:rsidR="004C47FB" w:rsidRPr="004C47FB" w:rsidRDefault="004C47FB" w:rsidP="004C47FB"/>
    <w:p w14:paraId="530872A3" w14:textId="77777777" w:rsidR="004C47FB" w:rsidRPr="004C47FB" w:rsidRDefault="004C47FB" w:rsidP="004C47FB"/>
    <w:p w14:paraId="0622B7A7" w14:textId="77777777" w:rsidR="004C47FB" w:rsidRPr="004C47FB" w:rsidRDefault="004C47FB" w:rsidP="004C47FB"/>
    <w:p w14:paraId="7CEC2C60" w14:textId="57005A08" w:rsidR="004C47FB" w:rsidRPr="004C47FB" w:rsidRDefault="004C47FB" w:rsidP="004C47FB"/>
    <w:p w14:paraId="0B6F4D3F" w14:textId="438AC6B0" w:rsidR="004C47FB" w:rsidRPr="004C47FB" w:rsidRDefault="009F04EA" w:rsidP="004C47FB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30617AA" wp14:editId="2AEF8B48">
            <wp:simplePos x="0" y="0"/>
            <wp:positionH relativeFrom="column">
              <wp:posOffset>4140680</wp:posOffset>
            </wp:positionH>
            <wp:positionV relativeFrom="paragraph">
              <wp:posOffset>1348405</wp:posOffset>
            </wp:positionV>
            <wp:extent cx="2207895" cy="723900"/>
            <wp:effectExtent l="0" t="0" r="1905" b="0"/>
            <wp:wrapTight wrapText="bothSides">
              <wp:wrapPolygon edited="0">
                <wp:start x="1864" y="0"/>
                <wp:lineTo x="0" y="4547"/>
                <wp:lineTo x="186" y="12505"/>
                <wp:lineTo x="5591" y="18189"/>
                <wp:lineTo x="8573" y="18189"/>
                <wp:lineTo x="8759" y="21032"/>
                <wp:lineTo x="18264" y="21032"/>
                <wp:lineTo x="18637" y="19326"/>
                <wp:lineTo x="15655" y="18189"/>
                <wp:lineTo x="21619" y="10232"/>
                <wp:lineTo x="21619" y="3979"/>
                <wp:lineTo x="14537" y="568"/>
                <wp:lineTo x="2982" y="0"/>
                <wp:lineTo x="1864" y="0"/>
              </wp:wrapPolygon>
            </wp:wrapTight>
            <wp:docPr id="8" name="Picture 5" descr="C:\Users\jo126437\AppData\Local\Microsoft\Windows\Temporary Internet Files\Content.Outlook\CFTJTK2C\NHS Wales_Primary C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o126437\AppData\Local\Microsoft\Windows\Temporary Internet Files\Content.Outlook\CFTJTK2C\NHS Wales_Primary Car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C47FB" w:rsidRPr="004C47FB" w:rsidSect="00EF23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2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E7221" w14:textId="77777777" w:rsidR="004F48C3" w:rsidRDefault="004F48C3" w:rsidP="00EF23B0">
      <w:pPr>
        <w:spacing w:after="0" w:line="240" w:lineRule="auto"/>
      </w:pPr>
      <w:r>
        <w:separator/>
      </w:r>
    </w:p>
  </w:endnote>
  <w:endnote w:type="continuationSeparator" w:id="0">
    <w:p w14:paraId="1563C80F" w14:textId="77777777" w:rsidR="004F48C3" w:rsidRDefault="004F48C3" w:rsidP="00EF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9DD7" w14:textId="77777777" w:rsidR="00A71A15" w:rsidRDefault="00A71A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2301" w14:textId="77777777" w:rsidR="00BD28D3" w:rsidRDefault="00BD28D3" w:rsidP="00BD28D3">
    <w:pPr>
      <w:pStyle w:val="Footer"/>
    </w:pPr>
    <w:r>
      <w:t xml:space="preserve">Mae </w:t>
    </w:r>
    <w:proofErr w:type="spellStart"/>
    <w:r>
      <w:t>Partneriaeth</w:t>
    </w:r>
    <w:proofErr w:type="spellEnd"/>
    <w:r>
      <w:t xml:space="preserve"> </w:t>
    </w:r>
    <w:proofErr w:type="spellStart"/>
    <w:r>
      <w:t>Cydwasanaethau</w:t>
    </w:r>
    <w:proofErr w:type="spellEnd"/>
    <w:r>
      <w:t xml:space="preserve"> GIG Cymru </w:t>
    </w:r>
    <w:proofErr w:type="spellStart"/>
    <w:r>
      <w:t>yn</w:t>
    </w:r>
    <w:proofErr w:type="spellEnd"/>
    <w:r>
      <w:t xml:space="preserve"> </w:t>
    </w:r>
    <w:proofErr w:type="spellStart"/>
    <w:r>
      <w:t>croesawu</w:t>
    </w:r>
    <w:proofErr w:type="spellEnd"/>
    <w:r>
      <w:t xml:space="preserve"> </w:t>
    </w:r>
    <w:proofErr w:type="spellStart"/>
    <w:r>
      <w:t>go</w:t>
    </w:r>
    <w:r w:rsidR="000A3283">
      <w:t>hebiaeth</w:t>
    </w:r>
    <w:proofErr w:type="spellEnd"/>
    <w:r w:rsidR="000A3283">
      <w:t xml:space="preserve"> </w:t>
    </w:r>
    <w:proofErr w:type="spellStart"/>
    <w:r w:rsidR="000A3283">
      <w:t>yn</w:t>
    </w:r>
    <w:proofErr w:type="spellEnd"/>
    <w:r w:rsidR="000A3283">
      <w:t xml:space="preserve"> y </w:t>
    </w:r>
    <w:proofErr w:type="spellStart"/>
    <w:r w:rsidR="000A3283">
      <w:t>Gymraeg</w:t>
    </w:r>
    <w:proofErr w:type="spellEnd"/>
    <w:r w:rsidR="000A3283">
      <w:t xml:space="preserve"> a </w:t>
    </w:r>
    <w:proofErr w:type="spellStart"/>
    <w:r w:rsidR="000A3283">
      <w:t>Saesneg</w:t>
    </w:r>
    <w:proofErr w:type="spellEnd"/>
  </w:p>
  <w:p w14:paraId="3239AE10" w14:textId="77777777" w:rsidR="00EF23B0" w:rsidRDefault="00BD28D3" w:rsidP="00BD28D3">
    <w:pPr>
      <w:pStyle w:val="Footer"/>
    </w:pPr>
    <w:r>
      <w:t>NHS Wales Shared Services Partnership welcomes correspondence in Welsh and English</w:t>
    </w:r>
    <w:r w:rsidR="00A71A1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91DE7D5" wp14:editId="5B538D60">
          <wp:simplePos x="0" y="0"/>
          <wp:positionH relativeFrom="column">
            <wp:posOffset>-914400</wp:posOffset>
          </wp:positionH>
          <wp:positionV relativeFrom="paragraph">
            <wp:posOffset>102235</wp:posOffset>
          </wp:positionV>
          <wp:extent cx="7753350" cy="809625"/>
          <wp:effectExtent l="0" t="0" r="0" b="0"/>
          <wp:wrapTight wrapText="bothSides">
            <wp:wrapPolygon edited="0">
              <wp:start x="21229" y="508"/>
              <wp:lineTo x="18150" y="8640"/>
              <wp:lineTo x="12100" y="16264"/>
              <wp:lineTo x="106" y="16772"/>
              <wp:lineTo x="53" y="20838"/>
              <wp:lineTo x="4564" y="21346"/>
              <wp:lineTo x="11888" y="21346"/>
              <wp:lineTo x="13002" y="21346"/>
              <wp:lineTo x="18257" y="17788"/>
              <wp:lineTo x="19636" y="16772"/>
              <wp:lineTo x="21547" y="12198"/>
              <wp:lineTo x="21494" y="508"/>
              <wp:lineTo x="21229" y="508"/>
            </wp:wrapPolygon>
          </wp:wrapTight>
          <wp:docPr id="2" name="Picture 2" descr="C:\Users\jo126437\AppData\Local\Microsoft\Windows\Temporary Internet Files\Content.Outlook\CFTJTK2C\swoosh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126437\AppData\Local\Microsoft\Windows\Temporary Internet Files\Content.Outlook\CFTJTK2C\swoosh (3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9D76757" w14:textId="77777777" w:rsidR="00EF23B0" w:rsidRDefault="00EF23B0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F638227" wp14:editId="1784E9B0">
          <wp:simplePos x="0" y="0"/>
          <wp:positionH relativeFrom="column">
            <wp:posOffset>-609600</wp:posOffset>
          </wp:positionH>
          <wp:positionV relativeFrom="paragraph">
            <wp:posOffset>808355</wp:posOffset>
          </wp:positionV>
          <wp:extent cx="586105" cy="571500"/>
          <wp:effectExtent l="19050" t="0" r="4445" b="0"/>
          <wp:wrapTight wrapText="bothSides">
            <wp:wrapPolygon edited="0">
              <wp:start x="-702" y="0"/>
              <wp:lineTo x="-702" y="20880"/>
              <wp:lineTo x="21764" y="20880"/>
              <wp:lineTo x="21764" y="0"/>
              <wp:lineTo x="-702" y="0"/>
            </wp:wrapPolygon>
          </wp:wrapTight>
          <wp:docPr id="3" name="Picture 3" descr="C:\Users\jo126437\AppData\Local\Microsoft\Windows\Temporary Internet Files\Content.Outlook\CFTJTK2C\SGS_ISO 14001_TCL_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126437\AppData\Local\Microsoft\Windows\Temporary Internet Files\Content.Outlook\CFTJTK2C\SGS_ISO 14001_TCL_HR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DD8E" w14:textId="77777777" w:rsidR="00A71A15" w:rsidRDefault="00A71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0DC96" w14:textId="77777777" w:rsidR="004F48C3" w:rsidRDefault="004F48C3" w:rsidP="00EF23B0">
      <w:pPr>
        <w:spacing w:after="0" w:line="240" w:lineRule="auto"/>
      </w:pPr>
      <w:r>
        <w:separator/>
      </w:r>
    </w:p>
  </w:footnote>
  <w:footnote w:type="continuationSeparator" w:id="0">
    <w:p w14:paraId="17754394" w14:textId="77777777" w:rsidR="004F48C3" w:rsidRDefault="004F48C3" w:rsidP="00EF2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54FA6" w14:textId="77777777" w:rsidR="00A71A15" w:rsidRDefault="00A71A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0396C" w14:textId="77777777" w:rsidR="00A71A15" w:rsidRDefault="00A71A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C36E1" w14:textId="77777777" w:rsidR="00A71A15" w:rsidRDefault="00A71A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3B0"/>
    <w:rsid w:val="000A3283"/>
    <w:rsid w:val="00222938"/>
    <w:rsid w:val="00311D1C"/>
    <w:rsid w:val="00380B0E"/>
    <w:rsid w:val="003917A3"/>
    <w:rsid w:val="00436C9D"/>
    <w:rsid w:val="004C47FB"/>
    <w:rsid w:val="004D117C"/>
    <w:rsid w:val="004F48C3"/>
    <w:rsid w:val="005B301D"/>
    <w:rsid w:val="007B06A2"/>
    <w:rsid w:val="007D50D3"/>
    <w:rsid w:val="00944C30"/>
    <w:rsid w:val="009F04EA"/>
    <w:rsid w:val="00A71A15"/>
    <w:rsid w:val="00BA7EBC"/>
    <w:rsid w:val="00BD28D3"/>
    <w:rsid w:val="00DD61B4"/>
    <w:rsid w:val="00EF23B0"/>
    <w:rsid w:val="00F8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2FE11"/>
  <w15:docId w15:val="{F445E30A-10D6-4D95-8792-A438A9B1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938"/>
  </w:style>
  <w:style w:type="paragraph" w:styleId="Heading1">
    <w:name w:val="heading 1"/>
    <w:basedOn w:val="Normal"/>
    <w:next w:val="Normal"/>
    <w:link w:val="Heading1Char"/>
    <w:uiPriority w:val="9"/>
    <w:qFormat/>
    <w:rsid w:val="009F04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3B0"/>
  </w:style>
  <w:style w:type="paragraph" w:styleId="Footer">
    <w:name w:val="footer"/>
    <w:basedOn w:val="Normal"/>
    <w:link w:val="FooterChar"/>
    <w:uiPriority w:val="99"/>
    <w:unhideWhenUsed/>
    <w:rsid w:val="00EF2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3B0"/>
  </w:style>
  <w:style w:type="paragraph" w:styleId="BalloonText">
    <w:name w:val="Balloon Text"/>
    <w:basedOn w:val="Normal"/>
    <w:link w:val="BalloonTextChar"/>
    <w:uiPriority w:val="99"/>
    <w:semiHidden/>
    <w:unhideWhenUsed/>
    <w:rsid w:val="00EF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3B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F04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F04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9F04EA"/>
    <w:pPr>
      <w:shd w:val="clear" w:color="auto" w:fill="FFFFFF"/>
      <w:spacing w:after="0" w:line="240" w:lineRule="auto"/>
      <w:textAlignment w:val="baseline"/>
    </w:pPr>
    <w:rPr>
      <w:rFonts w:ascii="Arial" w:eastAsia="Times New Roman" w:hAnsi="Arial" w:cs="Arial"/>
      <w:color w:val="000000"/>
      <w:sz w:val="28"/>
      <w:szCs w:val="28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F04EA"/>
    <w:rPr>
      <w:rFonts w:ascii="Arial" w:eastAsia="Times New Roman" w:hAnsi="Arial" w:cs="Arial"/>
      <w:color w:val="000000"/>
      <w:sz w:val="28"/>
      <w:szCs w:val="28"/>
      <w:shd w:val="clear" w:color="auto" w:fill="FFFFFF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nwssp-primarycareservices@wales.nhs.uk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nwssp.hcsadminactionpoint@wales.nhs.uk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3e4bc7-c5cb-421c-81ff-b3dfe25311ab" xsi:nil="true"/>
    <lcf76f155ced4ddcb4097134ff3c332f xmlns="0c715c17-9037-48cd-b9ec-92870d44dc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862ABC73BB9E43A1BD11E189F15D8A" ma:contentTypeVersion="13" ma:contentTypeDescription="Create a new document." ma:contentTypeScope="" ma:versionID="f9162591426845416b2b60699a18accb">
  <xsd:schema xmlns:xsd="http://www.w3.org/2001/XMLSchema" xmlns:xs="http://www.w3.org/2001/XMLSchema" xmlns:p="http://schemas.microsoft.com/office/2006/metadata/properties" xmlns:ns2="0c715c17-9037-48cd-b9ec-92870d44dc65" xmlns:ns3="b13e4bc7-c5cb-421c-81ff-b3dfe25311ab" targetNamespace="http://schemas.microsoft.com/office/2006/metadata/properties" ma:root="true" ma:fieldsID="b18d3d0cdac24f7fb82a51b819d2e303" ns2:_="" ns3:_="">
    <xsd:import namespace="0c715c17-9037-48cd-b9ec-92870d44dc65"/>
    <xsd:import namespace="b13e4bc7-c5cb-421c-81ff-b3dfe253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15c17-9037-48cd-b9ec-92870d44d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4bc7-c5cb-421c-81ff-b3dfe25311a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8cf703-e797-42fa-b302-e6eeb57c7eb1}" ma:internalName="TaxCatchAll" ma:showField="CatchAllData" ma:web="b13e4bc7-c5cb-421c-81ff-b3dfe253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17787-8316-4F44-AE19-F39940FA554B}">
  <ds:schemaRefs>
    <ds:schemaRef ds:uri="http://schemas.microsoft.com/office/2006/metadata/properties"/>
    <ds:schemaRef ds:uri="http://schemas.microsoft.com/office/infopath/2007/PartnerControls"/>
    <ds:schemaRef ds:uri="b13e4bc7-c5cb-421c-81ff-b3dfe25311ab"/>
    <ds:schemaRef ds:uri="0c715c17-9037-48cd-b9ec-92870d44dc65"/>
  </ds:schemaRefs>
</ds:datastoreItem>
</file>

<file path=customXml/itemProps2.xml><?xml version="1.0" encoding="utf-8"?>
<ds:datastoreItem xmlns:ds="http://schemas.openxmlformats.org/officeDocument/2006/customXml" ds:itemID="{04C36B5F-2E90-4DEC-958F-A835258DD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715c17-9037-48cd-b9ec-92870d44dc65"/>
    <ds:schemaRef ds:uri="b13e4bc7-c5cb-421c-81ff-b3dfe2531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73B162-1A0C-447D-AF96-46717A1C9B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>NHS Wales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Jodie Oliver</dc:creator>
  <cp:lastModifiedBy>Sandrine Boucle (NWSSP - PCS)</cp:lastModifiedBy>
  <cp:revision>4</cp:revision>
  <dcterms:created xsi:type="dcterms:W3CDTF">2026-09-25T08:58:00Z</dcterms:created>
  <dcterms:modified xsi:type="dcterms:W3CDTF">2026-09-25T10:34:00Z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0x0101002D862ABC73BB9E43A1BD11E189F15D8A</vt:lpwstr>
  </property>
  <property fmtid="{D5CDD505-2E9C-101B-9397-08002B2CF9AE}" pid="3" name="Order">
    <vt:r8>11600</vt:r8>
  </property>
</Properties>
</file>