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4141" w:rsidRDefault="00764141"/>
    <w:p w:rsidR="00764141" w:rsidRDefault="00764141"/>
    <w:p w:rsidR="00764141" w:rsidRDefault="0092633F">
      <w:r>
        <w:rPr>
          <w:noProof/>
          <w:lang w:eastAsia="en-GB"/>
        </w:rPr>
        <w:pict>
          <v:group id="_x0000_s1035" style="position:absolute;margin-left:-72.35pt;margin-top:520.15pt;width:595.25pt;height:127.7pt;z-index:-251653120" coordorigin=",13049" coordsize="11905,2554">
            <v:shape id="_x0000_s1036" style="position:absolute;top:13049;width:11905;height:2554" coordorigin=",13049" coordsize="11905,2554" path="m11905,14013r,-964l11719,13176r-259,163l11142,13524r-380,201l10321,13937r-505,217l9248,14372r-633,212l7917,14786r-766,186l6318,15137r-902,139l4445,15383r-1041,69l2291,15479r-1186,-21l,15393r,95l764,15541r892,42l2514,15602r823,-1l4125,15580r755,-39l5601,15486r687,-70l6943,15332r621,-95l8153,15131r557,-115l9236,14894r493,-129l10192,14633r432,-136l11025,14359r371,-137l11736,14086r169,-73e" fillcolor="#18497a" stroked="f">
              <v:path arrowok="t"/>
            </v:shape>
          </v:group>
        </w:pict>
      </w:r>
      <w:r>
        <w:rPr>
          <w:noProof/>
          <w:lang w:eastAsia="en-GB"/>
        </w:rPr>
        <w:pict>
          <v:group id="_x0000_s1037" style="position:absolute;margin-left:-72.35pt;margin-top:504.85pt;width:598.6pt;height:136.5pt;z-index:-251652096" coordorigin=",12749" coordsize="11905,2730">
            <v:shape id="_x0000_s1038" style="position:absolute;top:12749;width:11905;height:2730" coordorigin=",12749" coordsize="11905,2730" path="m11905,13049r,-300l11752,12861r-261,176l11170,13237r-383,217l10341,13684r-508,236l9260,14156r-638,232l7918,14609r-771,205l6308,14996r-907,155l4424,15272r-1048,82l2257,15391r-1192,-13l,15319r,74l1105,15458r1186,21l3404,15452r1041,-69l5416,15276r902,-139l7151,14972r766,-186l8615,14584r633,-212l9816,14154r505,-217l10762,13725r380,-201l11460,13339r259,-163l11905,13049e" fillcolor="#d2ac7c" stroked="f">
              <v:path arrowok="t"/>
            </v:shape>
          </v:group>
        </w:pict>
      </w:r>
      <w:r>
        <w:rPr>
          <w:noProof/>
          <w:lang w:eastAsia="en-GB"/>
        </w:rPr>
        <w:pict>
          <v:shapetype id="_x0000_t202" coordsize="21600,21600" o:spt="202" path="m,l,21600r21600,l21600,xe">
            <v:stroke joinstyle="miter"/>
            <v:path gradientshapeok="t" o:connecttype="rect"/>
          </v:shapetype>
          <v:shape id="_x0000_s1034" type="#_x0000_t202" style="position:absolute;margin-left:-5.95pt;margin-top:-59.25pt;width:467.1pt;height:637.3pt;z-index:251662336" filled="f" stroked="f">
            <v:textbox style="mso-next-textbox:#_x0000_s1034">
              <w:txbxContent>
                <w:p w:rsidR="00764141" w:rsidRPr="000A517C" w:rsidRDefault="00764141" w:rsidP="00764141">
                  <w:pPr>
                    <w:jc w:val="both"/>
                    <w:rPr>
                      <w:rFonts w:ascii="Arial" w:hAnsi="Arial" w:cs="Arial"/>
                      <w:b/>
                      <w:sz w:val="20"/>
                      <w:szCs w:val="20"/>
                    </w:rPr>
                  </w:pPr>
                  <w:r w:rsidRPr="000A517C">
                    <w:rPr>
                      <w:rFonts w:ascii="Arial" w:hAnsi="Arial" w:cs="Arial"/>
                      <w:b/>
                      <w:sz w:val="20"/>
                      <w:szCs w:val="20"/>
                    </w:rPr>
                    <w:t>To</w:t>
                  </w:r>
                  <w:r w:rsidR="001322BA">
                    <w:rPr>
                      <w:rFonts w:ascii="Arial" w:hAnsi="Arial" w:cs="Arial"/>
                      <w:b/>
                      <w:sz w:val="20"/>
                      <w:szCs w:val="20"/>
                    </w:rPr>
                    <w:t xml:space="preserve"> Community Pharmacies</w:t>
                  </w:r>
                  <w:r w:rsidRPr="000A517C">
                    <w:rPr>
                      <w:rFonts w:ascii="Arial" w:hAnsi="Arial" w:cs="Arial"/>
                      <w:b/>
                      <w:sz w:val="20"/>
                      <w:szCs w:val="20"/>
                    </w:rPr>
                    <w:t xml:space="preserve"> and GP Practices</w:t>
                  </w:r>
                </w:p>
                <w:p w:rsidR="000A517C" w:rsidRPr="001322BA" w:rsidRDefault="00E63878" w:rsidP="00764141">
                  <w:pPr>
                    <w:jc w:val="both"/>
                    <w:rPr>
                      <w:rFonts w:ascii="Arial" w:hAnsi="Arial" w:cs="Arial"/>
                      <w:b/>
                      <w:sz w:val="20"/>
                      <w:szCs w:val="20"/>
                    </w:rPr>
                  </w:pPr>
                  <w:r>
                    <w:rPr>
                      <w:rFonts w:ascii="Arial" w:hAnsi="Arial" w:cs="Arial"/>
                      <w:b/>
                      <w:sz w:val="20"/>
                      <w:szCs w:val="20"/>
                    </w:rPr>
                    <w:t>14</w:t>
                  </w:r>
                  <w:r w:rsidR="001322BA" w:rsidRPr="001322BA">
                    <w:rPr>
                      <w:rFonts w:ascii="Arial" w:hAnsi="Arial" w:cs="Arial"/>
                      <w:b/>
                      <w:sz w:val="20"/>
                      <w:szCs w:val="20"/>
                      <w:vertAlign w:val="superscript"/>
                    </w:rPr>
                    <w:t>th</w:t>
                  </w:r>
                  <w:r w:rsidR="001322BA" w:rsidRPr="001322BA">
                    <w:rPr>
                      <w:rFonts w:ascii="Arial" w:hAnsi="Arial" w:cs="Arial"/>
                      <w:b/>
                      <w:sz w:val="20"/>
                      <w:szCs w:val="20"/>
                    </w:rPr>
                    <w:t xml:space="preserve"> March 2016</w:t>
                  </w:r>
                </w:p>
                <w:p w:rsidR="001322BA" w:rsidRDefault="001322BA" w:rsidP="00764141">
                  <w:pPr>
                    <w:jc w:val="both"/>
                    <w:rPr>
                      <w:rFonts w:ascii="Arial" w:hAnsi="Arial" w:cs="Arial"/>
                      <w:sz w:val="20"/>
                      <w:szCs w:val="20"/>
                    </w:rPr>
                  </w:pPr>
                </w:p>
                <w:p w:rsidR="00764141" w:rsidRPr="00764141" w:rsidRDefault="00764141" w:rsidP="00764141">
                  <w:pPr>
                    <w:jc w:val="both"/>
                    <w:rPr>
                      <w:rFonts w:ascii="Arial" w:hAnsi="Arial" w:cs="Arial"/>
                      <w:sz w:val="20"/>
                      <w:szCs w:val="20"/>
                    </w:rPr>
                  </w:pPr>
                  <w:r w:rsidRPr="00764141">
                    <w:rPr>
                      <w:rFonts w:ascii="Arial" w:hAnsi="Arial" w:cs="Arial"/>
                      <w:sz w:val="20"/>
                      <w:szCs w:val="20"/>
                    </w:rPr>
                    <w:t>Dear Colleague</w:t>
                  </w:r>
                </w:p>
                <w:p w:rsidR="00764141" w:rsidRPr="00764141" w:rsidRDefault="00764141" w:rsidP="00764141">
                  <w:pPr>
                    <w:jc w:val="both"/>
                    <w:rPr>
                      <w:rFonts w:ascii="Arial" w:hAnsi="Arial" w:cs="Arial"/>
                      <w:sz w:val="20"/>
                      <w:szCs w:val="20"/>
                    </w:rPr>
                  </w:pPr>
                  <w:r w:rsidRPr="00764141">
                    <w:rPr>
                      <w:rFonts w:ascii="Arial" w:hAnsi="Arial" w:cs="Arial"/>
                      <w:sz w:val="20"/>
                      <w:szCs w:val="20"/>
                    </w:rPr>
                    <w:t>Re Waste Management Audit Arrangements</w:t>
                  </w:r>
                </w:p>
                <w:p w:rsidR="00764141" w:rsidRPr="00764141" w:rsidRDefault="00764141" w:rsidP="00764141">
                  <w:pPr>
                    <w:spacing w:line="240" w:lineRule="auto"/>
                    <w:jc w:val="both"/>
                    <w:rPr>
                      <w:rFonts w:ascii="Arial" w:hAnsi="Arial" w:cs="Arial"/>
                    </w:rPr>
                  </w:pPr>
                  <w:r w:rsidRPr="00764141">
                    <w:rPr>
                      <w:rFonts w:ascii="Arial" w:hAnsi="Arial" w:cs="Arial"/>
                    </w:rPr>
                    <w:t xml:space="preserve">I am writing to you with regards to the introduction of a waste management audit programme which will be facilitated by NHS Wales Shared Services Partnership (NWSSP), Primary Care Services (PCS), on behalf of your responsible Health Board. </w:t>
                  </w:r>
                </w:p>
                <w:p w:rsidR="00764141" w:rsidRPr="00764141" w:rsidRDefault="00764141" w:rsidP="00764141">
                  <w:pPr>
                    <w:spacing w:line="240" w:lineRule="auto"/>
                    <w:jc w:val="both"/>
                    <w:rPr>
                      <w:rFonts w:ascii="Arial" w:hAnsi="Arial" w:cs="Arial"/>
                    </w:rPr>
                  </w:pPr>
                  <w:r w:rsidRPr="00764141">
                    <w:rPr>
                      <w:rFonts w:ascii="Arial" w:hAnsi="Arial" w:cs="Arial"/>
                    </w:rPr>
                    <w:t xml:space="preserve">On 16 July 2005 the Hazardous Waste (Wales) Regulations and the List of Waste (Wales) Regulations came into force replacing the Special Waste Regulations.  The Regulations set out procedures to be followed when disposing of, carrying and receiving hazardous waste.  </w:t>
                  </w:r>
                </w:p>
                <w:p w:rsidR="00764141" w:rsidRPr="00764141" w:rsidRDefault="00764141" w:rsidP="00764141">
                  <w:pPr>
                    <w:spacing w:line="240" w:lineRule="auto"/>
                    <w:jc w:val="both"/>
                    <w:rPr>
                      <w:rFonts w:ascii="Arial" w:hAnsi="Arial" w:cs="Arial"/>
                    </w:rPr>
                  </w:pPr>
                  <w:r w:rsidRPr="00764141">
                    <w:rPr>
                      <w:rFonts w:ascii="Arial" w:hAnsi="Arial" w:cs="Arial"/>
                    </w:rPr>
                    <w:t>The Regulations place great emphasis on a producer’s duty of care to demonstrate due diligence in disposing of any waste they produce, but in particular if the waste is hazardous, in complying with the Hazardous Waste Regulations.  The duty of care applies to all those involved in the process from ‘cradle to grave’, i.e., waste producers, waste carriers, waste contractors and waste brokers.</w:t>
                  </w:r>
                </w:p>
                <w:p w:rsidR="00764141" w:rsidRPr="00764141" w:rsidRDefault="00764141" w:rsidP="00764141">
                  <w:pPr>
                    <w:spacing w:line="240" w:lineRule="auto"/>
                    <w:jc w:val="both"/>
                    <w:rPr>
                      <w:rFonts w:ascii="Arial" w:hAnsi="Arial" w:cs="Arial"/>
                    </w:rPr>
                  </w:pPr>
                  <w:r w:rsidRPr="00764141">
                    <w:rPr>
                      <w:rFonts w:ascii="Arial" w:hAnsi="Arial" w:cs="Arial"/>
                    </w:rPr>
                    <w:t xml:space="preserve">The Health Board provides the contract for the collection and disposal of clinical waste produced in a healthcare setting. Therefore, in accordance with the regulations, the Health Board acts as Waste Broker and could be liable in the event of any failure to comply with the regulations.  </w:t>
                  </w:r>
                </w:p>
                <w:p w:rsidR="00764141" w:rsidRPr="00764141" w:rsidRDefault="00764141" w:rsidP="00764141">
                  <w:pPr>
                    <w:spacing w:line="240" w:lineRule="auto"/>
                    <w:jc w:val="both"/>
                    <w:rPr>
                      <w:rFonts w:ascii="Arial" w:hAnsi="Arial" w:cs="Arial"/>
                    </w:rPr>
                  </w:pPr>
                  <w:r w:rsidRPr="00764141">
                    <w:rPr>
                      <w:rFonts w:ascii="Arial" w:hAnsi="Arial" w:cs="Arial"/>
                    </w:rPr>
                    <w:t xml:space="preserve">Natural Resources Wales enforces the regulations and has a statutory responsibility to inspect hazardous waste producers and they can attend premises un-announced.  .  </w:t>
                  </w:r>
                </w:p>
                <w:p w:rsidR="00764141" w:rsidRPr="00764141" w:rsidRDefault="00764141" w:rsidP="00764141">
                  <w:pPr>
                    <w:spacing w:line="240" w:lineRule="auto"/>
                    <w:jc w:val="both"/>
                    <w:rPr>
                      <w:rFonts w:ascii="Arial" w:hAnsi="Arial" w:cs="Arial"/>
                    </w:rPr>
                  </w:pPr>
                  <w:r w:rsidRPr="00764141">
                    <w:rPr>
                      <w:rFonts w:ascii="Arial" w:hAnsi="Arial" w:cs="Arial"/>
                    </w:rPr>
                    <w:t xml:space="preserve">In order to demonstrate its duty of care, Health Boards have agreed that NWSSP-PCS will undertake clinical waste management audits at all GP and </w:t>
                  </w:r>
                  <w:r w:rsidR="001322BA">
                    <w:rPr>
                      <w:rFonts w:ascii="Arial" w:hAnsi="Arial" w:cs="Arial"/>
                    </w:rPr>
                    <w:t>Community P</w:t>
                  </w:r>
                  <w:r w:rsidRPr="00764141">
                    <w:rPr>
                      <w:rFonts w:ascii="Arial" w:hAnsi="Arial" w:cs="Arial"/>
                    </w:rPr>
                    <w:t xml:space="preserve">harmacy premises.  </w:t>
                  </w:r>
                </w:p>
                <w:p w:rsidR="00764141" w:rsidRPr="00764141" w:rsidRDefault="00764141" w:rsidP="00764141">
                  <w:pPr>
                    <w:spacing w:line="240" w:lineRule="auto"/>
                    <w:jc w:val="both"/>
                    <w:rPr>
                      <w:rFonts w:ascii="Arial" w:hAnsi="Arial" w:cs="Arial"/>
                    </w:rPr>
                  </w:pPr>
                  <w:r w:rsidRPr="00764141">
                    <w:rPr>
                      <w:rFonts w:ascii="Arial" w:hAnsi="Arial" w:cs="Arial"/>
                    </w:rPr>
                    <w:t xml:space="preserve">In order to maximise efficiencies and reduce the burden on practice resource it has been agreed that these audits will be undertaken by our Post Payment Verification (PPV) teams whilst they are present at the surgery / pharmacy premise. </w:t>
                  </w:r>
                </w:p>
                <w:p w:rsidR="00764141" w:rsidRPr="00764141" w:rsidRDefault="00764141" w:rsidP="00764141">
                  <w:pPr>
                    <w:spacing w:line="240" w:lineRule="auto"/>
                    <w:jc w:val="both"/>
                    <w:rPr>
                      <w:rFonts w:ascii="Arial" w:hAnsi="Arial" w:cs="Arial"/>
                    </w:rPr>
                  </w:pPr>
                  <w:r w:rsidRPr="00764141">
                    <w:rPr>
                      <w:rFonts w:ascii="Arial" w:hAnsi="Arial" w:cs="Arial"/>
                    </w:rPr>
                    <w:t>I must stress however that whilst the PPV teams will be undertaking the waste management audits this is to provide guidance and support to the profession in respect of compliance with the waste management regulations and non compliance would not result in any financial penalties being imposed.</w:t>
                  </w:r>
                </w:p>
                <w:p w:rsidR="00764141" w:rsidRDefault="00764141" w:rsidP="00764141">
                  <w:pPr>
                    <w:spacing w:line="240" w:lineRule="auto"/>
                    <w:jc w:val="both"/>
                    <w:rPr>
                      <w:rFonts w:ascii="Arial" w:hAnsi="Arial" w:cs="Arial"/>
                    </w:rPr>
                  </w:pPr>
                  <w:r w:rsidRPr="00764141">
                    <w:rPr>
                      <w:rFonts w:ascii="Arial" w:hAnsi="Arial" w:cs="Arial"/>
                    </w:rPr>
                    <w:t xml:space="preserve">I have enclosed for your information a Waste Management Aid to Compliance document which highlights requirements in line with the regulations. In order to provide additional support to the GP practices and </w:t>
                  </w:r>
                  <w:r w:rsidR="001322BA">
                    <w:rPr>
                      <w:rFonts w:ascii="Arial" w:hAnsi="Arial" w:cs="Arial"/>
                    </w:rPr>
                    <w:t>Community P</w:t>
                  </w:r>
                  <w:r w:rsidRPr="00764141">
                    <w:rPr>
                      <w:rFonts w:ascii="Arial" w:hAnsi="Arial" w:cs="Arial"/>
                    </w:rPr>
                    <w:t>harmacies we have a dedicated waste management officer who will be able to assist with any queries you may have regarding these audits and who would also be available to provide advice on what you can do in preparation for your waste management audit.</w:t>
                  </w:r>
                </w:p>
                <w:p w:rsidR="00764141" w:rsidRPr="00764141" w:rsidRDefault="00764141" w:rsidP="001322BA">
                  <w:pPr>
                    <w:spacing w:line="240" w:lineRule="auto"/>
                    <w:ind w:left="3600" w:firstLine="720"/>
                    <w:rPr>
                      <w:rFonts w:ascii="Arial" w:hAnsi="Arial" w:cs="Arial"/>
                      <w:sz w:val="18"/>
                      <w:szCs w:val="18"/>
                    </w:rPr>
                  </w:pPr>
                  <w:r>
                    <w:rPr>
                      <w:rFonts w:ascii="Arial" w:hAnsi="Arial" w:cs="Arial"/>
                      <w:sz w:val="18"/>
                      <w:szCs w:val="18"/>
                    </w:rPr>
                    <w:t>Continued/</w:t>
                  </w:r>
                </w:p>
              </w:txbxContent>
            </v:textbox>
          </v:shape>
        </w:pict>
      </w:r>
      <w:r w:rsidR="00764141">
        <w:br w:type="page"/>
      </w:r>
    </w:p>
    <w:p w:rsidR="001322BA" w:rsidRDefault="00764141" w:rsidP="001322BA">
      <w:pPr>
        <w:shd w:val="clear" w:color="auto" w:fill="FFFFFF"/>
        <w:spacing w:after="0" w:line="240" w:lineRule="auto"/>
        <w:rPr>
          <w:rFonts w:ascii="Arial" w:hAnsi="Arial" w:cs="Arial"/>
        </w:rPr>
      </w:pPr>
      <w:r w:rsidRPr="00764141">
        <w:rPr>
          <w:rFonts w:ascii="Arial" w:hAnsi="Arial" w:cs="Arial"/>
        </w:rPr>
        <w:lastRenderedPageBreak/>
        <w:t>I trust you will find this communication informative, if however you require any additional information please do</w:t>
      </w:r>
      <w:r w:rsidR="001322BA">
        <w:rPr>
          <w:rFonts w:ascii="Arial" w:hAnsi="Arial" w:cs="Arial"/>
        </w:rPr>
        <w:t xml:space="preserve"> not hesitate to contact </w:t>
      </w:r>
      <w:r w:rsidRPr="00764141">
        <w:rPr>
          <w:rFonts w:ascii="Arial" w:hAnsi="Arial" w:cs="Arial"/>
        </w:rPr>
        <w:t>PCS using</w:t>
      </w:r>
    </w:p>
    <w:p w:rsidR="00764141" w:rsidRDefault="001322BA" w:rsidP="00764141">
      <w:pPr>
        <w:shd w:val="clear" w:color="auto" w:fill="FFFFFF"/>
        <w:spacing w:line="240" w:lineRule="auto"/>
        <w:rPr>
          <w:rFonts w:ascii="Arial" w:hAnsi="Arial" w:cs="Arial"/>
        </w:rPr>
      </w:pPr>
      <w:r>
        <w:rPr>
          <w:noProof/>
          <w:lang w:eastAsia="en-GB"/>
        </w:rPr>
        <w:drawing>
          <wp:anchor distT="0" distB="0" distL="114300" distR="114300" simplePos="0" relativeHeight="251667456" behindDoc="1" locked="0" layoutInCell="1" allowOverlap="1">
            <wp:simplePos x="0" y="0"/>
            <wp:positionH relativeFrom="column">
              <wp:posOffset>496085</wp:posOffset>
            </wp:positionH>
            <wp:positionV relativeFrom="paragraph">
              <wp:posOffset>65189</wp:posOffset>
            </wp:positionV>
            <wp:extent cx="844445" cy="1941922"/>
            <wp:effectExtent l="571500" t="0" r="546205" b="0"/>
            <wp:wrapNone/>
            <wp:docPr id="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rot="5400000">
                      <a:off x="0" y="0"/>
                      <a:ext cx="844445" cy="1941922"/>
                    </a:xfrm>
                    <a:prstGeom prst="rect">
                      <a:avLst/>
                    </a:prstGeom>
                    <a:noFill/>
                    <a:ln w="9525">
                      <a:noFill/>
                      <a:miter lim="800000"/>
                      <a:headEnd/>
                      <a:tailEnd/>
                    </a:ln>
                  </pic:spPr>
                </pic:pic>
              </a:graphicData>
            </a:graphic>
          </wp:anchor>
        </w:drawing>
      </w:r>
      <w:hyperlink r:id="rId7" w:history="1">
        <w:r w:rsidR="00764141" w:rsidRPr="00764141">
          <w:rPr>
            <w:rStyle w:val="Hyperlink"/>
            <w:rFonts w:ascii="Arial" w:hAnsi="Arial" w:cs="Arial"/>
            <w:b/>
          </w:rPr>
          <w:t>nwssp-primarycareservices@wales.nhs.uk</w:t>
        </w:r>
      </w:hyperlink>
      <w:r w:rsidR="00764141" w:rsidRPr="00764141">
        <w:rPr>
          <w:rFonts w:ascii="Arial" w:hAnsi="Arial" w:cs="Arial"/>
          <w:b/>
        </w:rPr>
        <w:t xml:space="preserve"> </w:t>
      </w:r>
      <w:r w:rsidR="00764141" w:rsidRPr="00764141">
        <w:rPr>
          <w:rFonts w:ascii="Arial" w:hAnsi="Arial" w:cs="Arial"/>
        </w:rPr>
        <w:t>or alternativ</w:t>
      </w:r>
      <w:r>
        <w:rPr>
          <w:rFonts w:ascii="Arial" w:hAnsi="Arial" w:cs="Arial"/>
        </w:rPr>
        <w:t>ely contact Martin Regan</w:t>
      </w:r>
      <w:r w:rsidR="00764141" w:rsidRPr="00764141">
        <w:rPr>
          <w:rFonts w:ascii="Arial" w:hAnsi="Arial" w:cs="Arial"/>
        </w:rPr>
        <w:t>, Waste Management Officer on 01495 332319.</w:t>
      </w:r>
    </w:p>
    <w:p w:rsidR="00764141" w:rsidRPr="00764141" w:rsidRDefault="00764141" w:rsidP="00764141">
      <w:pPr>
        <w:shd w:val="clear" w:color="auto" w:fill="FFFFFF"/>
        <w:spacing w:line="360" w:lineRule="auto"/>
        <w:rPr>
          <w:rFonts w:ascii="Arial" w:hAnsi="Arial" w:cs="Arial"/>
        </w:rPr>
      </w:pPr>
      <w:r>
        <w:rPr>
          <w:rFonts w:ascii="Arial" w:hAnsi="Arial" w:cs="Arial"/>
        </w:rPr>
        <w:t>Yours Sincerely</w:t>
      </w:r>
    </w:p>
    <w:p w:rsidR="00764141" w:rsidRDefault="00764141"/>
    <w:p w:rsidR="001322BA" w:rsidRDefault="001322BA"/>
    <w:p w:rsidR="001322BA" w:rsidRDefault="001322BA" w:rsidP="001322BA">
      <w:pPr>
        <w:spacing w:after="0"/>
        <w:rPr>
          <w:rFonts w:ascii="Arial" w:hAnsi="Arial" w:cs="Arial"/>
          <w:b/>
        </w:rPr>
      </w:pPr>
      <w:r w:rsidRPr="001322BA">
        <w:rPr>
          <w:rFonts w:ascii="Arial" w:hAnsi="Arial" w:cs="Arial"/>
          <w:b/>
        </w:rPr>
        <w:t>Nicola Phillips</w:t>
      </w:r>
    </w:p>
    <w:p w:rsidR="001322BA" w:rsidRPr="001322BA" w:rsidRDefault="001322BA">
      <w:pPr>
        <w:rPr>
          <w:rFonts w:ascii="Arial" w:hAnsi="Arial" w:cs="Arial"/>
          <w:b/>
        </w:rPr>
      </w:pPr>
      <w:r w:rsidRPr="001322BA">
        <w:rPr>
          <w:rFonts w:ascii="Arial" w:hAnsi="Arial" w:cs="Arial"/>
          <w:b/>
        </w:rPr>
        <w:t>Head of Engagement and Support Services, NWSSP – PCS</w:t>
      </w:r>
    </w:p>
    <w:p w:rsidR="003F775E" w:rsidRPr="001322BA" w:rsidRDefault="0092633F">
      <w:pPr>
        <w:rPr>
          <w:rFonts w:ascii="Arial" w:hAnsi="Arial" w:cs="Arial"/>
          <w:b/>
        </w:rPr>
      </w:pPr>
      <w:r>
        <w:rPr>
          <w:rFonts w:ascii="Arial" w:hAnsi="Arial" w:cs="Arial"/>
          <w:b/>
          <w:noProof/>
          <w:lang w:eastAsia="en-GB"/>
        </w:rPr>
        <w:pict>
          <v:group id="_x0000_s1041" style="position:absolute;margin-left:-74.85pt;margin-top:421.8pt;width:595.25pt;height:127.7pt;z-index:-251650048" coordorigin=",13049" coordsize="11905,2554">
            <v:shape id="_x0000_s1042" style="position:absolute;top:13049;width:11905;height:2554" coordorigin=",13049" coordsize="11905,2554" path="m11905,14013r,-964l11719,13176r-259,163l11142,13524r-380,201l10321,13937r-505,217l9248,14372r-633,212l7917,14786r-766,186l6318,15137r-902,139l4445,15383r-1041,69l2291,15479r-1186,-21l,15393r,95l764,15541r892,42l2514,15602r823,-1l4125,15580r755,-39l5601,15486r687,-70l6943,15332r621,-95l8153,15131r557,-115l9236,14894r493,-129l10192,14633r432,-136l11025,14359r371,-137l11736,14086r169,-73e" fillcolor="#18497a" stroked="f">
              <v:path arrowok="t"/>
            </v:shape>
          </v:group>
        </w:pict>
      </w:r>
      <w:r>
        <w:rPr>
          <w:rFonts w:ascii="Arial" w:hAnsi="Arial" w:cs="Arial"/>
          <w:b/>
          <w:noProof/>
          <w:lang w:eastAsia="en-GB"/>
        </w:rPr>
        <w:pict>
          <v:group id="_x0000_s1039" style="position:absolute;margin-left:-78.2pt;margin-top:409.45pt;width:598.6pt;height:136.5pt;z-index:-251651072" coordorigin=",12749" coordsize="11905,2730">
            <v:shape id="_x0000_s1040" style="position:absolute;top:12749;width:11905;height:2730" coordorigin=",12749" coordsize="11905,2730" path="m11905,13049r,-300l11752,12861r-261,176l11170,13237r-383,217l10341,13684r-508,236l9260,14156r-638,232l7918,14609r-771,205l6308,14996r-907,155l4424,15272r-1048,82l2257,15391r-1192,-13l,15319r,74l1105,15458r1186,21l3404,15452r1041,-69l5416,15276r902,-139l7151,14972r766,-186l8615,14584r633,-212l9816,14154r505,-217l10762,13725r380,-201l11460,13339r259,-163l11905,13049e" fillcolor="#d2ac7c" stroked="f">
              <v:path arrowok="t"/>
            </v:shape>
          </v:group>
        </w:pict>
      </w:r>
      <w:r>
        <w:rPr>
          <w:rFonts w:ascii="Arial" w:hAnsi="Arial" w:cs="Arial"/>
          <w:b/>
          <w:noProof/>
          <w:lang w:eastAsia="en-GB"/>
        </w:rPr>
        <w:pict>
          <v:shape id="_x0000_s1031" type="#_x0000_t202" style="position:absolute;margin-left:-59.55pt;margin-top:706.65pt;width:416.7pt;height:44.2pt;z-index:251661312;mso-wrap-distance-left:2.88pt;mso-wrap-distance-top:2.88pt;mso-wrap-distance-right:2.88pt;mso-wrap-distance-bottom:2.88pt" filled="f" stroked="f" insetpen="t" o:cliptowrap="t">
            <v:shadow color="#ccc"/>
            <v:textbox style="mso-next-textbox:#_x0000_s1031;mso-column-margin:2mm" inset="2.88pt,2.88pt,2.88pt,2.88pt">
              <w:txbxContent>
                <w:p w:rsidR="009C5FCC" w:rsidRDefault="009C5FCC" w:rsidP="009C5FCC">
                  <w:pPr>
                    <w:widowControl w:val="0"/>
                    <w:spacing w:after="0"/>
                    <w:rPr>
                      <w:rFonts w:cs="Arial"/>
                      <w:color w:val="3A4972"/>
                      <w:sz w:val="18"/>
                      <w:szCs w:val="18"/>
                    </w:rPr>
                  </w:pPr>
                  <w:r>
                    <w:rPr>
                      <w:rFonts w:cs="Arial"/>
                      <w:color w:val="3A4972"/>
                      <w:sz w:val="18"/>
                      <w:szCs w:val="18"/>
                    </w:rPr>
                    <w:t>Primary Care Services is a division of the NHS Wales Shared Services Partnership</w:t>
                  </w:r>
                </w:p>
                <w:p w:rsidR="009C5FCC" w:rsidRDefault="009C5FCC" w:rsidP="009C5FCC">
                  <w:pPr>
                    <w:widowControl w:val="0"/>
                    <w:spacing w:after="0"/>
                    <w:rPr>
                      <w:rFonts w:cs="Arial"/>
                      <w:color w:val="3A4972"/>
                      <w:sz w:val="18"/>
                      <w:szCs w:val="18"/>
                    </w:rPr>
                  </w:pPr>
                  <w:r>
                    <w:rPr>
                      <w:rFonts w:cs="Arial"/>
                      <w:color w:val="3A4972"/>
                      <w:sz w:val="18"/>
                      <w:szCs w:val="18"/>
                    </w:rPr>
                    <w:t>Mae’r Gwasanaethau Gofal Sylfaenol yn is-adran o fewn Partneriaeth Cydwasanaethau GIG Cymru</w:t>
                  </w:r>
                </w:p>
              </w:txbxContent>
            </v:textbox>
          </v:shape>
        </w:pict>
      </w:r>
      <w:r>
        <w:rPr>
          <w:rFonts w:ascii="Arial" w:hAnsi="Arial" w:cs="Arial"/>
          <w:b/>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margin-left:302.7pt;margin-top:681pt;width:193pt;height:62pt;z-index:-251656192">
            <v:imagedata r:id="rId8" o:title=""/>
          </v:shape>
        </w:pict>
      </w:r>
    </w:p>
    <w:sectPr w:rsidR="003F775E" w:rsidRPr="001322BA" w:rsidSect="003F775E">
      <w:footerReference w:type="default" r:id="rId9"/>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15CA" w:rsidRDefault="00A815CA" w:rsidP="006F4D79">
      <w:pPr>
        <w:spacing w:after="0" w:line="240" w:lineRule="auto"/>
      </w:pPr>
      <w:r>
        <w:separator/>
      </w:r>
    </w:p>
  </w:endnote>
  <w:endnote w:type="continuationSeparator" w:id="0">
    <w:p w:rsidR="00A815CA" w:rsidRDefault="00A815CA" w:rsidP="006F4D7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4D79" w:rsidRDefault="006F4D79" w:rsidP="006F4D79">
    <w:pPr>
      <w:pStyle w:val="Footer"/>
      <w:tabs>
        <w:tab w:val="clear" w:pos="4513"/>
        <w:tab w:val="clear" w:pos="9026"/>
        <w:tab w:val="left" w:pos="6950"/>
      </w:tabs>
    </w:pPr>
    <w:r>
      <w:rPr>
        <w:noProof/>
        <w:lang w:eastAsia="en-GB"/>
      </w:rPr>
      <w:drawing>
        <wp:anchor distT="0" distB="0" distL="114300" distR="114300" simplePos="0" relativeHeight="251659264" behindDoc="0" locked="0" layoutInCell="1" allowOverlap="1">
          <wp:simplePos x="0" y="0"/>
          <wp:positionH relativeFrom="column">
            <wp:posOffset>4696460</wp:posOffset>
          </wp:positionH>
          <wp:positionV relativeFrom="paragraph">
            <wp:posOffset>-187325</wp:posOffset>
          </wp:positionV>
          <wp:extent cx="1544955" cy="506095"/>
          <wp:effectExtent l="19050" t="0" r="0"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1544955" cy="506095"/>
                  </a:xfrm>
                  <a:prstGeom prst="rect">
                    <a:avLst/>
                  </a:prstGeom>
                  <a:noFill/>
                  <a:ln w="9525">
                    <a:noFill/>
                    <a:miter lim="800000"/>
                    <a:headEnd/>
                    <a:tailEnd/>
                  </a:ln>
                </pic:spPr>
              </pic:pic>
            </a:graphicData>
          </a:graphic>
        </wp:anchor>
      </w:drawing>
    </w:r>
    <w:r w:rsidR="0092633F">
      <w:rPr>
        <w:noProof/>
        <w:lang w:eastAsia="en-GB"/>
      </w:rPr>
      <w:pict>
        <v:shapetype id="_x0000_t202" coordsize="21600,21600" o:spt="202" path="m,l,21600r21600,l21600,xe">
          <v:stroke joinstyle="miter"/>
          <v:path gradientshapeok="t" o:connecttype="rect"/>
        </v:shapetype>
        <v:shape id="_x0000_s2049" type="#_x0000_t202" style="position:absolute;margin-left:-59.55pt;margin-top:-14.4pt;width:392.75pt;height:44.2pt;z-index:251658240;mso-wrap-distance-left:2.88pt;mso-wrap-distance-top:2.88pt;mso-wrap-distance-right:2.88pt;mso-wrap-distance-bottom:2.88pt;mso-position-horizontal-relative:text;mso-position-vertical-relative:text" filled="f" stroked="f" insetpen="t" o:cliptowrap="t">
          <v:shadow color="#ccc"/>
          <v:textbox style="mso-next-textbox:#_x0000_s2049;mso-column-margin:2mm" inset="2.88pt,2.88pt,2.88pt,2.88pt">
            <w:txbxContent>
              <w:p w:rsidR="006F4D79" w:rsidRDefault="006F4D79" w:rsidP="006F4D79">
                <w:pPr>
                  <w:widowControl w:val="0"/>
                  <w:spacing w:after="0"/>
                  <w:rPr>
                    <w:rFonts w:cs="Arial"/>
                    <w:color w:val="3A4972"/>
                    <w:sz w:val="18"/>
                    <w:szCs w:val="18"/>
                  </w:rPr>
                </w:pPr>
                <w:r>
                  <w:rPr>
                    <w:rFonts w:cs="Arial"/>
                    <w:color w:val="3A4972"/>
                    <w:sz w:val="18"/>
                    <w:szCs w:val="18"/>
                  </w:rPr>
                  <w:t>Primary Care Services is a division of the NHS Wales Shared Services Partnership</w:t>
                </w:r>
              </w:p>
              <w:p w:rsidR="006F4D79" w:rsidRDefault="006F4D79" w:rsidP="006F4D79">
                <w:pPr>
                  <w:widowControl w:val="0"/>
                  <w:spacing w:after="0"/>
                  <w:rPr>
                    <w:rFonts w:cs="Arial"/>
                    <w:color w:val="3A4972"/>
                    <w:sz w:val="18"/>
                    <w:szCs w:val="18"/>
                  </w:rPr>
                </w:pPr>
                <w:r>
                  <w:rPr>
                    <w:rFonts w:cs="Arial"/>
                    <w:color w:val="3A4972"/>
                    <w:sz w:val="18"/>
                    <w:szCs w:val="18"/>
                  </w:rPr>
                  <w:t xml:space="preserve">Mae’r Gwasanaethau </w:t>
                </w:r>
                <w:proofErr w:type="spellStart"/>
                <w:r>
                  <w:rPr>
                    <w:rFonts w:cs="Arial"/>
                    <w:color w:val="3A4972"/>
                    <w:sz w:val="18"/>
                    <w:szCs w:val="18"/>
                  </w:rPr>
                  <w:t>Gofal</w:t>
                </w:r>
                <w:proofErr w:type="spellEnd"/>
                <w:r>
                  <w:rPr>
                    <w:rFonts w:cs="Arial"/>
                    <w:color w:val="3A4972"/>
                    <w:sz w:val="18"/>
                    <w:szCs w:val="18"/>
                  </w:rPr>
                  <w:t xml:space="preserve"> </w:t>
                </w:r>
                <w:proofErr w:type="spellStart"/>
                <w:r>
                  <w:rPr>
                    <w:rFonts w:cs="Arial"/>
                    <w:color w:val="3A4972"/>
                    <w:sz w:val="18"/>
                    <w:szCs w:val="18"/>
                  </w:rPr>
                  <w:t>Sylfaenol</w:t>
                </w:r>
                <w:proofErr w:type="spellEnd"/>
                <w:r>
                  <w:rPr>
                    <w:rFonts w:cs="Arial"/>
                    <w:color w:val="3A4972"/>
                    <w:sz w:val="18"/>
                    <w:szCs w:val="18"/>
                  </w:rPr>
                  <w:t xml:space="preserve"> </w:t>
                </w:r>
                <w:proofErr w:type="spellStart"/>
                <w:r>
                  <w:rPr>
                    <w:rFonts w:cs="Arial"/>
                    <w:color w:val="3A4972"/>
                    <w:sz w:val="18"/>
                    <w:szCs w:val="18"/>
                  </w:rPr>
                  <w:t>yn</w:t>
                </w:r>
                <w:proofErr w:type="spellEnd"/>
                <w:r>
                  <w:rPr>
                    <w:rFonts w:cs="Arial"/>
                    <w:color w:val="3A4972"/>
                    <w:sz w:val="18"/>
                    <w:szCs w:val="18"/>
                  </w:rPr>
                  <w:t xml:space="preserve"> is-</w:t>
                </w:r>
                <w:proofErr w:type="spellStart"/>
                <w:r>
                  <w:rPr>
                    <w:rFonts w:cs="Arial"/>
                    <w:color w:val="3A4972"/>
                    <w:sz w:val="18"/>
                    <w:szCs w:val="18"/>
                  </w:rPr>
                  <w:t>adran</w:t>
                </w:r>
                <w:proofErr w:type="spellEnd"/>
                <w:r>
                  <w:rPr>
                    <w:rFonts w:cs="Arial"/>
                    <w:color w:val="3A4972"/>
                    <w:sz w:val="18"/>
                    <w:szCs w:val="18"/>
                  </w:rPr>
                  <w:t xml:space="preserve"> o </w:t>
                </w:r>
                <w:proofErr w:type="spellStart"/>
                <w:r>
                  <w:rPr>
                    <w:rFonts w:cs="Arial"/>
                    <w:color w:val="3A4972"/>
                    <w:sz w:val="18"/>
                    <w:szCs w:val="18"/>
                  </w:rPr>
                  <w:t>fewn</w:t>
                </w:r>
                <w:proofErr w:type="spellEnd"/>
                <w:r>
                  <w:rPr>
                    <w:rFonts w:cs="Arial"/>
                    <w:color w:val="3A4972"/>
                    <w:sz w:val="18"/>
                    <w:szCs w:val="18"/>
                  </w:rPr>
                  <w:t xml:space="preserve"> </w:t>
                </w:r>
                <w:proofErr w:type="spellStart"/>
                <w:r>
                  <w:rPr>
                    <w:rFonts w:cs="Arial"/>
                    <w:color w:val="3A4972"/>
                    <w:sz w:val="18"/>
                    <w:szCs w:val="18"/>
                  </w:rPr>
                  <w:t>Partneriaeth</w:t>
                </w:r>
                <w:proofErr w:type="spellEnd"/>
                <w:r>
                  <w:rPr>
                    <w:rFonts w:cs="Arial"/>
                    <w:color w:val="3A4972"/>
                    <w:sz w:val="18"/>
                    <w:szCs w:val="18"/>
                  </w:rPr>
                  <w:t xml:space="preserve"> </w:t>
                </w:r>
                <w:proofErr w:type="spellStart"/>
                <w:r>
                  <w:rPr>
                    <w:rFonts w:cs="Arial"/>
                    <w:color w:val="3A4972"/>
                    <w:sz w:val="18"/>
                    <w:szCs w:val="18"/>
                  </w:rPr>
                  <w:t>Cydwasanaethau</w:t>
                </w:r>
                <w:proofErr w:type="spellEnd"/>
                <w:r>
                  <w:rPr>
                    <w:rFonts w:cs="Arial"/>
                    <w:color w:val="3A4972"/>
                    <w:sz w:val="18"/>
                    <w:szCs w:val="18"/>
                  </w:rPr>
                  <w:t xml:space="preserve"> GIG </w:t>
                </w:r>
                <w:proofErr w:type="spellStart"/>
                <w:r>
                  <w:rPr>
                    <w:rFonts w:cs="Arial"/>
                    <w:color w:val="3A4972"/>
                    <w:sz w:val="18"/>
                    <w:szCs w:val="18"/>
                  </w:rPr>
                  <w:t>Cymru</w:t>
                </w:r>
                <w:proofErr w:type="spellEnd"/>
              </w:p>
            </w:txbxContent>
          </v:textbox>
        </v:shape>
      </w:pict>
    </w: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15CA" w:rsidRDefault="00A815CA" w:rsidP="006F4D79">
      <w:pPr>
        <w:spacing w:after="0" w:line="240" w:lineRule="auto"/>
      </w:pPr>
      <w:r>
        <w:separator/>
      </w:r>
    </w:p>
  </w:footnote>
  <w:footnote w:type="continuationSeparator" w:id="0">
    <w:p w:rsidR="00A815CA" w:rsidRDefault="00A815CA" w:rsidP="006F4D7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1"/>
  <w:proofState w:spelling="clean" w:grammar="clean"/>
  <w:defaultTabStop w:val="720"/>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9C5FCC"/>
    <w:rsid w:val="00022422"/>
    <w:rsid w:val="000A517C"/>
    <w:rsid w:val="000B3134"/>
    <w:rsid w:val="000C0E97"/>
    <w:rsid w:val="0011795D"/>
    <w:rsid w:val="001322BA"/>
    <w:rsid w:val="0016619A"/>
    <w:rsid w:val="00183330"/>
    <w:rsid w:val="001E1EE2"/>
    <w:rsid w:val="00221710"/>
    <w:rsid w:val="00234B1F"/>
    <w:rsid w:val="002668FE"/>
    <w:rsid w:val="002D109F"/>
    <w:rsid w:val="002F7E44"/>
    <w:rsid w:val="00311EB6"/>
    <w:rsid w:val="003836E4"/>
    <w:rsid w:val="003A2FEE"/>
    <w:rsid w:val="003F775E"/>
    <w:rsid w:val="00446FAA"/>
    <w:rsid w:val="004718CE"/>
    <w:rsid w:val="004A6682"/>
    <w:rsid w:val="004F4C54"/>
    <w:rsid w:val="00623840"/>
    <w:rsid w:val="006F4D79"/>
    <w:rsid w:val="00736D17"/>
    <w:rsid w:val="00753DCF"/>
    <w:rsid w:val="00764141"/>
    <w:rsid w:val="00793FB1"/>
    <w:rsid w:val="008301BA"/>
    <w:rsid w:val="008B156B"/>
    <w:rsid w:val="008C3167"/>
    <w:rsid w:val="0092633F"/>
    <w:rsid w:val="009C5FCC"/>
    <w:rsid w:val="00A815CA"/>
    <w:rsid w:val="00A870FA"/>
    <w:rsid w:val="00AA1EB2"/>
    <w:rsid w:val="00AF5837"/>
    <w:rsid w:val="00B42928"/>
    <w:rsid w:val="00C9739E"/>
    <w:rsid w:val="00CF5C80"/>
    <w:rsid w:val="00CF7FAC"/>
    <w:rsid w:val="00D22CB9"/>
    <w:rsid w:val="00D66216"/>
    <w:rsid w:val="00DB335D"/>
    <w:rsid w:val="00DC40CC"/>
    <w:rsid w:val="00E555CF"/>
    <w:rsid w:val="00E63878"/>
    <w:rsid w:val="00F42D3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77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64141"/>
    <w:rPr>
      <w:color w:val="0000FF"/>
      <w:u w:val="single"/>
    </w:rPr>
  </w:style>
  <w:style w:type="paragraph" w:styleId="Header">
    <w:name w:val="header"/>
    <w:basedOn w:val="Normal"/>
    <w:link w:val="HeaderChar"/>
    <w:uiPriority w:val="99"/>
    <w:semiHidden/>
    <w:unhideWhenUsed/>
    <w:rsid w:val="006F4D79"/>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6F4D79"/>
  </w:style>
  <w:style w:type="paragraph" w:styleId="Footer">
    <w:name w:val="footer"/>
    <w:basedOn w:val="Normal"/>
    <w:link w:val="FooterChar"/>
    <w:uiPriority w:val="99"/>
    <w:semiHidden/>
    <w:unhideWhenUsed/>
    <w:rsid w:val="006F4D79"/>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6F4D79"/>
  </w:style>
  <w:style w:type="paragraph" w:styleId="BalloonText">
    <w:name w:val="Balloon Text"/>
    <w:basedOn w:val="Normal"/>
    <w:link w:val="BalloonTextChar"/>
    <w:uiPriority w:val="99"/>
    <w:semiHidden/>
    <w:unhideWhenUsed/>
    <w:rsid w:val="006F4D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4D7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hyperlink" Target="mailto:nwssp-primarycareservices@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63</Words>
  <Characters>365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Angharad Pitt</dc:creator>
  <cp:lastModifiedBy>Nicola Phillips</cp:lastModifiedBy>
  <cp:revision>4</cp:revision>
  <dcterms:created xsi:type="dcterms:W3CDTF">2016-03-09T14:40:00Z</dcterms:created>
  <dcterms:modified xsi:type="dcterms:W3CDTF">2016-03-14T08:56:00Z</dcterms:modified>
</cp:coreProperties>
</file>