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AE74B2" w:rsidP="00AE74B2" w:rsidRDefault="00AE74B2" w14:paraId="6F2D890E" w14:textId="24272C32"/>
    <w:p w:rsidR="00C77844" w:rsidP="00AE74B2" w:rsidRDefault="00C77844" w14:paraId="37F9CD10" w14:textId="77777777"/>
    <w:p w:rsidR="001C4877" w:rsidP="00AE74B2" w:rsidRDefault="001C4877" w14:paraId="3663727F" w14:textId="77777777"/>
    <w:p w:rsidRPr="001C4877" w:rsidR="0055342B" w:rsidP="00AE74B2" w:rsidRDefault="0055342B" w14:paraId="08F4B1F8" w14:textId="77777777">
      <w:pPr>
        <w:rPr>
          <w:b/>
          <w:bCs/>
          <w:i/>
          <w:iCs/>
          <w:sz w:val="40"/>
          <w:szCs w:val="40"/>
          <w:u w:val="single"/>
        </w:rPr>
      </w:pPr>
      <w:r w:rsidRPr="001C4877">
        <w:rPr>
          <w:b/>
          <w:bCs/>
          <w:i/>
          <w:iCs/>
          <w:sz w:val="40"/>
          <w:szCs w:val="40"/>
          <w:u w:val="single"/>
        </w:rPr>
        <w:t>Prescription Submission Checklist</w:t>
      </w:r>
    </w:p>
    <w:tbl>
      <w:tblPr>
        <w:tblStyle w:val="TableGrid"/>
        <w:tblpPr w:leftFromText="180" w:rightFromText="180" w:vertAnchor="page" w:horzAnchor="margin" w:tblpY="3466"/>
        <w:tblW w:w="10110" w:type="dxa"/>
        <w:tblLook w:val="04A0" w:firstRow="1" w:lastRow="0" w:firstColumn="1" w:lastColumn="0" w:noHBand="0" w:noVBand="1"/>
      </w:tblPr>
      <w:tblGrid>
        <w:gridCol w:w="7875"/>
        <w:gridCol w:w="2235"/>
      </w:tblGrid>
      <w:tr w:rsidRPr="00D25F06" w:rsidR="001A746C" w:rsidTr="1BDDEBD0" w14:paraId="4575DCB5" w14:textId="77777777">
        <w:tc>
          <w:tcPr>
            <w:tcW w:w="7875" w:type="dxa"/>
            <w:shd w:val="clear" w:color="auto" w:fill="4F81BD" w:themeFill="accent1"/>
            <w:tcMar/>
          </w:tcPr>
          <w:p w:rsidRPr="00903229" w:rsidR="001A746C" w:rsidP="00C77844" w:rsidRDefault="00F2053E" w14:paraId="71CDFAF4" w14:textId="438E1100">
            <w:pPr>
              <w:rPr>
                <w:b/>
                <w:bCs/>
                <w:sz w:val="36"/>
                <w:szCs w:val="36"/>
              </w:rPr>
            </w:pPr>
            <w:r>
              <w:rPr>
                <w:b/>
                <w:bCs/>
                <w:sz w:val="36"/>
                <w:szCs w:val="36"/>
              </w:rPr>
              <w:t>Remember to:</w:t>
            </w:r>
          </w:p>
        </w:tc>
        <w:tc>
          <w:tcPr>
            <w:tcW w:w="2235" w:type="dxa"/>
            <w:shd w:val="clear" w:color="auto" w:fill="4F81BD" w:themeFill="accent1"/>
            <w:tcMar/>
          </w:tcPr>
          <w:p w:rsidRPr="00903229" w:rsidR="001A746C" w:rsidP="00C77844" w:rsidRDefault="00C77844" w14:paraId="0621458D" w14:textId="053CB12A">
            <w:pPr>
              <w:rPr>
                <w:b/>
                <w:bCs/>
                <w:sz w:val="36"/>
                <w:szCs w:val="36"/>
              </w:rPr>
            </w:pPr>
            <w:r w:rsidRPr="00903229">
              <w:rPr>
                <w:b/>
                <w:bCs/>
                <w:sz w:val="36"/>
                <w:szCs w:val="36"/>
              </w:rPr>
              <w:t>Completed</w:t>
            </w:r>
          </w:p>
        </w:tc>
      </w:tr>
      <w:tr w:rsidRPr="00781AE2" w:rsidR="001A746C" w:rsidTr="1BDDEBD0" w14:paraId="017AE68F" w14:textId="77777777">
        <w:tc>
          <w:tcPr>
            <w:tcW w:w="7875" w:type="dxa"/>
            <w:tcMar/>
          </w:tcPr>
          <w:p w:rsidRPr="00781AE2" w:rsidR="001A746C" w:rsidP="00C77844" w:rsidRDefault="001A746C" w14:paraId="55A0E538" w14:textId="77777777">
            <w:pPr>
              <w:rPr>
                <w:sz w:val="32"/>
                <w:szCs w:val="32"/>
              </w:rPr>
            </w:pPr>
            <w:r w:rsidRPr="00781AE2">
              <w:rPr>
                <w:sz w:val="32"/>
                <w:szCs w:val="32"/>
              </w:rPr>
              <w:t>Detach all patient note sections (right hand side) attached to the prescriptions</w:t>
            </w:r>
          </w:p>
          <w:p w:rsidRPr="00781AE2" w:rsidR="001A746C" w:rsidP="00C77844" w:rsidRDefault="001A746C" w14:paraId="18866A8A" w14:textId="77777777">
            <w:pPr>
              <w:rPr>
                <w:sz w:val="32"/>
                <w:szCs w:val="32"/>
              </w:rPr>
            </w:pPr>
          </w:p>
        </w:tc>
        <w:tc>
          <w:tcPr>
            <w:tcW w:w="2235" w:type="dxa"/>
            <w:tcMar/>
          </w:tcPr>
          <w:p w:rsidRPr="00781AE2" w:rsidR="001A746C" w:rsidP="00C77844" w:rsidRDefault="001A746C" w14:paraId="77B1F7C3" w14:textId="77777777">
            <w:pPr>
              <w:rPr>
                <w:sz w:val="32"/>
                <w:szCs w:val="32"/>
              </w:rPr>
            </w:pPr>
          </w:p>
        </w:tc>
      </w:tr>
      <w:tr w:rsidRPr="00781AE2" w:rsidR="001A746C" w:rsidTr="1BDDEBD0" w14:paraId="38B2A6AD" w14:textId="77777777">
        <w:tc>
          <w:tcPr>
            <w:tcW w:w="7875" w:type="dxa"/>
            <w:tcMar/>
          </w:tcPr>
          <w:p w:rsidRPr="00781AE2" w:rsidR="001A746C" w:rsidP="00C77844" w:rsidRDefault="001A746C" w14:paraId="62EBB305" w14:textId="77777777">
            <w:pPr>
              <w:rPr>
                <w:sz w:val="32"/>
                <w:szCs w:val="32"/>
              </w:rPr>
            </w:pPr>
            <w:r w:rsidRPr="00781AE2">
              <w:rPr>
                <w:sz w:val="32"/>
                <w:szCs w:val="32"/>
              </w:rPr>
              <w:t>Remove foreign objects such and staples without damaging the forms where possible</w:t>
            </w:r>
          </w:p>
          <w:p w:rsidRPr="00781AE2" w:rsidR="001A746C" w:rsidP="00C77844" w:rsidRDefault="001A746C" w14:paraId="073FB411" w14:textId="77777777">
            <w:pPr>
              <w:rPr>
                <w:sz w:val="32"/>
                <w:szCs w:val="32"/>
              </w:rPr>
            </w:pPr>
          </w:p>
        </w:tc>
        <w:tc>
          <w:tcPr>
            <w:tcW w:w="2235" w:type="dxa"/>
            <w:tcMar/>
          </w:tcPr>
          <w:p w:rsidRPr="00781AE2" w:rsidR="001A746C" w:rsidP="00C77844" w:rsidRDefault="001A746C" w14:paraId="31EBA8AC" w14:textId="77777777">
            <w:pPr>
              <w:rPr>
                <w:sz w:val="32"/>
                <w:szCs w:val="32"/>
              </w:rPr>
            </w:pPr>
          </w:p>
        </w:tc>
      </w:tr>
      <w:tr w:rsidRPr="00781AE2" w:rsidR="001A746C" w:rsidTr="1BDDEBD0" w14:paraId="35F69D7E" w14:textId="77777777">
        <w:tc>
          <w:tcPr>
            <w:tcW w:w="7875" w:type="dxa"/>
            <w:tcMar/>
          </w:tcPr>
          <w:p w:rsidRPr="00781AE2" w:rsidR="001A746C" w:rsidP="00C77844" w:rsidRDefault="001A746C" w14:paraId="38B10CAC" w14:textId="77777777">
            <w:pPr>
              <w:rPr>
                <w:sz w:val="32"/>
                <w:szCs w:val="32"/>
              </w:rPr>
            </w:pPr>
            <w:r w:rsidRPr="00781AE2">
              <w:rPr>
                <w:sz w:val="32"/>
                <w:szCs w:val="32"/>
              </w:rPr>
              <w:t>Keep prescriptions flat and in as good condition as possible</w:t>
            </w:r>
          </w:p>
          <w:p w:rsidRPr="00781AE2" w:rsidR="001A746C" w:rsidP="00C77844" w:rsidRDefault="001A746C" w14:paraId="7B3FE372" w14:textId="77777777">
            <w:pPr>
              <w:rPr>
                <w:sz w:val="32"/>
                <w:szCs w:val="32"/>
              </w:rPr>
            </w:pPr>
          </w:p>
        </w:tc>
        <w:tc>
          <w:tcPr>
            <w:tcW w:w="2235" w:type="dxa"/>
            <w:tcMar/>
          </w:tcPr>
          <w:p w:rsidRPr="00781AE2" w:rsidR="001A746C" w:rsidP="00C77844" w:rsidRDefault="001A746C" w14:paraId="5D0578C2" w14:textId="77777777">
            <w:pPr>
              <w:rPr>
                <w:sz w:val="32"/>
                <w:szCs w:val="32"/>
              </w:rPr>
            </w:pPr>
          </w:p>
        </w:tc>
      </w:tr>
      <w:tr w:rsidRPr="00781AE2" w:rsidR="001A746C" w:rsidTr="1BDDEBD0" w14:paraId="5B8D97CF" w14:textId="77777777">
        <w:tc>
          <w:tcPr>
            <w:tcW w:w="7875" w:type="dxa"/>
            <w:tcMar/>
          </w:tcPr>
          <w:p w:rsidR="001A746C" w:rsidP="00C77844" w:rsidRDefault="001A746C" w14:paraId="5104BDA5" w14:textId="77777777">
            <w:pPr>
              <w:rPr>
                <w:sz w:val="32"/>
                <w:szCs w:val="32"/>
              </w:rPr>
            </w:pPr>
            <w:r w:rsidRPr="00781AE2">
              <w:rPr>
                <w:sz w:val="32"/>
                <w:szCs w:val="32"/>
              </w:rPr>
              <w:t>Ensure prescriptions have the same orientation</w:t>
            </w:r>
          </w:p>
          <w:p w:rsidRPr="00781AE2" w:rsidR="001A746C" w:rsidP="00C77844" w:rsidRDefault="001A746C" w14:paraId="3DEC38BC" w14:textId="77777777">
            <w:pPr>
              <w:rPr>
                <w:sz w:val="32"/>
                <w:szCs w:val="32"/>
              </w:rPr>
            </w:pPr>
          </w:p>
        </w:tc>
        <w:tc>
          <w:tcPr>
            <w:tcW w:w="2235" w:type="dxa"/>
            <w:tcMar/>
          </w:tcPr>
          <w:p w:rsidRPr="00781AE2" w:rsidR="001A746C" w:rsidP="00C77844" w:rsidRDefault="001A746C" w14:paraId="2A495D50" w14:textId="77777777">
            <w:pPr>
              <w:rPr>
                <w:sz w:val="32"/>
                <w:szCs w:val="32"/>
              </w:rPr>
            </w:pPr>
          </w:p>
        </w:tc>
      </w:tr>
      <w:tr w:rsidRPr="00781AE2" w:rsidR="001A746C" w:rsidTr="1BDDEBD0" w14:paraId="0010FD38" w14:textId="77777777">
        <w:tc>
          <w:tcPr>
            <w:tcW w:w="7875" w:type="dxa"/>
            <w:tcMar/>
          </w:tcPr>
          <w:p w:rsidRPr="00781AE2" w:rsidR="001A746C" w:rsidP="00C77844" w:rsidRDefault="001A746C" w14:paraId="6205C08E" w14:textId="77777777">
            <w:pPr>
              <w:rPr>
                <w:sz w:val="32"/>
                <w:szCs w:val="32"/>
              </w:rPr>
            </w:pPr>
            <w:r w:rsidRPr="00781AE2">
              <w:rPr>
                <w:sz w:val="32"/>
                <w:szCs w:val="32"/>
              </w:rPr>
              <w:t>Ensure all “exceptions” are submitted in Group 1A and clearly mark the Group</w:t>
            </w:r>
          </w:p>
        </w:tc>
        <w:tc>
          <w:tcPr>
            <w:tcW w:w="2235" w:type="dxa"/>
            <w:tcMar/>
          </w:tcPr>
          <w:p w:rsidRPr="00781AE2" w:rsidR="001A746C" w:rsidP="00C77844" w:rsidRDefault="001A746C" w14:paraId="11B8F80E" w14:textId="77777777">
            <w:pPr>
              <w:rPr>
                <w:sz w:val="32"/>
                <w:szCs w:val="32"/>
              </w:rPr>
            </w:pPr>
          </w:p>
        </w:tc>
      </w:tr>
      <w:tr w:rsidRPr="00781AE2" w:rsidR="001A746C" w:rsidTr="1BDDEBD0" w14:paraId="68D552C2" w14:textId="77777777">
        <w:tc>
          <w:tcPr>
            <w:tcW w:w="7875" w:type="dxa"/>
            <w:tcMar/>
          </w:tcPr>
          <w:p w:rsidRPr="00781AE2" w:rsidR="001A746C" w:rsidP="00C77844" w:rsidRDefault="001A746C" w14:paraId="26CEEF70" w14:textId="77777777">
            <w:pPr>
              <w:rPr>
                <w:sz w:val="32"/>
                <w:szCs w:val="32"/>
              </w:rPr>
            </w:pPr>
            <w:r w:rsidRPr="00781AE2">
              <w:rPr>
                <w:sz w:val="32"/>
                <w:szCs w:val="32"/>
              </w:rPr>
              <w:t>Ensure the prescriptions are securely banded within a box size to fit so that they stay secure during transit</w:t>
            </w:r>
          </w:p>
        </w:tc>
        <w:tc>
          <w:tcPr>
            <w:tcW w:w="2235" w:type="dxa"/>
            <w:tcMar/>
          </w:tcPr>
          <w:p w:rsidRPr="00781AE2" w:rsidR="001A746C" w:rsidP="00C77844" w:rsidRDefault="001A746C" w14:paraId="6BC467F7" w14:textId="77777777">
            <w:pPr>
              <w:rPr>
                <w:sz w:val="32"/>
                <w:szCs w:val="32"/>
              </w:rPr>
            </w:pPr>
          </w:p>
        </w:tc>
      </w:tr>
      <w:tr w:rsidRPr="00781AE2" w:rsidR="001A746C" w:rsidTr="1BDDEBD0" w14:paraId="5A30BBEB" w14:textId="77777777">
        <w:tc>
          <w:tcPr>
            <w:tcW w:w="7875" w:type="dxa"/>
            <w:tcMar/>
          </w:tcPr>
          <w:p w:rsidRPr="00781AE2" w:rsidR="001A746C" w:rsidP="00C77844" w:rsidRDefault="001A746C" w14:paraId="5AD4C932" w14:textId="77777777">
            <w:pPr>
              <w:rPr>
                <w:sz w:val="32"/>
                <w:szCs w:val="32"/>
              </w:rPr>
            </w:pPr>
            <w:r w:rsidRPr="00781AE2">
              <w:rPr>
                <w:sz w:val="32"/>
                <w:szCs w:val="32"/>
              </w:rPr>
              <w:t>Complete and insert the declaration form (WP34) and make easily available</w:t>
            </w:r>
          </w:p>
        </w:tc>
        <w:tc>
          <w:tcPr>
            <w:tcW w:w="2235" w:type="dxa"/>
            <w:tcMar/>
          </w:tcPr>
          <w:p w:rsidRPr="00781AE2" w:rsidR="001A746C" w:rsidP="00C77844" w:rsidRDefault="001A746C" w14:paraId="30377282" w14:textId="77777777">
            <w:pPr>
              <w:rPr>
                <w:sz w:val="32"/>
                <w:szCs w:val="32"/>
              </w:rPr>
            </w:pPr>
          </w:p>
        </w:tc>
      </w:tr>
      <w:tr w:rsidRPr="00781AE2" w:rsidR="001A746C" w:rsidTr="1BDDEBD0" w14:paraId="6AE4166A" w14:textId="77777777">
        <w:tc>
          <w:tcPr>
            <w:tcW w:w="7875" w:type="dxa"/>
            <w:tcMar/>
          </w:tcPr>
          <w:p w:rsidRPr="00781AE2" w:rsidR="001A746C" w:rsidP="00C77844" w:rsidRDefault="001A746C" w14:paraId="1AA60648" w14:textId="77777777">
            <w:pPr>
              <w:rPr>
                <w:sz w:val="32"/>
                <w:szCs w:val="32"/>
              </w:rPr>
            </w:pPr>
            <w:r w:rsidRPr="00781AE2">
              <w:rPr>
                <w:sz w:val="32"/>
                <w:szCs w:val="32"/>
              </w:rPr>
              <w:t>Apply the PS colour coded label to box and ensure PS code is clearly written on label.</w:t>
            </w:r>
          </w:p>
        </w:tc>
        <w:tc>
          <w:tcPr>
            <w:tcW w:w="2235" w:type="dxa"/>
            <w:tcMar/>
          </w:tcPr>
          <w:p w:rsidRPr="00781AE2" w:rsidR="001A746C" w:rsidP="00C77844" w:rsidRDefault="001A746C" w14:paraId="6E4BBED0" w14:textId="77777777">
            <w:pPr>
              <w:rPr>
                <w:sz w:val="32"/>
                <w:szCs w:val="32"/>
              </w:rPr>
            </w:pPr>
          </w:p>
        </w:tc>
      </w:tr>
      <w:tr w:rsidRPr="00781AE2" w:rsidR="001A746C" w:rsidTr="1BDDEBD0" w14:paraId="10D0AE13" w14:textId="77777777">
        <w:tc>
          <w:tcPr>
            <w:tcW w:w="7875" w:type="dxa"/>
            <w:tcMar/>
          </w:tcPr>
          <w:p w:rsidRPr="00781AE2" w:rsidR="001A746C" w:rsidP="00C77844" w:rsidRDefault="001A746C" w14:paraId="4B3CCD3A" w14:textId="77777777">
            <w:pPr>
              <w:rPr>
                <w:sz w:val="32"/>
                <w:szCs w:val="32"/>
              </w:rPr>
            </w:pPr>
            <w:r w:rsidRPr="00781AE2">
              <w:rPr>
                <w:sz w:val="32"/>
                <w:szCs w:val="32"/>
              </w:rPr>
              <w:t>Ensure your account arrives with us by the 8</w:t>
            </w:r>
            <w:r w:rsidRPr="00781AE2">
              <w:rPr>
                <w:sz w:val="32"/>
                <w:szCs w:val="32"/>
                <w:vertAlign w:val="superscript"/>
              </w:rPr>
              <w:t>th</w:t>
            </w:r>
            <w:r w:rsidRPr="00781AE2">
              <w:rPr>
                <w:sz w:val="32"/>
                <w:szCs w:val="32"/>
              </w:rPr>
              <w:t xml:space="preserve"> working day of the month.</w:t>
            </w:r>
          </w:p>
        </w:tc>
        <w:tc>
          <w:tcPr>
            <w:tcW w:w="2235" w:type="dxa"/>
            <w:tcMar/>
          </w:tcPr>
          <w:p w:rsidRPr="00781AE2" w:rsidR="001A746C" w:rsidP="00C77844" w:rsidRDefault="001A746C" w14:paraId="769A197C" w14:textId="77777777">
            <w:pPr>
              <w:rPr>
                <w:sz w:val="32"/>
                <w:szCs w:val="32"/>
              </w:rPr>
            </w:pPr>
          </w:p>
        </w:tc>
      </w:tr>
    </w:tbl>
    <w:p w:rsidR="001A746C" w:rsidP="00C77844" w:rsidRDefault="001A746C" w14:paraId="2081D458" w14:textId="77777777"/>
    <w:sectPr w:rsidR="001A746C" w:rsidSect="0055342B">
      <w:headerReference w:type="first" r:id="rId10"/>
      <w:pgSz w:w="11900" w:h="16840" w:orient="portrait"/>
      <w:pgMar w:top="1440" w:right="1080" w:bottom="1440" w:left="1080" w:header="0" w:footer="217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D1AF1" w:rsidP="00745182" w:rsidRDefault="003D1AF1" w14:paraId="687EAECE" w14:textId="77777777">
      <w:r>
        <w:separator/>
      </w:r>
    </w:p>
  </w:endnote>
  <w:endnote w:type="continuationSeparator" w:id="0">
    <w:p w:rsidR="003D1AF1" w:rsidP="00745182" w:rsidRDefault="003D1AF1" w14:paraId="6091F77A" w14:textId="77777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MinionPro-Regular">
    <w:altName w:val="Minion Pro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D1AF1" w:rsidP="00745182" w:rsidRDefault="003D1AF1" w14:paraId="580DB962" w14:textId="77777777">
      <w:r>
        <w:separator/>
      </w:r>
    </w:p>
  </w:footnote>
  <w:footnote w:type="continuationSeparator" w:id="0">
    <w:p w:rsidR="003D1AF1" w:rsidP="00745182" w:rsidRDefault="003D1AF1" w14:paraId="59B0EA14" w14:textId="777777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p w:rsidR="00873902" w:rsidRDefault="00873902" w14:paraId="7370B7B3" w14:textId="2F9A6B26">
    <w:pPr>
      <w:pStyle w:val="Header"/>
    </w:pPr>
    <w:r>
      <w:rPr>
        <w:rFonts w:hint="eastAsia"/>
        <w:noProof/>
        <w:lang w:eastAsia="en-GB"/>
      </w:rPr>
      <w:drawing>
        <wp:anchor distT="0" distB="0" distL="114300" distR="114300" simplePos="0" relativeHeight="251658240" behindDoc="0" locked="0" layoutInCell="1" allowOverlap="1" wp14:anchorId="520D4B53" wp14:editId="52386EF9">
          <wp:simplePos x="0" y="0"/>
          <wp:positionH relativeFrom="column">
            <wp:posOffset>-619125</wp:posOffset>
          </wp:positionH>
          <wp:positionV relativeFrom="paragraph">
            <wp:posOffset>123825</wp:posOffset>
          </wp:positionV>
          <wp:extent cx="2019300" cy="741351"/>
          <wp:effectExtent l="0" t="0" r="0" b="0"/>
          <wp:wrapNone/>
          <wp:docPr id="1" name="Picture 1" descr="C:\Documents and Settings\ce125409\Local Settings\Temporary Internet Files\Content.Outlook\BUTSR6VN\PRIMARY CARE SERVICES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Documents and Settings\ce125409\Local Settings\Temporary Internet Files\Content.Outlook\BUTSR6VN\PRIMARY CARE SERVICES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19300" cy="74135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trackRevisions w:val="false"/>
  <w:defaultTabStop w:val="720"/>
  <w:drawingGridHorizontalSpacing w:val="120"/>
  <w:drawingGridVerticalSpacing w:val="360"/>
  <w:displayHorizontalDrawingGridEvery w:val="0"/>
  <w:displayVerticalDrawingGridEvery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E74B2"/>
    <w:rsid w:val="000C6BA6"/>
    <w:rsid w:val="00183D05"/>
    <w:rsid w:val="001A746C"/>
    <w:rsid w:val="001C4877"/>
    <w:rsid w:val="001F0996"/>
    <w:rsid w:val="001F0E24"/>
    <w:rsid w:val="002B3027"/>
    <w:rsid w:val="002F0EB8"/>
    <w:rsid w:val="00370E24"/>
    <w:rsid w:val="0037744B"/>
    <w:rsid w:val="003B5CAA"/>
    <w:rsid w:val="003D1AF1"/>
    <w:rsid w:val="00453E4F"/>
    <w:rsid w:val="0055342B"/>
    <w:rsid w:val="006047AB"/>
    <w:rsid w:val="00641D4B"/>
    <w:rsid w:val="00671866"/>
    <w:rsid w:val="006D0651"/>
    <w:rsid w:val="00745182"/>
    <w:rsid w:val="007D5AEF"/>
    <w:rsid w:val="00810752"/>
    <w:rsid w:val="008660C5"/>
    <w:rsid w:val="00873902"/>
    <w:rsid w:val="00903229"/>
    <w:rsid w:val="00923B4A"/>
    <w:rsid w:val="0094283F"/>
    <w:rsid w:val="00A27880"/>
    <w:rsid w:val="00AE74B2"/>
    <w:rsid w:val="00AF52C0"/>
    <w:rsid w:val="00B368C1"/>
    <w:rsid w:val="00B4436A"/>
    <w:rsid w:val="00BC45F5"/>
    <w:rsid w:val="00BF7B7E"/>
    <w:rsid w:val="00C33CDD"/>
    <w:rsid w:val="00C77844"/>
    <w:rsid w:val="00D46165"/>
    <w:rsid w:val="00DF3DCB"/>
    <w:rsid w:val="00E5497C"/>
    <w:rsid w:val="00E94EA1"/>
    <w:rsid w:val="00F2053E"/>
    <w:rsid w:val="00F306AA"/>
    <w:rsid w:val="00FC0DF4"/>
    <w:rsid w:val="1BDDEBD0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6F2D890E"/>
  <w15:docId w15:val="{C8770B90-004C-46AF-B285-AFA063DDEF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hAnsiTheme="minorHAnsi" w:eastAsiaTheme="minorEastAsia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semiHidden="1" w:unhideWhenUsed="1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6D0651"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AE74B2"/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AE74B2"/>
    <w:rPr>
      <w:rFonts w:ascii="Lucida Grande" w:hAnsi="Lucida Grande" w:cs="Lucida Grande"/>
      <w:sz w:val="18"/>
      <w:szCs w:val="18"/>
    </w:rPr>
  </w:style>
  <w:style w:type="table" w:styleId="TableGrid">
    <w:name w:val="Table Grid"/>
    <w:basedOn w:val="TableNormal"/>
    <w:uiPriority w:val="39"/>
    <w:rsid w:val="00745182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Header">
    <w:name w:val="header"/>
    <w:basedOn w:val="Normal"/>
    <w:link w:val="HeaderChar"/>
    <w:uiPriority w:val="99"/>
    <w:unhideWhenUsed/>
    <w:rsid w:val="00745182"/>
    <w:pPr>
      <w:tabs>
        <w:tab w:val="center" w:pos="4320"/>
        <w:tab w:val="right" w:pos="8640"/>
      </w:tabs>
    </w:pPr>
  </w:style>
  <w:style w:type="character" w:styleId="HeaderChar" w:customStyle="1">
    <w:name w:val="Header Char"/>
    <w:basedOn w:val="DefaultParagraphFont"/>
    <w:link w:val="Header"/>
    <w:uiPriority w:val="99"/>
    <w:rsid w:val="00745182"/>
  </w:style>
  <w:style w:type="paragraph" w:styleId="Footer">
    <w:name w:val="footer"/>
    <w:basedOn w:val="Normal"/>
    <w:link w:val="FooterChar"/>
    <w:uiPriority w:val="99"/>
    <w:unhideWhenUsed/>
    <w:rsid w:val="00745182"/>
    <w:pPr>
      <w:tabs>
        <w:tab w:val="center" w:pos="4320"/>
        <w:tab w:val="right" w:pos="8640"/>
      </w:tabs>
    </w:pPr>
  </w:style>
  <w:style w:type="character" w:styleId="FooterChar" w:customStyle="1">
    <w:name w:val="Footer Char"/>
    <w:basedOn w:val="DefaultParagraphFont"/>
    <w:link w:val="Footer"/>
    <w:uiPriority w:val="99"/>
    <w:rsid w:val="00745182"/>
  </w:style>
  <w:style w:type="paragraph" w:styleId="BasicParagraph" w:customStyle="1">
    <w:name w:val="[Basic Paragraph]"/>
    <w:basedOn w:val="Normal"/>
    <w:uiPriority w:val="99"/>
    <w:rsid w:val="00C33CDD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notes" Target="footnotes.xml" Id="rId8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theme" Target="theme/theme1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fontTable" Target="fontTable.xml" Id="rId11" /><Relationship Type="http://schemas.openxmlformats.org/officeDocument/2006/relationships/styles" Target="styles.xml" Id="rId5" /><Relationship Type="http://schemas.openxmlformats.org/officeDocument/2006/relationships/header" Target="header1.xml" Id="rId10" /><Relationship Type="http://schemas.openxmlformats.org/officeDocument/2006/relationships/customXml" Target="../customXml/item4.xml" Id="rId4" /><Relationship Type="http://schemas.openxmlformats.org/officeDocument/2006/relationships/endnotes" Target="endnotes.xml" Id="rId9" 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08ffe53a-1b18-428c-b4fb-fc9b72d1a174" xsi:nil="true"/>
    <lcf76f155ced4ddcb4097134ff3c332f xmlns="08ffe53a-1b18-428c-b4fb-fc9b72d1a174">
      <Terms xmlns="http://schemas.microsoft.com/office/infopath/2007/PartnerControls"/>
    </lcf76f155ced4ddcb4097134ff3c332f>
    <TaxCatchAll xmlns="8109944c-f8e6-42ac-bc29-7c09a738b7de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3FA32A87C383E41B22C974269D66289" ma:contentTypeVersion="15" ma:contentTypeDescription="Create a new document." ma:contentTypeScope="" ma:versionID="307af9f49aec298b6e94aa9ae4b49183">
  <xsd:schema xmlns:xsd="http://www.w3.org/2001/XMLSchema" xmlns:xs="http://www.w3.org/2001/XMLSchema" xmlns:p="http://schemas.microsoft.com/office/2006/metadata/properties" xmlns:ns2="08ffe53a-1b18-428c-b4fb-fc9b72d1a174" xmlns:ns3="8109944c-f8e6-42ac-bc29-7c09a738b7de" targetNamespace="http://schemas.microsoft.com/office/2006/metadata/properties" ma:root="true" ma:fieldsID="16b5d6d8a2139ba7c8b01b72b72b5496" ns2:_="" ns3:_="">
    <xsd:import namespace="08ffe53a-1b18-428c-b4fb-fc9b72d1a174"/>
    <xsd:import namespace="8109944c-f8e6-42ac-bc29-7c09a738b7d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_Flow_SignoffStatus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8ffe53a-1b18-428c-b4fb-fc9b72d1a17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_Flow_SignoffStatus" ma:index="18" nillable="true" ma:displayName="Sign-off status" ma:internalName="Sign_x002d_off_x0020_status">
      <xsd:simpleType>
        <xsd:restriction base="dms:Text"/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09944c-f8e6-42ac-bc29-7c09a738b7de" elementFormDefault="qualified">
    <xsd:import namespace="http://schemas.microsoft.com/office/2006/documentManagement/types"/>
    <xsd:import namespace="http://schemas.microsoft.com/office/infopath/2007/PartnerControls"/>
    <xsd:element name="TaxCatchAll" ma:index="22" nillable="true" ma:displayName="Taxonomy Catch All Column" ma:hidden="true" ma:list="{10319c6b-8db7-40b4-9561-126f303f1b5f}" ma:internalName="TaxCatchAll" ma:showField="CatchAllData" ma:web="8109944c-f8e6-42ac-bc29-7c09a738b7d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73B4EE2-A9D8-44DE-B31E-63D8B87E8179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CB2B497-94AC-49A9-91CE-425AB9B1BF0F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312C3494-8993-426B-A7C2-15013DB2DDC1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E6CE87EA-244F-487F-9B8D-225BF6128FCF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>CR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creator>Gareth Chubb</dc:creator>
  <lastModifiedBy>Sandrine Boucle (NWSSP - PCS)</lastModifiedBy>
  <revision>13</revision>
  <dcterms:created xsi:type="dcterms:W3CDTF">2023-01-10T15:04:00.0000000Z</dcterms:created>
  <dcterms:modified xsi:type="dcterms:W3CDTF">2023-01-10T15:15:48.3565129Z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0x0101006652E948FA37F943B0514D0A14AFC95A</vt:lpwstr>
  </property>
  <property fmtid="{D5CDD505-2E9C-101B-9397-08002B2CF9AE}" pid="3" name="Order">
    <vt:r8>3000</vt:r8>
  </property>
</Properties>
</file>