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6B77E" w14:textId="052B9908" w:rsidR="00591296" w:rsidRDefault="00591296" w:rsidP="00591296">
      <w:pPr>
        <w:jc w:val="center"/>
        <w:rPr>
          <w:sz w:val="40"/>
        </w:rPr>
      </w:pPr>
      <w:r>
        <w:rPr>
          <w:noProof/>
          <w:sz w:val="40"/>
          <w:lang w:eastAsia="en-GB"/>
        </w:rPr>
        <w:drawing>
          <wp:anchor distT="0" distB="0" distL="114300" distR="114300" simplePos="0" relativeHeight="251657216" behindDoc="1" locked="0" layoutInCell="1" allowOverlap="1" wp14:anchorId="64BDB74C" wp14:editId="6CAA5E98">
            <wp:simplePos x="0" y="0"/>
            <wp:positionH relativeFrom="margin">
              <wp:align>left</wp:align>
            </wp:positionH>
            <wp:positionV relativeFrom="paragraph">
              <wp:posOffset>6350</wp:posOffset>
            </wp:positionV>
            <wp:extent cx="1308100" cy="741045"/>
            <wp:effectExtent l="0" t="0" r="6350" b="1905"/>
            <wp:wrapTight wrapText="bothSides">
              <wp:wrapPolygon edited="0">
                <wp:start x="5033" y="0"/>
                <wp:lineTo x="3460" y="2221"/>
                <wp:lineTo x="0" y="8329"/>
                <wp:lineTo x="0" y="11661"/>
                <wp:lineTo x="2517" y="17769"/>
                <wp:lineTo x="4718" y="21100"/>
                <wp:lineTo x="5033" y="21100"/>
                <wp:lineTo x="6920" y="21100"/>
                <wp:lineTo x="21390" y="20545"/>
                <wp:lineTo x="21390" y="1666"/>
                <wp:lineTo x="6920" y="0"/>
                <wp:lineTo x="5033"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08100" cy="741045"/>
                    </a:xfrm>
                    <a:prstGeom prst="rect">
                      <a:avLst/>
                    </a:prstGeom>
                    <a:noFill/>
                  </pic:spPr>
                </pic:pic>
              </a:graphicData>
            </a:graphic>
            <wp14:sizeRelH relativeFrom="margin">
              <wp14:pctWidth>0</wp14:pctWidth>
            </wp14:sizeRelH>
            <wp14:sizeRelV relativeFrom="margin">
              <wp14:pctHeight>0</wp14:pctHeight>
            </wp14:sizeRelV>
          </wp:anchor>
        </w:drawing>
      </w:r>
      <w:r>
        <w:rPr>
          <w:sz w:val="40"/>
        </w:rPr>
        <w:t>Pharmacy Independent Prescribing Service</w:t>
      </w:r>
    </w:p>
    <w:p w14:paraId="2A6DA45A" w14:textId="709EB5D7" w:rsidR="00DA5F1D" w:rsidRPr="00DB3EC7" w:rsidRDefault="00591296" w:rsidP="00591296">
      <w:pPr>
        <w:jc w:val="center"/>
        <w:rPr>
          <w:b/>
          <w:bCs/>
          <w:sz w:val="32"/>
          <w:szCs w:val="36"/>
        </w:rPr>
      </w:pPr>
      <w:r w:rsidRPr="00DB3EC7">
        <w:rPr>
          <w:b/>
          <w:bCs/>
          <w:sz w:val="32"/>
          <w:szCs w:val="36"/>
        </w:rPr>
        <w:t>Clinical Conditions &amp; C</w:t>
      </w:r>
      <w:r w:rsidR="46956BC9" w:rsidRPr="00DB3EC7">
        <w:rPr>
          <w:b/>
          <w:bCs/>
          <w:sz w:val="32"/>
          <w:szCs w:val="36"/>
        </w:rPr>
        <w:t xml:space="preserve">ircumstances </w:t>
      </w:r>
      <w:r w:rsidRPr="00DB3EC7">
        <w:rPr>
          <w:b/>
          <w:bCs/>
          <w:sz w:val="32"/>
          <w:szCs w:val="36"/>
        </w:rPr>
        <w:t xml:space="preserve">beyond Appendix 1 </w:t>
      </w:r>
    </w:p>
    <w:p w14:paraId="5561176B" w14:textId="77777777" w:rsidR="00BA42CF" w:rsidRDefault="008733A0" w:rsidP="008733A0">
      <w:r w:rsidRPr="008733A0">
        <w:t xml:space="preserve">This form </w:t>
      </w:r>
      <w:r>
        <w:t>is</w:t>
      </w:r>
      <w:r w:rsidRPr="008733A0">
        <w:t xml:space="preserve"> used to make a request to the relevant Local Health Board(s) for </w:t>
      </w:r>
      <w:r w:rsidR="00DB3EC7" w:rsidRPr="00DB3EC7">
        <w:rPr>
          <w:b/>
        </w:rPr>
        <w:t>a pharmacy premises</w:t>
      </w:r>
      <w:r w:rsidRPr="008733A0">
        <w:t xml:space="preserve"> to be permitted to manage additional</w:t>
      </w:r>
      <w:r w:rsidR="000439D0">
        <w:t xml:space="preserve"> acute</w:t>
      </w:r>
      <w:r w:rsidRPr="008733A0">
        <w:t xml:space="preserve"> clinical conditions &amp; circumstances beyond those listed in Appendix 1 of the service specification. </w:t>
      </w:r>
      <w:r w:rsidR="00BA42CF">
        <w:t>This</w:t>
      </w:r>
      <w:r w:rsidRPr="008733A0">
        <w:t xml:space="preserve"> </w:t>
      </w:r>
      <w:r>
        <w:t>should</w:t>
      </w:r>
      <w:r w:rsidRPr="008733A0">
        <w:t xml:space="preserve"> only</w:t>
      </w:r>
      <w:r>
        <w:t xml:space="preserve"> be</w:t>
      </w:r>
      <w:r w:rsidRPr="008733A0">
        <w:t xml:space="preserve"> used where </w:t>
      </w:r>
      <w:r w:rsidR="00DB3EC7">
        <w:t>one or more</w:t>
      </w:r>
      <w:r w:rsidRPr="008733A0">
        <w:t xml:space="preserve"> pharmacist</w:t>
      </w:r>
      <w:r w:rsidR="00DB3EC7">
        <w:t>s working in the pharmacy</w:t>
      </w:r>
      <w:r w:rsidRPr="008733A0">
        <w:t xml:space="preserve"> has competence in a re</w:t>
      </w:r>
      <w:r>
        <w:t>levant area that is</w:t>
      </w:r>
      <w:r w:rsidR="00DB3EC7">
        <w:t xml:space="preserve"> not listed.</w:t>
      </w:r>
      <w:r w:rsidR="00DB3EC7">
        <w:rPr>
          <w:rStyle w:val="FootnoteReference"/>
        </w:rPr>
        <w:footnoteReference w:id="1"/>
      </w:r>
      <w:r w:rsidR="00DB3EC7">
        <w:t xml:space="preserve"> </w:t>
      </w:r>
    </w:p>
    <w:p w14:paraId="1F87B3DC" w14:textId="77777777" w:rsidR="00BA42CF" w:rsidRDefault="008733A0" w:rsidP="008733A0">
      <w:r w:rsidRPr="008733A0">
        <w:t>Local Health Board representatives will consider all requests in light of the appropriateness of the clinical condition or circumstance within the service specification, and any local need for prescribing in the area.</w:t>
      </w:r>
      <w:r w:rsidR="00731FEC">
        <w:t xml:space="preserve"> </w:t>
      </w:r>
    </w:p>
    <w:p w14:paraId="3461AA8F" w14:textId="08CC4535" w:rsidR="008733A0" w:rsidRPr="008733A0" w:rsidRDefault="00731FEC" w:rsidP="008733A0">
      <w:r>
        <w:t xml:space="preserve">Prescribers </w:t>
      </w:r>
      <w:r w:rsidRPr="008E3CD1">
        <w:rPr>
          <w:b/>
          <w:bCs/>
        </w:rPr>
        <w:t>MUST NOT</w:t>
      </w:r>
      <w:r>
        <w:t xml:space="preserve"> begin routinely managing these conditions until approval has been received</w:t>
      </w:r>
      <w:r w:rsidR="002275F6">
        <w:t xml:space="preserve"> from the Local Health Board</w:t>
      </w:r>
      <w:r>
        <w:t>.</w:t>
      </w:r>
    </w:p>
    <w:tbl>
      <w:tblPr>
        <w:tblStyle w:val="TableGrid"/>
        <w:tblW w:w="5000" w:type="pct"/>
        <w:tblLook w:val="04A0" w:firstRow="1" w:lastRow="0" w:firstColumn="1" w:lastColumn="0" w:noHBand="0" w:noVBand="1"/>
      </w:tblPr>
      <w:tblGrid>
        <w:gridCol w:w="10456"/>
      </w:tblGrid>
      <w:tr w:rsidR="00493560" w:rsidRPr="00591296" w14:paraId="24B2E02D" w14:textId="77777777" w:rsidTr="00591296">
        <w:tc>
          <w:tcPr>
            <w:tcW w:w="5000" w:type="pct"/>
          </w:tcPr>
          <w:p w14:paraId="13C26BEB" w14:textId="5F3EA879" w:rsidR="00493560" w:rsidRPr="008733A0" w:rsidRDefault="004D303C" w:rsidP="00DB3EC7">
            <w:pPr>
              <w:spacing w:line="259" w:lineRule="auto"/>
            </w:pPr>
            <w:r w:rsidRPr="008733A0">
              <w:t>Give details on</w:t>
            </w:r>
            <w:r w:rsidR="46956BC9" w:rsidRPr="008733A0">
              <w:t xml:space="preserve"> the additional clinical conditions / circumstances that you would like to manage </w:t>
            </w:r>
            <w:r w:rsidR="00DB3EC7">
              <w:t>in your pharmacy,</w:t>
            </w:r>
            <w:r w:rsidR="003666DD" w:rsidRPr="008733A0">
              <w:t xml:space="preserve"> including any limits </w:t>
            </w:r>
            <w:r w:rsidR="00DB3EC7">
              <w:t xml:space="preserve">that you would apply </w:t>
            </w:r>
            <w:r w:rsidR="003666DD" w:rsidRPr="008733A0">
              <w:t>to this (</w:t>
            </w:r>
            <w:proofErr w:type="gramStart"/>
            <w:r w:rsidR="003666DD" w:rsidRPr="008733A0">
              <w:t>e.g.</w:t>
            </w:r>
            <w:proofErr w:type="gramEnd"/>
            <w:r w:rsidR="003666DD" w:rsidRPr="008733A0">
              <w:t xml:space="preserve"> minimum/maximum age, clinical presentation</w:t>
            </w:r>
            <w:r w:rsidR="009A57B0" w:rsidRPr="008733A0">
              <w:t>,</w:t>
            </w:r>
            <w:r w:rsidR="003666DD" w:rsidRPr="008733A0">
              <w:t xml:space="preserve"> etc</w:t>
            </w:r>
            <w:r w:rsidR="009A57B0" w:rsidRPr="008733A0">
              <w:t>.</w:t>
            </w:r>
            <w:r w:rsidR="003666DD" w:rsidRPr="008733A0">
              <w:t>)</w:t>
            </w:r>
          </w:p>
        </w:tc>
      </w:tr>
      <w:tr w:rsidR="00493560" w:rsidRPr="00591296" w14:paraId="76E5224D" w14:textId="77777777" w:rsidTr="00BA42CF">
        <w:trPr>
          <w:trHeight w:val="4556"/>
        </w:trPr>
        <w:tc>
          <w:tcPr>
            <w:tcW w:w="5000" w:type="pct"/>
          </w:tcPr>
          <w:p w14:paraId="4749D7B5" w14:textId="40D9D446" w:rsidR="00493560" w:rsidRPr="008733A0" w:rsidRDefault="00493560" w:rsidP="008733A0">
            <w:pPr>
              <w:spacing w:after="160" w:line="259" w:lineRule="auto"/>
            </w:pPr>
          </w:p>
        </w:tc>
      </w:tr>
    </w:tbl>
    <w:p w14:paraId="4F61E539" w14:textId="77777777" w:rsidR="00962E63" w:rsidRPr="00C6418E" w:rsidRDefault="00962E63">
      <w:pPr>
        <w:rPr>
          <w:sz w:val="8"/>
        </w:rPr>
      </w:pPr>
    </w:p>
    <w:tbl>
      <w:tblPr>
        <w:tblStyle w:val="TableGrid"/>
        <w:tblW w:w="5000" w:type="pct"/>
        <w:tblLook w:val="04A0" w:firstRow="1" w:lastRow="0" w:firstColumn="1" w:lastColumn="0" w:noHBand="0" w:noVBand="1"/>
      </w:tblPr>
      <w:tblGrid>
        <w:gridCol w:w="10456"/>
      </w:tblGrid>
      <w:tr w:rsidR="46956BC9" w:rsidRPr="00591296" w14:paraId="64FA6236" w14:textId="77777777" w:rsidTr="00591296">
        <w:tc>
          <w:tcPr>
            <w:tcW w:w="5000" w:type="pct"/>
          </w:tcPr>
          <w:p w14:paraId="3AC34B2D" w14:textId="694515CE" w:rsidR="46956BC9" w:rsidRPr="008733A0" w:rsidRDefault="003666DD" w:rsidP="00DB3EC7">
            <w:pPr>
              <w:spacing w:line="259" w:lineRule="auto"/>
            </w:pPr>
            <w:r w:rsidRPr="008733A0">
              <w:t xml:space="preserve">Explain how you would manage consultations relating to the above clinical conditions / circumstances within </w:t>
            </w:r>
            <w:r w:rsidR="00DB3EC7">
              <w:t xml:space="preserve">the pharmacy and the parameters set in </w:t>
            </w:r>
            <w:r w:rsidRPr="008733A0">
              <w:t>the existing specification for the PIPS</w:t>
            </w:r>
            <w:r w:rsidR="46956BC9" w:rsidRPr="008733A0">
              <w:t>:</w:t>
            </w:r>
          </w:p>
        </w:tc>
      </w:tr>
      <w:tr w:rsidR="46956BC9" w:rsidRPr="00591296" w14:paraId="0EC92FF8" w14:textId="77777777" w:rsidTr="00BA42CF">
        <w:trPr>
          <w:trHeight w:val="3946"/>
        </w:trPr>
        <w:tc>
          <w:tcPr>
            <w:tcW w:w="5000" w:type="pct"/>
          </w:tcPr>
          <w:p w14:paraId="5D677621" w14:textId="2529AA18" w:rsidR="46956BC9" w:rsidRPr="00591296" w:rsidRDefault="46956BC9" w:rsidP="46956BC9">
            <w:pPr>
              <w:rPr>
                <w:rFonts w:ascii="Arial" w:hAnsi="Arial" w:cs="Arial"/>
                <w:sz w:val="24"/>
              </w:rPr>
            </w:pPr>
          </w:p>
        </w:tc>
      </w:tr>
    </w:tbl>
    <w:tbl>
      <w:tblPr>
        <w:tblStyle w:val="TableGrid"/>
        <w:tblpPr w:leftFromText="180" w:rightFromText="180" w:vertAnchor="text" w:horzAnchor="margin" w:tblpY="407"/>
        <w:tblW w:w="5000" w:type="pct"/>
        <w:tblLook w:val="06A0" w:firstRow="1" w:lastRow="0" w:firstColumn="1" w:lastColumn="0" w:noHBand="1" w:noVBand="1"/>
      </w:tblPr>
      <w:tblGrid>
        <w:gridCol w:w="3256"/>
        <w:gridCol w:w="7200"/>
      </w:tblGrid>
      <w:tr w:rsidR="00CF3182" w:rsidRPr="00CF3182" w14:paraId="4378185B" w14:textId="77777777" w:rsidTr="00EC7EBC">
        <w:trPr>
          <w:trHeight w:val="521"/>
        </w:trPr>
        <w:tc>
          <w:tcPr>
            <w:tcW w:w="1557" w:type="pct"/>
            <w:vAlign w:val="center"/>
          </w:tcPr>
          <w:p w14:paraId="3B5FBA96" w14:textId="77777777" w:rsidR="00CF3182" w:rsidRPr="00CF3182" w:rsidRDefault="00CF3182" w:rsidP="00CF3182">
            <w:r w:rsidRPr="00CF3182">
              <w:lastRenderedPageBreak/>
              <w:t>Name and address of pharmacy</w:t>
            </w:r>
          </w:p>
        </w:tc>
        <w:tc>
          <w:tcPr>
            <w:tcW w:w="3443" w:type="pct"/>
            <w:vAlign w:val="center"/>
          </w:tcPr>
          <w:p w14:paraId="6285D638" w14:textId="77777777" w:rsidR="00CF3182" w:rsidRPr="00CF3182" w:rsidRDefault="00CF3182" w:rsidP="00CF3182">
            <w:pPr>
              <w:spacing w:after="160" w:line="259" w:lineRule="auto"/>
            </w:pPr>
          </w:p>
        </w:tc>
      </w:tr>
      <w:tr w:rsidR="00CF3182" w:rsidRPr="00CF3182" w14:paraId="4B5CACD5" w14:textId="77777777" w:rsidTr="00EC7EBC">
        <w:trPr>
          <w:trHeight w:val="521"/>
        </w:trPr>
        <w:tc>
          <w:tcPr>
            <w:tcW w:w="1557" w:type="pct"/>
            <w:vAlign w:val="center"/>
          </w:tcPr>
          <w:p w14:paraId="714B381E" w14:textId="77777777" w:rsidR="00CF3182" w:rsidRPr="00CF3182" w:rsidRDefault="00CF3182" w:rsidP="00CF3182">
            <w:r w:rsidRPr="00CF3182">
              <w:t>NWSSP Account number (60####X)</w:t>
            </w:r>
          </w:p>
        </w:tc>
        <w:tc>
          <w:tcPr>
            <w:tcW w:w="3443" w:type="pct"/>
            <w:vAlign w:val="center"/>
          </w:tcPr>
          <w:p w14:paraId="6DB4C7AA" w14:textId="77777777" w:rsidR="00CF3182" w:rsidRPr="00CF3182" w:rsidRDefault="00CF3182" w:rsidP="00CF3182">
            <w:pPr>
              <w:spacing w:after="160" w:line="259" w:lineRule="auto"/>
            </w:pPr>
          </w:p>
        </w:tc>
      </w:tr>
    </w:tbl>
    <w:p w14:paraId="40AC4E4E" w14:textId="23E5FA3A" w:rsidR="00CF3182" w:rsidRPr="00CF3182" w:rsidRDefault="00CF3182" w:rsidP="00CF3182">
      <w:pPr>
        <w:pStyle w:val="Heading1"/>
      </w:pPr>
      <w:r>
        <w:t>Pharmacy premises details</w:t>
      </w:r>
    </w:p>
    <w:p w14:paraId="03F9DF93" w14:textId="21C7DDA8" w:rsidR="00591296" w:rsidRDefault="00591296" w:rsidP="00DB3EC7">
      <w:pPr>
        <w:pStyle w:val="Heading1"/>
        <w:spacing w:before="200"/>
        <w:ind w:left="0" w:firstLine="0"/>
      </w:pPr>
      <w:r>
        <w:t>Declaration</w:t>
      </w:r>
    </w:p>
    <w:p w14:paraId="5491D7A5" w14:textId="7679627A" w:rsidR="00BA42CF" w:rsidRDefault="46956BC9" w:rsidP="00BA42CF">
      <w:pPr>
        <w:pStyle w:val="ListParagraph"/>
        <w:numPr>
          <w:ilvl w:val="0"/>
          <w:numId w:val="1"/>
        </w:numPr>
      </w:pPr>
      <w:r w:rsidRPr="008733A0">
        <w:t xml:space="preserve">I confirm that the above clinical conditions / circumstances are within </w:t>
      </w:r>
      <w:r w:rsidR="00DB3EC7">
        <w:t>the</w:t>
      </w:r>
      <w:r w:rsidRPr="008733A0">
        <w:t xml:space="preserve"> scope of practice </w:t>
      </w:r>
      <w:r w:rsidR="00DB3EC7">
        <w:t xml:space="preserve">of </w:t>
      </w:r>
      <w:r w:rsidR="00BA42CF">
        <w:t>one or more</w:t>
      </w:r>
      <w:r w:rsidRPr="008733A0">
        <w:t xml:space="preserve"> prescriber</w:t>
      </w:r>
      <w:r w:rsidR="00BA42CF">
        <w:t>(s)</w:t>
      </w:r>
      <w:r w:rsidR="00DB3EC7">
        <w:t xml:space="preserve"> working in the </w:t>
      </w:r>
      <w:r w:rsidR="00CF3182">
        <w:t>above</w:t>
      </w:r>
      <w:r w:rsidR="00DB3EC7">
        <w:t xml:space="preserve"> </w:t>
      </w:r>
      <w:r w:rsidR="00CF3182">
        <w:t>premises</w:t>
      </w:r>
      <w:r w:rsidR="00DB3EC7">
        <w:t xml:space="preserve"> </w:t>
      </w:r>
    </w:p>
    <w:p w14:paraId="52DFB047" w14:textId="77777777" w:rsidR="00CF3182" w:rsidRDefault="00BA42CF" w:rsidP="00CF3182">
      <w:pPr>
        <w:pStyle w:val="ListParagraph"/>
        <w:numPr>
          <w:ilvl w:val="0"/>
          <w:numId w:val="1"/>
        </w:numPr>
      </w:pPr>
      <w:r>
        <w:t>I confirm that prescribers working at these premises</w:t>
      </w:r>
      <w:r w:rsidR="00DB3EC7">
        <w:t xml:space="preserve"> will only treat </w:t>
      </w:r>
      <w:r>
        <w:t>the above listed</w:t>
      </w:r>
      <w:r w:rsidR="00DB3EC7">
        <w:t xml:space="preserve"> conditions where the patient falls within their scope of practice</w:t>
      </w:r>
      <w:r w:rsidR="00CF3182" w:rsidRPr="00CF3182">
        <w:t xml:space="preserve"> </w:t>
      </w:r>
    </w:p>
    <w:p w14:paraId="7B411C5F" w14:textId="35888EEB" w:rsidR="00CF3182" w:rsidRDefault="00CF3182" w:rsidP="00CF3182">
      <w:pPr>
        <w:pStyle w:val="ListParagraph"/>
        <w:numPr>
          <w:ilvl w:val="0"/>
          <w:numId w:val="1"/>
        </w:numPr>
      </w:pPr>
      <w:r>
        <w:t xml:space="preserve">I confirm that the superintendent is aware of this request to extend the clinical conditions managed at these premises </w:t>
      </w:r>
    </w:p>
    <w:p w14:paraId="57427632" w14:textId="33F0563D" w:rsidR="003655A7" w:rsidRPr="00227C4F" w:rsidRDefault="00CF3182" w:rsidP="00227C4F">
      <w:pPr>
        <w:pStyle w:val="ListParagraph"/>
        <w:numPr>
          <w:ilvl w:val="0"/>
          <w:numId w:val="1"/>
        </w:numPr>
      </w:pPr>
      <w:r>
        <w:t xml:space="preserve">I confirm that appropriate indemnity arrangements are in place for management of the above listed conditions/clinical </w:t>
      </w:r>
      <w:r w:rsidR="00227C4F">
        <w:t>circumstances</w:t>
      </w:r>
      <w:r>
        <w:t xml:space="preserve"> </w:t>
      </w:r>
      <w:r w:rsidR="00227C4F">
        <w:t>at the above listed premises</w:t>
      </w:r>
    </w:p>
    <w:tbl>
      <w:tblPr>
        <w:tblStyle w:val="TableGrid"/>
        <w:tblW w:w="5000" w:type="pct"/>
        <w:tblLook w:val="06A0" w:firstRow="1" w:lastRow="0" w:firstColumn="1" w:lastColumn="0" w:noHBand="1" w:noVBand="1"/>
      </w:tblPr>
      <w:tblGrid>
        <w:gridCol w:w="3256"/>
        <w:gridCol w:w="7200"/>
      </w:tblGrid>
      <w:tr w:rsidR="00227C4F" w:rsidRPr="00227C4F" w14:paraId="239944CF" w14:textId="77777777" w:rsidTr="00EC7EBC">
        <w:trPr>
          <w:trHeight w:val="521"/>
        </w:trPr>
        <w:tc>
          <w:tcPr>
            <w:tcW w:w="1557" w:type="pct"/>
            <w:vAlign w:val="center"/>
          </w:tcPr>
          <w:p w14:paraId="01E14450" w14:textId="77777777" w:rsidR="00227C4F" w:rsidRPr="00227C4F" w:rsidRDefault="00227C4F" w:rsidP="00227C4F">
            <w:pPr>
              <w:spacing w:before="200" w:after="160" w:line="259" w:lineRule="auto"/>
              <w:rPr>
                <w:bCs/>
                <w:i/>
                <w:szCs w:val="24"/>
              </w:rPr>
            </w:pPr>
            <w:r w:rsidRPr="00227C4F">
              <w:rPr>
                <w:bCs/>
                <w:i/>
                <w:szCs w:val="24"/>
              </w:rPr>
              <w:t>Name of person submitting form</w:t>
            </w:r>
          </w:p>
        </w:tc>
        <w:tc>
          <w:tcPr>
            <w:tcW w:w="3443" w:type="pct"/>
            <w:vAlign w:val="center"/>
          </w:tcPr>
          <w:p w14:paraId="3A066D3B" w14:textId="77777777" w:rsidR="00227C4F" w:rsidRPr="00227C4F" w:rsidRDefault="00227C4F" w:rsidP="00227C4F">
            <w:pPr>
              <w:spacing w:before="200" w:after="160" w:line="259" w:lineRule="auto"/>
              <w:rPr>
                <w:bCs/>
                <w:i/>
                <w:szCs w:val="24"/>
              </w:rPr>
            </w:pPr>
          </w:p>
        </w:tc>
      </w:tr>
      <w:tr w:rsidR="00227C4F" w:rsidRPr="00227C4F" w14:paraId="17927C9A" w14:textId="77777777" w:rsidTr="00EC7EBC">
        <w:trPr>
          <w:trHeight w:val="521"/>
        </w:trPr>
        <w:tc>
          <w:tcPr>
            <w:tcW w:w="1557" w:type="pct"/>
            <w:vAlign w:val="center"/>
          </w:tcPr>
          <w:p w14:paraId="49F1718C" w14:textId="77777777" w:rsidR="00227C4F" w:rsidRPr="00227C4F" w:rsidRDefault="00227C4F" w:rsidP="00227C4F">
            <w:pPr>
              <w:spacing w:before="200" w:after="160" w:line="259" w:lineRule="auto"/>
              <w:rPr>
                <w:bCs/>
                <w:i/>
                <w:szCs w:val="24"/>
              </w:rPr>
            </w:pPr>
            <w:r w:rsidRPr="00227C4F">
              <w:rPr>
                <w:bCs/>
                <w:i/>
                <w:szCs w:val="24"/>
              </w:rPr>
              <w:t>Date form completed</w:t>
            </w:r>
          </w:p>
        </w:tc>
        <w:tc>
          <w:tcPr>
            <w:tcW w:w="3443" w:type="pct"/>
            <w:vAlign w:val="center"/>
          </w:tcPr>
          <w:p w14:paraId="4E9DD21D" w14:textId="77777777" w:rsidR="00227C4F" w:rsidRPr="00227C4F" w:rsidRDefault="00227C4F" w:rsidP="00227C4F">
            <w:pPr>
              <w:spacing w:before="200" w:after="160" w:line="259" w:lineRule="auto"/>
              <w:rPr>
                <w:bCs/>
                <w:i/>
                <w:szCs w:val="24"/>
              </w:rPr>
            </w:pPr>
          </w:p>
        </w:tc>
      </w:tr>
    </w:tbl>
    <w:p w14:paraId="31324DF5" w14:textId="77777777" w:rsidR="00227C4F" w:rsidRDefault="00227C4F" w:rsidP="00DB3EC7">
      <w:pPr>
        <w:spacing w:before="200"/>
        <w:rPr>
          <w:b/>
          <w:bCs/>
          <w:sz w:val="24"/>
          <w:szCs w:val="24"/>
        </w:rPr>
      </w:pPr>
      <w:r w:rsidRPr="003655A7">
        <w:rPr>
          <w:bCs/>
          <w:i/>
          <w:szCs w:val="24"/>
        </w:rPr>
        <w:t>Once complete, return this form to your LHB Community Pharmacy Lead – they may ask for further information</w:t>
      </w:r>
      <w:r w:rsidRPr="46956BC9">
        <w:rPr>
          <w:b/>
          <w:bCs/>
          <w:sz w:val="24"/>
          <w:szCs w:val="24"/>
        </w:rPr>
        <w:t xml:space="preserve"> </w:t>
      </w:r>
    </w:p>
    <w:p w14:paraId="59EA7AD1" w14:textId="050F2605" w:rsidR="00521A47" w:rsidRDefault="46956BC9" w:rsidP="00DB3EC7">
      <w:pPr>
        <w:spacing w:before="200"/>
        <w:rPr>
          <w:b/>
          <w:bCs/>
          <w:sz w:val="24"/>
          <w:szCs w:val="24"/>
        </w:rPr>
      </w:pPr>
      <w:r w:rsidRPr="46956BC9">
        <w:rPr>
          <w:b/>
          <w:bCs/>
          <w:sz w:val="24"/>
          <w:szCs w:val="24"/>
        </w:rPr>
        <w:t>Approval by Health Board Officer</w:t>
      </w:r>
    </w:p>
    <w:tbl>
      <w:tblPr>
        <w:tblStyle w:val="TableGrid0"/>
        <w:tblW w:w="5000" w:type="pct"/>
        <w:tblLook w:val="04A0" w:firstRow="1" w:lastRow="0" w:firstColumn="1" w:lastColumn="0" w:noHBand="0" w:noVBand="1"/>
      </w:tblPr>
      <w:tblGrid>
        <w:gridCol w:w="6083"/>
        <w:gridCol w:w="4373"/>
      </w:tblGrid>
      <w:tr w:rsidR="00591296" w14:paraId="2F35B10C" w14:textId="77777777" w:rsidTr="008733A0">
        <w:trPr>
          <w:trHeight w:val="495"/>
        </w:trPr>
        <w:tc>
          <w:tcPr>
            <w:tcW w:w="5000" w:type="pct"/>
            <w:gridSpan w:val="2"/>
            <w:vAlign w:val="center"/>
          </w:tcPr>
          <w:p w14:paraId="063EB86C" w14:textId="77777777" w:rsidR="00591296" w:rsidRPr="008733A0" w:rsidRDefault="00591296" w:rsidP="008733A0">
            <w:r w:rsidRPr="008733A0">
              <w:t xml:space="preserve">Name: </w:t>
            </w:r>
            <w:sdt>
              <w:sdtPr>
                <w:id w:val="1063836983"/>
                <w:placeholder>
                  <w:docPart w:val="1087408D97924FEFBD71370C519B7061"/>
                </w:placeholder>
              </w:sdtPr>
              <w:sdtEndPr/>
              <w:sdtContent>
                <w:r w:rsidRPr="008733A0">
                  <w:t xml:space="preserve"> </w:t>
                </w:r>
              </w:sdtContent>
            </w:sdt>
          </w:p>
        </w:tc>
      </w:tr>
      <w:tr w:rsidR="00591296" w14:paraId="16F93496" w14:textId="77777777" w:rsidTr="008733A0">
        <w:trPr>
          <w:trHeight w:val="495"/>
        </w:trPr>
        <w:tc>
          <w:tcPr>
            <w:tcW w:w="2909" w:type="pct"/>
            <w:vAlign w:val="center"/>
          </w:tcPr>
          <w:p w14:paraId="39D5E5F8" w14:textId="77777777" w:rsidR="00591296" w:rsidRPr="008733A0" w:rsidRDefault="00591296" w:rsidP="008733A0">
            <w:r w:rsidRPr="008733A0">
              <w:t xml:space="preserve">Position: </w:t>
            </w:r>
            <w:sdt>
              <w:sdtPr>
                <w:id w:val="-820955486"/>
                <w:placeholder>
                  <w:docPart w:val="1087408D97924FEFBD71370C519B7061"/>
                </w:placeholder>
              </w:sdtPr>
              <w:sdtEndPr/>
              <w:sdtContent>
                <w:r w:rsidRPr="008733A0">
                  <w:t xml:space="preserve"> </w:t>
                </w:r>
              </w:sdtContent>
            </w:sdt>
          </w:p>
        </w:tc>
        <w:tc>
          <w:tcPr>
            <w:tcW w:w="2091" w:type="pct"/>
            <w:vAlign w:val="center"/>
          </w:tcPr>
          <w:p w14:paraId="5DE43605" w14:textId="3F41AD2C" w:rsidR="00591296" w:rsidRPr="008733A0" w:rsidRDefault="00591296" w:rsidP="008733A0">
            <w:r w:rsidRPr="008733A0">
              <w:t>Date</w:t>
            </w:r>
            <w:r w:rsidR="00DB3EC7">
              <w:t xml:space="preserve"> approved</w:t>
            </w:r>
            <w:r w:rsidRPr="008733A0">
              <w:t xml:space="preserve">: </w:t>
            </w:r>
            <w:sdt>
              <w:sdtPr>
                <w:id w:val="-2068262679"/>
                <w:placeholder>
                  <w:docPart w:val="31EE108FAE624199ACE72B9D564D6CDE"/>
                </w:placeholder>
                <w:date>
                  <w:dateFormat w:val="dd/MM/yyyy"/>
                  <w:lid w:val="en-GB"/>
                  <w:storeMappedDataAs w:val="dateTime"/>
                  <w:calendar w:val="gregorian"/>
                </w:date>
              </w:sdtPr>
              <w:sdtEndPr/>
              <w:sdtContent>
                <w:r w:rsidRPr="008733A0">
                  <w:t xml:space="preserve"> </w:t>
                </w:r>
              </w:sdtContent>
            </w:sdt>
          </w:p>
        </w:tc>
      </w:tr>
    </w:tbl>
    <w:p w14:paraId="7690BD40" w14:textId="0F6DD157" w:rsidR="46956BC9" w:rsidRPr="008733A0" w:rsidRDefault="46956BC9" w:rsidP="46956BC9">
      <w:pPr>
        <w:rPr>
          <w:sz w:val="2"/>
          <w:szCs w:val="2"/>
        </w:rPr>
      </w:pPr>
    </w:p>
    <w:sectPr w:rsidR="46956BC9" w:rsidRPr="008733A0" w:rsidSect="00591296">
      <w:footerReference w:type="default" r:id="rId1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AE00CC" w14:textId="77777777" w:rsidR="00F7374D" w:rsidRDefault="00F7374D" w:rsidP="00521A47">
      <w:pPr>
        <w:spacing w:after="0" w:line="240" w:lineRule="auto"/>
      </w:pPr>
      <w:r>
        <w:separator/>
      </w:r>
    </w:p>
  </w:endnote>
  <w:endnote w:type="continuationSeparator" w:id="0">
    <w:p w14:paraId="5EA7A1BB" w14:textId="77777777" w:rsidR="00F7374D" w:rsidRDefault="00F7374D" w:rsidP="00521A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EAF55" w14:textId="09C49004" w:rsidR="00227C4F" w:rsidRPr="00227C4F" w:rsidRDefault="00227C4F" w:rsidP="00227C4F">
    <w:pPr>
      <w:pStyle w:val="Footer"/>
      <w:tabs>
        <w:tab w:val="clear" w:pos="9026"/>
        <w:tab w:val="right" w:pos="10466"/>
      </w:tabs>
    </w:pPr>
    <w:r w:rsidRPr="00227C4F">
      <w:t>Agreement to extend c</w:t>
    </w:r>
    <w:r w:rsidRPr="00227C4F">
      <w:t xml:space="preserve">linical </w:t>
    </w:r>
    <w:r w:rsidRPr="00227C4F">
      <w:t>c</w:t>
    </w:r>
    <w:r w:rsidRPr="00227C4F">
      <w:t xml:space="preserve">onditions &amp; </w:t>
    </w:r>
    <w:r w:rsidRPr="00227C4F">
      <w:t>c</w:t>
    </w:r>
    <w:r w:rsidRPr="00227C4F">
      <w:t xml:space="preserve">ircumstances beyond Appendix 1 </w:t>
    </w:r>
    <w:r w:rsidRPr="00227C4F">
      <w:tab/>
      <w:t>v2.1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90760B" w14:textId="77777777" w:rsidR="00F7374D" w:rsidRDefault="00F7374D" w:rsidP="00521A47">
      <w:pPr>
        <w:spacing w:after="0" w:line="240" w:lineRule="auto"/>
      </w:pPr>
      <w:r>
        <w:separator/>
      </w:r>
    </w:p>
  </w:footnote>
  <w:footnote w:type="continuationSeparator" w:id="0">
    <w:p w14:paraId="1BB8C233" w14:textId="77777777" w:rsidR="00F7374D" w:rsidRDefault="00F7374D" w:rsidP="00521A47">
      <w:pPr>
        <w:spacing w:after="0" w:line="240" w:lineRule="auto"/>
      </w:pPr>
      <w:r>
        <w:continuationSeparator/>
      </w:r>
    </w:p>
  </w:footnote>
  <w:footnote w:id="1">
    <w:p w14:paraId="0D9F6B6B" w14:textId="6873ED43" w:rsidR="00DB3EC7" w:rsidRDefault="00DB3EC7">
      <w:pPr>
        <w:pStyle w:val="FootnoteText"/>
      </w:pPr>
      <w:r>
        <w:rPr>
          <w:rStyle w:val="FootnoteReference"/>
        </w:rPr>
        <w:footnoteRef/>
      </w:r>
      <w:r>
        <w:t xml:space="preserve"> Note that P</w:t>
      </w:r>
      <w:r w:rsidRPr="00DB3EC7">
        <w:t>rescribers should primarily focus on any efforts t</w:t>
      </w:r>
      <w:r>
        <w:t>o expand their scope of practice</w:t>
      </w:r>
      <w:r w:rsidRPr="00DB3EC7">
        <w:t xml:space="preserve"> on the conditions listed in Appendix 1. </w:t>
      </w:r>
      <w:r w:rsidRPr="00C6418E">
        <w:t xml:space="preserve">See </w:t>
      </w:r>
      <w:hyperlink r:id="rId1" w:history="1">
        <w:r w:rsidRPr="00806392">
          <w:rPr>
            <w:rStyle w:val="Hyperlink"/>
          </w:rPr>
          <w:t>https://www.rpharms.com/resources/frameworks/prescribing-competency-framework/supporting-tools/expanding-prescribing-scope-of-practice</w:t>
        </w:r>
      </w:hyperlink>
      <w:r>
        <w:t xml:space="preserve"> </w:t>
      </w:r>
      <w:r w:rsidRPr="00C6418E">
        <w:t>for further guidance on expanding scope of practice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D52A5"/>
    <w:multiLevelType w:val="hybridMultilevel"/>
    <w:tmpl w:val="97400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E63"/>
    <w:rsid w:val="000015F3"/>
    <w:rsid w:val="000439D0"/>
    <w:rsid w:val="000534FB"/>
    <w:rsid w:val="000F07B3"/>
    <w:rsid w:val="001B327E"/>
    <w:rsid w:val="00222B62"/>
    <w:rsid w:val="002275F6"/>
    <w:rsid w:val="00227C4F"/>
    <w:rsid w:val="002B604D"/>
    <w:rsid w:val="00332AB3"/>
    <w:rsid w:val="003655A7"/>
    <w:rsid w:val="003666DD"/>
    <w:rsid w:val="00402EC4"/>
    <w:rsid w:val="00493560"/>
    <w:rsid w:val="004D303C"/>
    <w:rsid w:val="004F6D8E"/>
    <w:rsid w:val="00521A47"/>
    <w:rsid w:val="005433A7"/>
    <w:rsid w:val="0054516B"/>
    <w:rsid w:val="00591296"/>
    <w:rsid w:val="005D5DFC"/>
    <w:rsid w:val="00731FEC"/>
    <w:rsid w:val="007C733A"/>
    <w:rsid w:val="008570C8"/>
    <w:rsid w:val="008733A0"/>
    <w:rsid w:val="008739E8"/>
    <w:rsid w:val="008E3CD1"/>
    <w:rsid w:val="00962E63"/>
    <w:rsid w:val="009A57B0"/>
    <w:rsid w:val="00AF52EC"/>
    <w:rsid w:val="00BA42CF"/>
    <w:rsid w:val="00C6418E"/>
    <w:rsid w:val="00CF3182"/>
    <w:rsid w:val="00D02022"/>
    <w:rsid w:val="00DA5F1D"/>
    <w:rsid w:val="00DB3EC7"/>
    <w:rsid w:val="00E16B92"/>
    <w:rsid w:val="00F7374D"/>
    <w:rsid w:val="46956B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7B99B"/>
  <w15:chartTrackingRefBased/>
  <w15:docId w15:val="{05AF1B85-668A-465A-99D5-AB77BF73B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1296"/>
    <w:pPr>
      <w:keepNext/>
      <w:keepLines/>
      <w:spacing w:before="240" w:after="80" w:line="250" w:lineRule="auto"/>
      <w:ind w:left="10" w:hanging="10"/>
      <w:jc w:val="both"/>
      <w:outlineLvl w:val="0"/>
    </w:pPr>
    <w:rPr>
      <w:rFonts w:asciiTheme="majorHAnsi" w:eastAsia="Arial" w:hAnsiTheme="majorHAnsi" w:cstheme="majorBidi"/>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62E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21A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1A47"/>
  </w:style>
  <w:style w:type="paragraph" w:styleId="Footer">
    <w:name w:val="footer"/>
    <w:basedOn w:val="Normal"/>
    <w:link w:val="FooterChar"/>
    <w:uiPriority w:val="99"/>
    <w:unhideWhenUsed/>
    <w:rsid w:val="00521A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1A47"/>
  </w:style>
  <w:style w:type="character" w:customStyle="1" w:styleId="Heading1Char">
    <w:name w:val="Heading 1 Char"/>
    <w:basedOn w:val="DefaultParagraphFont"/>
    <w:link w:val="Heading1"/>
    <w:uiPriority w:val="9"/>
    <w:rsid w:val="00591296"/>
    <w:rPr>
      <w:rFonts w:asciiTheme="majorHAnsi" w:eastAsia="Arial" w:hAnsiTheme="majorHAnsi" w:cstheme="majorBidi"/>
      <w:sz w:val="24"/>
      <w:szCs w:val="24"/>
      <w:lang w:eastAsia="en-GB"/>
    </w:rPr>
  </w:style>
  <w:style w:type="table" w:customStyle="1" w:styleId="TableGrid0">
    <w:name w:val="Table Grid0"/>
    <w:basedOn w:val="TableNormal"/>
    <w:rsid w:val="0059129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591296"/>
    <w:pPr>
      <w:spacing w:after="0" w:line="240" w:lineRule="auto"/>
      <w:jc w:val="center"/>
    </w:pPr>
    <w:rPr>
      <w:rFonts w:ascii="Tahoma" w:eastAsia="Times New Roman" w:hAnsi="Tahoma" w:cs="Times New Roman"/>
      <w:sz w:val="24"/>
      <w:szCs w:val="20"/>
    </w:rPr>
  </w:style>
  <w:style w:type="character" w:customStyle="1" w:styleId="BodyTextChar">
    <w:name w:val="Body Text Char"/>
    <w:basedOn w:val="DefaultParagraphFont"/>
    <w:link w:val="BodyText"/>
    <w:rsid w:val="00591296"/>
    <w:rPr>
      <w:rFonts w:ascii="Tahoma" w:eastAsia="Times New Roman" w:hAnsi="Tahoma" w:cs="Times New Roman"/>
      <w:sz w:val="24"/>
      <w:szCs w:val="20"/>
    </w:rPr>
  </w:style>
  <w:style w:type="character" w:styleId="CommentReference">
    <w:name w:val="annotation reference"/>
    <w:basedOn w:val="DefaultParagraphFont"/>
    <w:uiPriority w:val="99"/>
    <w:semiHidden/>
    <w:unhideWhenUsed/>
    <w:rsid w:val="004D303C"/>
    <w:rPr>
      <w:sz w:val="16"/>
      <w:szCs w:val="16"/>
    </w:rPr>
  </w:style>
  <w:style w:type="paragraph" w:styleId="CommentText">
    <w:name w:val="annotation text"/>
    <w:basedOn w:val="Normal"/>
    <w:link w:val="CommentTextChar"/>
    <w:uiPriority w:val="99"/>
    <w:semiHidden/>
    <w:unhideWhenUsed/>
    <w:rsid w:val="004D303C"/>
    <w:pPr>
      <w:spacing w:line="240" w:lineRule="auto"/>
    </w:pPr>
    <w:rPr>
      <w:sz w:val="20"/>
      <w:szCs w:val="20"/>
    </w:rPr>
  </w:style>
  <w:style w:type="character" w:customStyle="1" w:styleId="CommentTextChar">
    <w:name w:val="Comment Text Char"/>
    <w:basedOn w:val="DefaultParagraphFont"/>
    <w:link w:val="CommentText"/>
    <w:uiPriority w:val="99"/>
    <w:semiHidden/>
    <w:rsid w:val="004D303C"/>
    <w:rPr>
      <w:sz w:val="20"/>
      <w:szCs w:val="20"/>
    </w:rPr>
  </w:style>
  <w:style w:type="paragraph" w:styleId="CommentSubject">
    <w:name w:val="annotation subject"/>
    <w:basedOn w:val="CommentText"/>
    <w:next w:val="CommentText"/>
    <w:link w:val="CommentSubjectChar"/>
    <w:uiPriority w:val="99"/>
    <w:semiHidden/>
    <w:unhideWhenUsed/>
    <w:rsid w:val="004D303C"/>
    <w:rPr>
      <w:b/>
      <w:bCs/>
    </w:rPr>
  </w:style>
  <w:style w:type="character" w:customStyle="1" w:styleId="CommentSubjectChar">
    <w:name w:val="Comment Subject Char"/>
    <w:basedOn w:val="CommentTextChar"/>
    <w:link w:val="CommentSubject"/>
    <w:uiPriority w:val="99"/>
    <w:semiHidden/>
    <w:rsid w:val="004D303C"/>
    <w:rPr>
      <w:b/>
      <w:bCs/>
      <w:sz w:val="20"/>
      <w:szCs w:val="20"/>
    </w:rPr>
  </w:style>
  <w:style w:type="paragraph" w:styleId="BalloonText">
    <w:name w:val="Balloon Text"/>
    <w:basedOn w:val="Normal"/>
    <w:link w:val="BalloonTextChar"/>
    <w:uiPriority w:val="99"/>
    <w:semiHidden/>
    <w:unhideWhenUsed/>
    <w:rsid w:val="004D30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303C"/>
    <w:rPr>
      <w:rFonts w:ascii="Segoe UI" w:hAnsi="Segoe UI" w:cs="Segoe UI"/>
      <w:sz w:val="18"/>
      <w:szCs w:val="18"/>
    </w:rPr>
  </w:style>
  <w:style w:type="paragraph" w:styleId="FootnoteText">
    <w:name w:val="footnote text"/>
    <w:basedOn w:val="Normal"/>
    <w:link w:val="FootnoteTextChar"/>
    <w:uiPriority w:val="99"/>
    <w:semiHidden/>
    <w:unhideWhenUsed/>
    <w:rsid w:val="00C641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418E"/>
    <w:rPr>
      <w:sz w:val="20"/>
      <w:szCs w:val="20"/>
    </w:rPr>
  </w:style>
  <w:style w:type="character" w:styleId="FootnoteReference">
    <w:name w:val="footnote reference"/>
    <w:basedOn w:val="DefaultParagraphFont"/>
    <w:uiPriority w:val="99"/>
    <w:semiHidden/>
    <w:unhideWhenUsed/>
    <w:rsid w:val="00C6418E"/>
    <w:rPr>
      <w:vertAlign w:val="superscript"/>
    </w:rPr>
  </w:style>
  <w:style w:type="character" w:styleId="Hyperlink">
    <w:name w:val="Hyperlink"/>
    <w:basedOn w:val="DefaultParagraphFont"/>
    <w:uiPriority w:val="99"/>
    <w:unhideWhenUsed/>
    <w:rsid w:val="000015F3"/>
    <w:rPr>
      <w:color w:val="0563C1" w:themeColor="hyperlink"/>
      <w:u w:val="single"/>
    </w:rPr>
  </w:style>
  <w:style w:type="paragraph" w:styleId="ListParagraph">
    <w:name w:val="List Paragraph"/>
    <w:basedOn w:val="Normal"/>
    <w:uiPriority w:val="34"/>
    <w:qFormat/>
    <w:rsid w:val="00BA42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rpharms.com/resources/frameworks/prescribing-competency-framework/supporting-tools/expanding-prescribing-scope-of-practic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087408D97924FEFBD71370C519B7061"/>
        <w:category>
          <w:name w:val="General"/>
          <w:gallery w:val="placeholder"/>
        </w:category>
        <w:types>
          <w:type w:val="bbPlcHdr"/>
        </w:types>
        <w:behaviors>
          <w:behavior w:val="content"/>
        </w:behaviors>
        <w:guid w:val="{4BB38ED2-177B-4F40-B19B-7812A02E0EBE}"/>
      </w:docPartPr>
      <w:docPartBody>
        <w:p w:rsidR="00CD0C36" w:rsidRDefault="00C8197C" w:rsidP="00C8197C">
          <w:pPr>
            <w:pStyle w:val="1087408D97924FEFBD71370C519B7061"/>
          </w:pPr>
          <w:r w:rsidRPr="004019A3">
            <w:rPr>
              <w:rStyle w:val="PlaceholderText"/>
            </w:rPr>
            <w:t>Click or tap here to enter text.</w:t>
          </w:r>
        </w:p>
      </w:docPartBody>
    </w:docPart>
    <w:docPart>
      <w:docPartPr>
        <w:name w:val="31EE108FAE624199ACE72B9D564D6CDE"/>
        <w:category>
          <w:name w:val="General"/>
          <w:gallery w:val="placeholder"/>
        </w:category>
        <w:types>
          <w:type w:val="bbPlcHdr"/>
        </w:types>
        <w:behaviors>
          <w:behavior w:val="content"/>
        </w:behaviors>
        <w:guid w:val="{D3576596-3D91-40FC-AE84-441C256D376D}"/>
      </w:docPartPr>
      <w:docPartBody>
        <w:p w:rsidR="00CD0C36" w:rsidRDefault="00C8197C" w:rsidP="00C8197C">
          <w:pPr>
            <w:pStyle w:val="31EE108FAE624199ACE72B9D564D6CDE"/>
          </w:pPr>
          <w:r w:rsidRPr="004019A3">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97C"/>
    <w:rsid w:val="00542665"/>
    <w:rsid w:val="009F4F7C"/>
    <w:rsid w:val="00AF22E2"/>
    <w:rsid w:val="00C8197C"/>
    <w:rsid w:val="00CD0C36"/>
    <w:rsid w:val="00ED19F6"/>
    <w:rsid w:val="00F143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197C"/>
    <w:rPr>
      <w:color w:val="808080"/>
    </w:rPr>
  </w:style>
  <w:style w:type="paragraph" w:customStyle="1" w:styleId="1087408D97924FEFBD71370C519B7061">
    <w:name w:val="1087408D97924FEFBD71370C519B7061"/>
    <w:rsid w:val="00C8197C"/>
  </w:style>
  <w:style w:type="paragraph" w:customStyle="1" w:styleId="31EE108FAE624199ACE72B9D564D6CDE">
    <w:name w:val="31EE108FAE624199ACE72B9D564D6CDE"/>
    <w:rsid w:val="00C8197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819C68D1BE7E47B56C8502F62FD806" ma:contentTypeVersion="16" ma:contentTypeDescription="Create a new document." ma:contentTypeScope="" ma:versionID="c3f46038309053a2501ab2b2551fbc74">
  <xsd:schema xmlns:xsd="http://www.w3.org/2001/XMLSchema" xmlns:xs="http://www.w3.org/2001/XMLSchema" xmlns:p="http://schemas.microsoft.com/office/2006/metadata/properties" xmlns:ns2="3a1ca4f5-e21e-4c63-b471-39b0dc17915f" xmlns:ns3="a3c7891a-427f-4def-b1b1-2b574aa06243" targetNamespace="http://schemas.microsoft.com/office/2006/metadata/properties" ma:root="true" ma:fieldsID="ee8685fb058e8667c33c292c66127fe0" ns2:_="" ns3:_="">
    <xsd:import namespace="3a1ca4f5-e21e-4c63-b471-39b0dc17915f"/>
    <xsd:import namespace="a3c7891a-427f-4def-b1b1-2b574aa0624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lcf76f155ced4ddcb4097134ff3c332f"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ca4f5-e21e-4c63-b471-39b0dc1791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7891a-427f-4def-b1b1-2b574aa0624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3c7891a-427f-4def-b1b1-2b574aa06243">
      <Terms xmlns="http://schemas.microsoft.com/office/infopath/2007/PartnerControls"/>
    </lcf76f155ced4ddcb4097134ff3c332f>
    <SharedWithUsers xmlns="3a1ca4f5-e21e-4c63-b471-39b0dc17915f">
      <UserInfo>
        <DisplayName>Beth Pritchard (BCUHB - Pharmacy)</DisplayName>
        <AccountId>12</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7AA391-542F-4650-ACFD-6BB98F0185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ca4f5-e21e-4c63-b471-39b0dc17915f"/>
    <ds:schemaRef ds:uri="a3c7891a-427f-4def-b1b1-2b574aa062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BC59D9-4CB4-40A3-85D0-5ED4814A07D4}">
  <ds:schemaRefs>
    <ds:schemaRef ds:uri="http://schemas.microsoft.com/sharepoint/v3/contenttype/forms"/>
  </ds:schemaRefs>
</ds:datastoreItem>
</file>

<file path=customXml/itemProps3.xml><?xml version="1.0" encoding="utf-8"?>
<ds:datastoreItem xmlns:ds="http://schemas.openxmlformats.org/officeDocument/2006/customXml" ds:itemID="{2A4A5129-5823-4102-90C9-61316DE8F42E}">
  <ds:schemaRefs>
    <ds:schemaRef ds:uri="http://schemas.microsoft.com/office/2006/metadata/properties"/>
    <ds:schemaRef ds:uri="http://schemas.microsoft.com/office/infopath/2007/PartnerControls"/>
    <ds:schemaRef ds:uri="a3c7891a-427f-4def-b1b1-2b574aa06243"/>
    <ds:schemaRef ds:uri="3a1ca4f5-e21e-4c63-b471-39b0dc17915f"/>
  </ds:schemaRefs>
</ds:datastoreItem>
</file>

<file path=customXml/itemProps4.xml><?xml version="1.0" encoding="utf-8"?>
<ds:datastoreItem xmlns:ds="http://schemas.openxmlformats.org/officeDocument/2006/customXml" ds:itemID="{19EC3C54-A563-452C-AE7D-E4530E08D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Pages>
  <Words>323</Words>
  <Characters>1842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Okeeffe (BCUHB - Pharmacy)</dc:creator>
  <cp:keywords/>
  <dc:description/>
  <cp:lastModifiedBy>Adam Mackridge (BCUHB - Pharmacy)</cp:lastModifiedBy>
  <cp:revision>12</cp:revision>
  <dcterms:created xsi:type="dcterms:W3CDTF">2023-10-02T15:43:00Z</dcterms:created>
  <dcterms:modified xsi:type="dcterms:W3CDTF">2023-10-11T13:47:00Z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0x0101008E819C68D1BE7E47B56C8502F62FD806</vt:lpwstr>
  </property>
  <property fmtid="{D5CDD505-2E9C-101B-9397-08002B2CF9AE}" pid="3" name="MediaServiceImageTags">
    <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11th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9th edition</vt:lpwstr>
  </property>
  <property fmtid="{D5CDD505-2E9C-101B-9397-08002B2CF9AE}" pid="22" name="Mendeley Recent Style Id 9_1">
    <vt:lpwstr>http://www.zotero.org/styles/the-lancet</vt:lpwstr>
  </property>
  <property fmtid="{D5CDD505-2E9C-101B-9397-08002B2CF9AE}" pid="23" name="Mendeley Recent Style Name 9_1">
    <vt:lpwstr>The Lancet</vt:lpwstr>
  </property>
</Properties>
</file>