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HAnsi" w:eastAsiaTheme="minorHAnsi" w:hAnsiTheme="minorHAnsi" w:cstheme="minorBidi"/>
          <w:color w:val="002060"/>
          <w:sz w:val="22"/>
          <w:szCs w:val="22"/>
          <w:lang w:val="en-GB"/>
        </w:rPr>
        <w:id w:val="-514846123"/>
        <w:docPartObj>
          <w:docPartGallery w:val="Table of Contents"/>
          <w:docPartUnique/>
        </w:docPartObj>
      </w:sdtPr>
      <w:sdtEndPr>
        <w:rPr>
          <w:b/>
          <w:bCs/>
          <w:noProof/>
          <w:color w:val="auto"/>
        </w:rPr>
      </w:sdtEndPr>
      <w:sdtContent>
        <w:p w14:paraId="3885D0A1" w14:textId="66AA7276" w:rsidR="00307191" w:rsidRDefault="00307191" w:rsidP="00276D23">
          <w:pPr>
            <w:pStyle w:val="TOCHeading"/>
            <w:rPr>
              <w:rFonts w:ascii="Verdana" w:eastAsiaTheme="minorHAnsi" w:hAnsi="Verdana" w:cstheme="minorBidi"/>
              <w:b/>
              <w:bCs/>
              <w:color w:val="002060"/>
              <w:u w:val="single"/>
              <w:lang w:val="en-GB"/>
            </w:rPr>
          </w:pPr>
          <w:r w:rsidRPr="00307191">
            <w:rPr>
              <w:rFonts w:ascii="Verdana" w:eastAsiaTheme="minorHAnsi" w:hAnsi="Verdana" w:cstheme="minorBidi"/>
              <w:b/>
              <w:bCs/>
              <w:color w:val="002060"/>
              <w:u w:val="single"/>
              <w:lang w:val="en-GB"/>
            </w:rPr>
            <w:t>Skilled Worker Visa Guidance</w:t>
          </w:r>
        </w:p>
        <w:p w14:paraId="7F5E250D" w14:textId="77777777" w:rsidR="00307191" w:rsidRPr="00307191" w:rsidRDefault="00307191" w:rsidP="00307191"/>
        <w:p w14:paraId="07E5B7EE" w14:textId="347646C5" w:rsidR="000E6A07" w:rsidRPr="0027063F" w:rsidRDefault="000233A8" w:rsidP="00276D23">
          <w:pPr>
            <w:pStyle w:val="TOCHeading"/>
            <w:rPr>
              <w:rFonts w:ascii="Verdana" w:hAnsi="Verdana"/>
              <w:b/>
              <w:bCs/>
              <w:color w:val="002060"/>
              <w:sz w:val="24"/>
              <w:szCs w:val="24"/>
            </w:rPr>
          </w:pPr>
          <w:r w:rsidRPr="0027063F">
            <w:rPr>
              <w:rFonts w:ascii="Verdana" w:hAnsi="Verdana"/>
              <w:b/>
              <w:bCs/>
              <w:color w:val="002060"/>
              <w:sz w:val="24"/>
              <w:szCs w:val="24"/>
            </w:rPr>
            <w:t>Contents</w:t>
          </w:r>
        </w:p>
        <w:p w14:paraId="1A821D21" w14:textId="77777777" w:rsidR="00276D23" w:rsidRPr="0027063F" w:rsidRDefault="00276D23" w:rsidP="00276D23">
          <w:pPr>
            <w:rPr>
              <w:rFonts w:ascii="Verdana" w:hAnsi="Verdana"/>
              <w:color w:val="002060"/>
              <w:sz w:val="24"/>
              <w:szCs w:val="24"/>
              <w:lang w:val="en-US"/>
            </w:rPr>
          </w:pPr>
        </w:p>
        <w:p w14:paraId="4BEF7E92" w14:textId="038A08F1" w:rsidR="009549CB" w:rsidRDefault="000233A8">
          <w:pPr>
            <w:pStyle w:val="TOC1"/>
            <w:rPr>
              <w:rFonts w:asciiTheme="minorHAnsi" w:eastAsiaTheme="minorEastAsia" w:hAnsiTheme="minorHAnsi"/>
              <w:b w:val="0"/>
              <w:bCs w:val="0"/>
              <w:color w:val="auto"/>
              <w:sz w:val="22"/>
              <w:szCs w:val="22"/>
              <w:lang w:eastAsia="en-GB"/>
            </w:rPr>
          </w:pPr>
          <w:r w:rsidRPr="0027063F">
            <w:fldChar w:fldCharType="begin"/>
          </w:r>
          <w:r w:rsidRPr="0027063F">
            <w:instrText xml:space="preserve"> TOC \o "1-3" \h \z \u </w:instrText>
          </w:r>
          <w:r w:rsidRPr="0027063F">
            <w:fldChar w:fldCharType="separate"/>
          </w:r>
          <w:hyperlink w:anchor="_Toc143084021" w:history="1">
            <w:r w:rsidR="009549CB" w:rsidRPr="00186FA4">
              <w:rPr>
                <w:rStyle w:val="Hyperlink"/>
              </w:rPr>
              <w:t>Sponsorship Requirements</w:t>
            </w:r>
            <w:r w:rsidR="009549CB">
              <w:rPr>
                <w:webHidden/>
              </w:rPr>
              <w:tab/>
            </w:r>
            <w:r w:rsidR="009549CB">
              <w:rPr>
                <w:webHidden/>
              </w:rPr>
              <w:fldChar w:fldCharType="begin"/>
            </w:r>
            <w:r w:rsidR="009549CB">
              <w:rPr>
                <w:webHidden/>
              </w:rPr>
              <w:instrText xml:space="preserve"> PAGEREF _Toc143084021 \h </w:instrText>
            </w:r>
            <w:r w:rsidR="009549CB">
              <w:rPr>
                <w:webHidden/>
              </w:rPr>
            </w:r>
            <w:r w:rsidR="009549CB">
              <w:rPr>
                <w:webHidden/>
              </w:rPr>
              <w:fldChar w:fldCharType="separate"/>
            </w:r>
            <w:r w:rsidR="009549CB">
              <w:rPr>
                <w:webHidden/>
              </w:rPr>
              <w:t>3</w:t>
            </w:r>
            <w:r w:rsidR="009549CB">
              <w:rPr>
                <w:webHidden/>
              </w:rPr>
              <w:fldChar w:fldCharType="end"/>
            </w:r>
          </w:hyperlink>
        </w:p>
        <w:p w14:paraId="3DD78753" w14:textId="2EDB7C01" w:rsidR="009549CB" w:rsidRDefault="00BC12B1">
          <w:pPr>
            <w:pStyle w:val="TOC2"/>
            <w:tabs>
              <w:tab w:val="right" w:leader="dot" w:pos="9016"/>
            </w:tabs>
            <w:rPr>
              <w:rFonts w:eastAsiaTheme="minorEastAsia"/>
              <w:noProof/>
              <w:lang w:eastAsia="en-GB"/>
            </w:rPr>
          </w:pPr>
          <w:hyperlink w:anchor="_Toc143084022" w:history="1">
            <w:r w:rsidR="009549CB" w:rsidRPr="00186FA4">
              <w:rPr>
                <w:rStyle w:val="Hyperlink"/>
                <w:rFonts w:ascii="Verdana" w:hAnsi="Verdana"/>
                <w:noProof/>
              </w:rPr>
              <w:t>Certificate of Sponsorship (CoS)</w:t>
            </w:r>
            <w:r w:rsidR="009549CB">
              <w:rPr>
                <w:noProof/>
                <w:webHidden/>
              </w:rPr>
              <w:tab/>
            </w:r>
            <w:r w:rsidR="009549CB">
              <w:rPr>
                <w:noProof/>
                <w:webHidden/>
              </w:rPr>
              <w:fldChar w:fldCharType="begin"/>
            </w:r>
            <w:r w:rsidR="009549CB">
              <w:rPr>
                <w:noProof/>
                <w:webHidden/>
              </w:rPr>
              <w:instrText xml:space="preserve"> PAGEREF _Toc143084022 \h </w:instrText>
            </w:r>
            <w:r w:rsidR="009549CB">
              <w:rPr>
                <w:noProof/>
                <w:webHidden/>
              </w:rPr>
            </w:r>
            <w:r w:rsidR="009549CB">
              <w:rPr>
                <w:noProof/>
                <w:webHidden/>
              </w:rPr>
              <w:fldChar w:fldCharType="separate"/>
            </w:r>
            <w:r w:rsidR="009549CB">
              <w:rPr>
                <w:noProof/>
                <w:webHidden/>
              </w:rPr>
              <w:t>3</w:t>
            </w:r>
            <w:r w:rsidR="009549CB">
              <w:rPr>
                <w:noProof/>
                <w:webHidden/>
              </w:rPr>
              <w:fldChar w:fldCharType="end"/>
            </w:r>
          </w:hyperlink>
        </w:p>
        <w:p w14:paraId="106F3E4B" w14:textId="66E74CC4" w:rsidR="009549CB" w:rsidRDefault="00BC12B1">
          <w:pPr>
            <w:pStyle w:val="TOC1"/>
            <w:rPr>
              <w:rFonts w:asciiTheme="minorHAnsi" w:eastAsiaTheme="minorEastAsia" w:hAnsiTheme="minorHAnsi"/>
              <w:b w:val="0"/>
              <w:bCs w:val="0"/>
              <w:color w:val="auto"/>
              <w:sz w:val="22"/>
              <w:szCs w:val="22"/>
              <w:lang w:eastAsia="en-GB"/>
            </w:rPr>
          </w:pPr>
          <w:hyperlink w:anchor="_Toc143084023" w:history="1">
            <w:r w:rsidR="009549CB" w:rsidRPr="00186FA4">
              <w:rPr>
                <w:rStyle w:val="Hyperlink"/>
              </w:rPr>
              <w:t>UK visa process</w:t>
            </w:r>
            <w:r w:rsidR="009549CB">
              <w:rPr>
                <w:webHidden/>
              </w:rPr>
              <w:tab/>
            </w:r>
            <w:r w:rsidR="009549CB">
              <w:rPr>
                <w:webHidden/>
              </w:rPr>
              <w:fldChar w:fldCharType="begin"/>
            </w:r>
            <w:r w:rsidR="009549CB">
              <w:rPr>
                <w:webHidden/>
              </w:rPr>
              <w:instrText xml:space="preserve"> PAGEREF _Toc143084023 \h </w:instrText>
            </w:r>
            <w:r w:rsidR="009549CB">
              <w:rPr>
                <w:webHidden/>
              </w:rPr>
            </w:r>
            <w:r w:rsidR="009549CB">
              <w:rPr>
                <w:webHidden/>
              </w:rPr>
              <w:fldChar w:fldCharType="separate"/>
            </w:r>
            <w:r w:rsidR="009549CB">
              <w:rPr>
                <w:webHidden/>
              </w:rPr>
              <w:t>3</w:t>
            </w:r>
            <w:r w:rsidR="009549CB">
              <w:rPr>
                <w:webHidden/>
              </w:rPr>
              <w:fldChar w:fldCharType="end"/>
            </w:r>
          </w:hyperlink>
        </w:p>
        <w:p w14:paraId="16B56D22" w14:textId="40A7D7DD" w:rsidR="009549CB" w:rsidRDefault="00BC12B1">
          <w:pPr>
            <w:pStyle w:val="TOC2"/>
            <w:tabs>
              <w:tab w:val="right" w:leader="dot" w:pos="9016"/>
            </w:tabs>
            <w:rPr>
              <w:rFonts w:eastAsiaTheme="minorEastAsia"/>
              <w:noProof/>
              <w:lang w:eastAsia="en-GB"/>
            </w:rPr>
          </w:pPr>
          <w:hyperlink w:anchor="_Toc143084024" w:history="1">
            <w:r w:rsidR="009549CB" w:rsidRPr="00186FA4">
              <w:rPr>
                <w:rStyle w:val="Hyperlink"/>
                <w:rFonts w:ascii="Verdana" w:hAnsi="Verdana"/>
                <w:noProof/>
              </w:rPr>
              <w:t>Entry Clearance</w:t>
            </w:r>
            <w:r w:rsidR="009549CB">
              <w:rPr>
                <w:noProof/>
                <w:webHidden/>
              </w:rPr>
              <w:tab/>
            </w:r>
            <w:r w:rsidR="009549CB">
              <w:rPr>
                <w:noProof/>
                <w:webHidden/>
              </w:rPr>
              <w:fldChar w:fldCharType="begin"/>
            </w:r>
            <w:r w:rsidR="009549CB">
              <w:rPr>
                <w:noProof/>
                <w:webHidden/>
              </w:rPr>
              <w:instrText xml:space="preserve"> PAGEREF _Toc143084024 \h </w:instrText>
            </w:r>
            <w:r w:rsidR="009549CB">
              <w:rPr>
                <w:noProof/>
                <w:webHidden/>
              </w:rPr>
            </w:r>
            <w:r w:rsidR="009549CB">
              <w:rPr>
                <w:noProof/>
                <w:webHidden/>
              </w:rPr>
              <w:fldChar w:fldCharType="separate"/>
            </w:r>
            <w:r w:rsidR="009549CB">
              <w:rPr>
                <w:noProof/>
                <w:webHidden/>
              </w:rPr>
              <w:t>4</w:t>
            </w:r>
            <w:r w:rsidR="009549CB">
              <w:rPr>
                <w:noProof/>
                <w:webHidden/>
              </w:rPr>
              <w:fldChar w:fldCharType="end"/>
            </w:r>
          </w:hyperlink>
        </w:p>
        <w:p w14:paraId="4928796F" w14:textId="0EB17BF7" w:rsidR="009549CB" w:rsidRDefault="00BC12B1">
          <w:pPr>
            <w:pStyle w:val="TOC2"/>
            <w:tabs>
              <w:tab w:val="right" w:leader="dot" w:pos="9016"/>
            </w:tabs>
            <w:rPr>
              <w:rFonts w:eastAsiaTheme="minorEastAsia"/>
              <w:noProof/>
              <w:lang w:eastAsia="en-GB"/>
            </w:rPr>
          </w:pPr>
          <w:hyperlink w:anchor="_Toc143084025" w:history="1">
            <w:r w:rsidR="009549CB" w:rsidRPr="00186FA4">
              <w:rPr>
                <w:rStyle w:val="Hyperlink"/>
                <w:rFonts w:ascii="Verdana" w:hAnsi="Verdana"/>
                <w:noProof/>
              </w:rPr>
              <w:t>What your visa will look like</w:t>
            </w:r>
            <w:r w:rsidR="009549CB">
              <w:rPr>
                <w:noProof/>
                <w:webHidden/>
              </w:rPr>
              <w:tab/>
            </w:r>
            <w:r w:rsidR="009549CB">
              <w:rPr>
                <w:noProof/>
                <w:webHidden/>
              </w:rPr>
              <w:fldChar w:fldCharType="begin"/>
            </w:r>
            <w:r w:rsidR="009549CB">
              <w:rPr>
                <w:noProof/>
                <w:webHidden/>
              </w:rPr>
              <w:instrText xml:space="preserve"> PAGEREF _Toc143084025 \h </w:instrText>
            </w:r>
            <w:r w:rsidR="009549CB">
              <w:rPr>
                <w:noProof/>
                <w:webHidden/>
              </w:rPr>
            </w:r>
            <w:r w:rsidR="009549CB">
              <w:rPr>
                <w:noProof/>
                <w:webHidden/>
              </w:rPr>
              <w:fldChar w:fldCharType="separate"/>
            </w:r>
            <w:r w:rsidR="009549CB">
              <w:rPr>
                <w:noProof/>
                <w:webHidden/>
              </w:rPr>
              <w:t>4</w:t>
            </w:r>
            <w:r w:rsidR="009549CB">
              <w:rPr>
                <w:noProof/>
                <w:webHidden/>
              </w:rPr>
              <w:fldChar w:fldCharType="end"/>
            </w:r>
          </w:hyperlink>
        </w:p>
        <w:p w14:paraId="30C76720" w14:textId="2ECA0707" w:rsidR="009549CB" w:rsidRDefault="00BC12B1">
          <w:pPr>
            <w:pStyle w:val="TOC2"/>
            <w:tabs>
              <w:tab w:val="right" w:leader="dot" w:pos="9016"/>
            </w:tabs>
            <w:rPr>
              <w:rFonts w:eastAsiaTheme="minorEastAsia"/>
              <w:noProof/>
              <w:lang w:eastAsia="en-GB"/>
            </w:rPr>
          </w:pPr>
          <w:hyperlink w:anchor="_Toc143084026" w:history="1">
            <w:r w:rsidR="009549CB" w:rsidRPr="00186FA4">
              <w:rPr>
                <w:rStyle w:val="Hyperlink"/>
                <w:rFonts w:ascii="Verdana" w:hAnsi="Verdana"/>
                <w:noProof/>
              </w:rPr>
              <w:t>BRP December 2024 expiry</w:t>
            </w:r>
            <w:r w:rsidR="009549CB">
              <w:rPr>
                <w:noProof/>
                <w:webHidden/>
              </w:rPr>
              <w:tab/>
            </w:r>
            <w:r w:rsidR="009549CB">
              <w:rPr>
                <w:noProof/>
                <w:webHidden/>
              </w:rPr>
              <w:fldChar w:fldCharType="begin"/>
            </w:r>
            <w:r w:rsidR="009549CB">
              <w:rPr>
                <w:noProof/>
                <w:webHidden/>
              </w:rPr>
              <w:instrText xml:space="preserve"> PAGEREF _Toc143084026 \h </w:instrText>
            </w:r>
            <w:r w:rsidR="009549CB">
              <w:rPr>
                <w:noProof/>
                <w:webHidden/>
              </w:rPr>
            </w:r>
            <w:r w:rsidR="009549CB">
              <w:rPr>
                <w:noProof/>
                <w:webHidden/>
              </w:rPr>
              <w:fldChar w:fldCharType="separate"/>
            </w:r>
            <w:r w:rsidR="009549CB">
              <w:rPr>
                <w:noProof/>
                <w:webHidden/>
              </w:rPr>
              <w:t>5</w:t>
            </w:r>
            <w:r w:rsidR="009549CB">
              <w:rPr>
                <w:noProof/>
                <w:webHidden/>
              </w:rPr>
              <w:fldChar w:fldCharType="end"/>
            </w:r>
          </w:hyperlink>
        </w:p>
        <w:p w14:paraId="6CCBFB42" w14:textId="02E3BF6F" w:rsidR="009549CB" w:rsidRDefault="00BC12B1">
          <w:pPr>
            <w:pStyle w:val="TOC2"/>
            <w:tabs>
              <w:tab w:val="right" w:leader="dot" w:pos="9016"/>
            </w:tabs>
            <w:rPr>
              <w:rFonts w:eastAsiaTheme="minorEastAsia"/>
              <w:noProof/>
              <w:lang w:eastAsia="en-GB"/>
            </w:rPr>
          </w:pPr>
          <w:hyperlink w:anchor="_Toc143084027" w:history="1">
            <w:r w:rsidR="009549CB" w:rsidRPr="00186FA4">
              <w:rPr>
                <w:rStyle w:val="Hyperlink"/>
                <w:rFonts w:ascii="Verdana" w:hAnsi="Verdana"/>
                <w:noProof/>
              </w:rPr>
              <w:t>Application App</w:t>
            </w:r>
            <w:r w:rsidR="009549CB">
              <w:rPr>
                <w:noProof/>
                <w:webHidden/>
              </w:rPr>
              <w:tab/>
            </w:r>
            <w:r w:rsidR="009549CB">
              <w:rPr>
                <w:noProof/>
                <w:webHidden/>
              </w:rPr>
              <w:fldChar w:fldCharType="begin"/>
            </w:r>
            <w:r w:rsidR="009549CB">
              <w:rPr>
                <w:noProof/>
                <w:webHidden/>
              </w:rPr>
              <w:instrText xml:space="preserve"> PAGEREF _Toc143084027 \h </w:instrText>
            </w:r>
            <w:r w:rsidR="009549CB">
              <w:rPr>
                <w:noProof/>
                <w:webHidden/>
              </w:rPr>
            </w:r>
            <w:r w:rsidR="009549CB">
              <w:rPr>
                <w:noProof/>
                <w:webHidden/>
              </w:rPr>
              <w:fldChar w:fldCharType="separate"/>
            </w:r>
            <w:r w:rsidR="009549CB">
              <w:rPr>
                <w:noProof/>
                <w:webHidden/>
              </w:rPr>
              <w:t>5</w:t>
            </w:r>
            <w:r w:rsidR="009549CB">
              <w:rPr>
                <w:noProof/>
                <w:webHidden/>
              </w:rPr>
              <w:fldChar w:fldCharType="end"/>
            </w:r>
          </w:hyperlink>
        </w:p>
        <w:p w14:paraId="6872FB80" w14:textId="35D315E9" w:rsidR="009549CB" w:rsidRDefault="00BC12B1">
          <w:pPr>
            <w:pStyle w:val="TOC2"/>
            <w:tabs>
              <w:tab w:val="right" w:leader="dot" w:pos="9016"/>
            </w:tabs>
            <w:rPr>
              <w:rFonts w:eastAsiaTheme="minorEastAsia"/>
              <w:noProof/>
              <w:lang w:eastAsia="en-GB"/>
            </w:rPr>
          </w:pPr>
          <w:hyperlink w:anchor="_Toc143084028" w:history="1">
            <w:r w:rsidR="009549CB" w:rsidRPr="00186FA4">
              <w:rPr>
                <w:rStyle w:val="Hyperlink"/>
                <w:rFonts w:ascii="Verdana" w:hAnsi="Verdana"/>
                <w:noProof/>
              </w:rPr>
              <w:t>Lost or stolen BRPs</w:t>
            </w:r>
            <w:r w:rsidR="009549CB">
              <w:rPr>
                <w:noProof/>
                <w:webHidden/>
              </w:rPr>
              <w:tab/>
            </w:r>
            <w:r w:rsidR="009549CB">
              <w:rPr>
                <w:noProof/>
                <w:webHidden/>
              </w:rPr>
              <w:fldChar w:fldCharType="begin"/>
            </w:r>
            <w:r w:rsidR="009549CB">
              <w:rPr>
                <w:noProof/>
                <w:webHidden/>
              </w:rPr>
              <w:instrText xml:space="preserve"> PAGEREF _Toc143084028 \h </w:instrText>
            </w:r>
            <w:r w:rsidR="009549CB">
              <w:rPr>
                <w:noProof/>
                <w:webHidden/>
              </w:rPr>
            </w:r>
            <w:r w:rsidR="009549CB">
              <w:rPr>
                <w:noProof/>
                <w:webHidden/>
              </w:rPr>
              <w:fldChar w:fldCharType="separate"/>
            </w:r>
            <w:r w:rsidR="009549CB">
              <w:rPr>
                <w:noProof/>
                <w:webHidden/>
              </w:rPr>
              <w:t>5</w:t>
            </w:r>
            <w:r w:rsidR="009549CB">
              <w:rPr>
                <w:noProof/>
                <w:webHidden/>
              </w:rPr>
              <w:fldChar w:fldCharType="end"/>
            </w:r>
          </w:hyperlink>
        </w:p>
        <w:p w14:paraId="1E274654" w14:textId="671B1551" w:rsidR="009549CB" w:rsidRDefault="00BC12B1">
          <w:pPr>
            <w:pStyle w:val="TOC1"/>
            <w:rPr>
              <w:rFonts w:asciiTheme="minorHAnsi" w:eastAsiaTheme="minorEastAsia" w:hAnsiTheme="minorHAnsi"/>
              <w:b w:val="0"/>
              <w:bCs w:val="0"/>
              <w:color w:val="auto"/>
              <w:sz w:val="22"/>
              <w:szCs w:val="22"/>
              <w:lang w:eastAsia="en-GB"/>
            </w:rPr>
          </w:pPr>
          <w:hyperlink w:anchor="_Toc143084029" w:history="1">
            <w:r w:rsidR="009549CB" w:rsidRPr="00186FA4">
              <w:rPr>
                <w:rStyle w:val="Hyperlink"/>
              </w:rPr>
              <w:t>Visa conditions, permissions, and restrictions</w:t>
            </w:r>
            <w:r w:rsidR="009549CB">
              <w:rPr>
                <w:webHidden/>
              </w:rPr>
              <w:tab/>
            </w:r>
            <w:r w:rsidR="009549CB">
              <w:rPr>
                <w:webHidden/>
              </w:rPr>
              <w:fldChar w:fldCharType="begin"/>
            </w:r>
            <w:r w:rsidR="009549CB">
              <w:rPr>
                <w:webHidden/>
              </w:rPr>
              <w:instrText xml:space="preserve"> PAGEREF _Toc143084029 \h </w:instrText>
            </w:r>
            <w:r w:rsidR="009549CB">
              <w:rPr>
                <w:webHidden/>
              </w:rPr>
            </w:r>
            <w:r w:rsidR="009549CB">
              <w:rPr>
                <w:webHidden/>
              </w:rPr>
              <w:fldChar w:fldCharType="separate"/>
            </w:r>
            <w:r w:rsidR="009549CB">
              <w:rPr>
                <w:webHidden/>
              </w:rPr>
              <w:t>5</w:t>
            </w:r>
            <w:r w:rsidR="009549CB">
              <w:rPr>
                <w:webHidden/>
              </w:rPr>
              <w:fldChar w:fldCharType="end"/>
            </w:r>
          </w:hyperlink>
        </w:p>
        <w:p w14:paraId="63C1BC69" w14:textId="13077521" w:rsidR="009549CB" w:rsidRDefault="00BC12B1">
          <w:pPr>
            <w:pStyle w:val="TOC2"/>
            <w:tabs>
              <w:tab w:val="right" w:leader="dot" w:pos="9016"/>
            </w:tabs>
            <w:rPr>
              <w:rFonts w:eastAsiaTheme="minorEastAsia"/>
              <w:noProof/>
              <w:lang w:eastAsia="en-GB"/>
            </w:rPr>
          </w:pPr>
          <w:hyperlink w:anchor="_Toc143084030" w:history="1">
            <w:r w:rsidR="009549CB" w:rsidRPr="00186FA4">
              <w:rPr>
                <w:rStyle w:val="Hyperlink"/>
                <w:rFonts w:ascii="Verdana" w:hAnsi="Verdana"/>
                <w:noProof/>
              </w:rPr>
              <w:t>Work conditions</w:t>
            </w:r>
            <w:r w:rsidR="009549CB">
              <w:rPr>
                <w:noProof/>
                <w:webHidden/>
              </w:rPr>
              <w:tab/>
            </w:r>
            <w:r w:rsidR="009549CB">
              <w:rPr>
                <w:noProof/>
                <w:webHidden/>
              </w:rPr>
              <w:fldChar w:fldCharType="begin"/>
            </w:r>
            <w:r w:rsidR="009549CB">
              <w:rPr>
                <w:noProof/>
                <w:webHidden/>
              </w:rPr>
              <w:instrText xml:space="preserve"> PAGEREF _Toc143084030 \h </w:instrText>
            </w:r>
            <w:r w:rsidR="009549CB">
              <w:rPr>
                <w:noProof/>
                <w:webHidden/>
              </w:rPr>
            </w:r>
            <w:r w:rsidR="009549CB">
              <w:rPr>
                <w:noProof/>
                <w:webHidden/>
              </w:rPr>
              <w:fldChar w:fldCharType="separate"/>
            </w:r>
            <w:r w:rsidR="009549CB">
              <w:rPr>
                <w:noProof/>
                <w:webHidden/>
              </w:rPr>
              <w:t>5</w:t>
            </w:r>
            <w:r w:rsidR="009549CB">
              <w:rPr>
                <w:noProof/>
                <w:webHidden/>
              </w:rPr>
              <w:fldChar w:fldCharType="end"/>
            </w:r>
          </w:hyperlink>
        </w:p>
        <w:p w14:paraId="1A65F551" w14:textId="7C2FB28F" w:rsidR="009549CB" w:rsidRDefault="00BC12B1">
          <w:pPr>
            <w:pStyle w:val="TOC2"/>
            <w:tabs>
              <w:tab w:val="right" w:leader="dot" w:pos="9016"/>
            </w:tabs>
            <w:rPr>
              <w:rFonts w:eastAsiaTheme="minorEastAsia"/>
              <w:noProof/>
              <w:lang w:eastAsia="en-GB"/>
            </w:rPr>
          </w:pPr>
          <w:hyperlink w:anchor="_Toc143084031" w:history="1">
            <w:r w:rsidR="009549CB" w:rsidRPr="00186FA4">
              <w:rPr>
                <w:rStyle w:val="Hyperlink"/>
                <w:rFonts w:ascii="Verdana" w:hAnsi="Verdana"/>
                <w:noProof/>
              </w:rPr>
              <w:t>Other work restrictions</w:t>
            </w:r>
            <w:r w:rsidR="009549CB">
              <w:rPr>
                <w:noProof/>
                <w:webHidden/>
              </w:rPr>
              <w:tab/>
            </w:r>
            <w:r w:rsidR="009549CB">
              <w:rPr>
                <w:noProof/>
                <w:webHidden/>
              </w:rPr>
              <w:fldChar w:fldCharType="begin"/>
            </w:r>
            <w:r w:rsidR="009549CB">
              <w:rPr>
                <w:noProof/>
                <w:webHidden/>
              </w:rPr>
              <w:instrText xml:space="preserve"> PAGEREF _Toc143084031 \h </w:instrText>
            </w:r>
            <w:r w:rsidR="009549CB">
              <w:rPr>
                <w:noProof/>
                <w:webHidden/>
              </w:rPr>
            </w:r>
            <w:r w:rsidR="009549CB">
              <w:rPr>
                <w:noProof/>
                <w:webHidden/>
              </w:rPr>
              <w:fldChar w:fldCharType="separate"/>
            </w:r>
            <w:r w:rsidR="009549CB">
              <w:rPr>
                <w:noProof/>
                <w:webHidden/>
              </w:rPr>
              <w:t>6</w:t>
            </w:r>
            <w:r w:rsidR="009549CB">
              <w:rPr>
                <w:noProof/>
                <w:webHidden/>
              </w:rPr>
              <w:fldChar w:fldCharType="end"/>
            </w:r>
          </w:hyperlink>
        </w:p>
        <w:p w14:paraId="5480F0DA" w14:textId="63D6DDB0" w:rsidR="009549CB" w:rsidRDefault="00BC12B1">
          <w:pPr>
            <w:pStyle w:val="TOC2"/>
            <w:tabs>
              <w:tab w:val="right" w:leader="dot" w:pos="9016"/>
            </w:tabs>
            <w:rPr>
              <w:rFonts w:eastAsiaTheme="minorEastAsia"/>
              <w:noProof/>
              <w:lang w:eastAsia="en-GB"/>
            </w:rPr>
          </w:pPr>
          <w:hyperlink w:anchor="_Toc143084032" w:history="1">
            <w:r w:rsidR="009549CB" w:rsidRPr="00186FA4">
              <w:rPr>
                <w:rStyle w:val="Hyperlink"/>
                <w:rFonts w:ascii="Verdana" w:hAnsi="Verdana"/>
                <w:noProof/>
              </w:rPr>
              <w:t>Visa cancellation provisions</w:t>
            </w:r>
            <w:r w:rsidR="009549CB">
              <w:rPr>
                <w:noProof/>
                <w:webHidden/>
              </w:rPr>
              <w:tab/>
            </w:r>
            <w:r w:rsidR="009549CB">
              <w:rPr>
                <w:noProof/>
                <w:webHidden/>
              </w:rPr>
              <w:fldChar w:fldCharType="begin"/>
            </w:r>
            <w:r w:rsidR="009549CB">
              <w:rPr>
                <w:noProof/>
                <w:webHidden/>
              </w:rPr>
              <w:instrText xml:space="preserve"> PAGEREF _Toc143084032 \h </w:instrText>
            </w:r>
            <w:r w:rsidR="009549CB">
              <w:rPr>
                <w:noProof/>
                <w:webHidden/>
              </w:rPr>
            </w:r>
            <w:r w:rsidR="009549CB">
              <w:rPr>
                <w:noProof/>
                <w:webHidden/>
              </w:rPr>
              <w:fldChar w:fldCharType="separate"/>
            </w:r>
            <w:r w:rsidR="009549CB">
              <w:rPr>
                <w:noProof/>
                <w:webHidden/>
              </w:rPr>
              <w:t>6</w:t>
            </w:r>
            <w:r w:rsidR="009549CB">
              <w:rPr>
                <w:noProof/>
                <w:webHidden/>
              </w:rPr>
              <w:fldChar w:fldCharType="end"/>
            </w:r>
          </w:hyperlink>
        </w:p>
        <w:p w14:paraId="71A4BF86" w14:textId="63432D17" w:rsidR="009549CB" w:rsidRDefault="00BC12B1">
          <w:pPr>
            <w:pStyle w:val="TOC2"/>
            <w:tabs>
              <w:tab w:val="right" w:leader="dot" w:pos="9016"/>
            </w:tabs>
            <w:rPr>
              <w:rFonts w:eastAsiaTheme="minorEastAsia"/>
              <w:noProof/>
              <w:lang w:eastAsia="en-GB"/>
            </w:rPr>
          </w:pPr>
          <w:hyperlink w:anchor="_Toc143084033" w:history="1">
            <w:r w:rsidR="009549CB" w:rsidRPr="00186FA4">
              <w:rPr>
                <w:rStyle w:val="Hyperlink"/>
                <w:rFonts w:ascii="Verdana" w:hAnsi="Verdana"/>
                <w:noProof/>
              </w:rPr>
              <w:t>If your employer no longer has a Sponsor Licence</w:t>
            </w:r>
            <w:r w:rsidR="009549CB">
              <w:rPr>
                <w:noProof/>
                <w:webHidden/>
              </w:rPr>
              <w:tab/>
            </w:r>
            <w:r w:rsidR="009549CB">
              <w:rPr>
                <w:noProof/>
                <w:webHidden/>
              </w:rPr>
              <w:fldChar w:fldCharType="begin"/>
            </w:r>
            <w:r w:rsidR="009549CB">
              <w:rPr>
                <w:noProof/>
                <w:webHidden/>
              </w:rPr>
              <w:instrText xml:space="preserve"> PAGEREF _Toc143084033 \h </w:instrText>
            </w:r>
            <w:r w:rsidR="009549CB">
              <w:rPr>
                <w:noProof/>
                <w:webHidden/>
              </w:rPr>
            </w:r>
            <w:r w:rsidR="009549CB">
              <w:rPr>
                <w:noProof/>
                <w:webHidden/>
              </w:rPr>
              <w:fldChar w:fldCharType="separate"/>
            </w:r>
            <w:r w:rsidR="009549CB">
              <w:rPr>
                <w:noProof/>
                <w:webHidden/>
              </w:rPr>
              <w:t>6</w:t>
            </w:r>
            <w:r w:rsidR="009549CB">
              <w:rPr>
                <w:noProof/>
                <w:webHidden/>
              </w:rPr>
              <w:fldChar w:fldCharType="end"/>
            </w:r>
          </w:hyperlink>
        </w:p>
        <w:p w14:paraId="585459D6" w14:textId="424830EE" w:rsidR="009549CB" w:rsidRDefault="00BC12B1">
          <w:pPr>
            <w:pStyle w:val="TOC2"/>
            <w:tabs>
              <w:tab w:val="right" w:leader="dot" w:pos="9016"/>
            </w:tabs>
            <w:rPr>
              <w:rFonts w:eastAsiaTheme="minorEastAsia"/>
              <w:noProof/>
              <w:lang w:eastAsia="en-GB"/>
            </w:rPr>
          </w:pPr>
          <w:hyperlink w:anchor="_Toc143084034" w:history="1">
            <w:r w:rsidR="009549CB" w:rsidRPr="00186FA4">
              <w:rPr>
                <w:rStyle w:val="Hyperlink"/>
                <w:rFonts w:ascii="Verdana" w:hAnsi="Verdana"/>
                <w:noProof/>
              </w:rPr>
              <w:t>Unpaid Leave</w:t>
            </w:r>
            <w:r w:rsidR="009549CB">
              <w:rPr>
                <w:noProof/>
                <w:webHidden/>
              </w:rPr>
              <w:tab/>
            </w:r>
            <w:r w:rsidR="009549CB">
              <w:rPr>
                <w:noProof/>
                <w:webHidden/>
              </w:rPr>
              <w:fldChar w:fldCharType="begin"/>
            </w:r>
            <w:r w:rsidR="009549CB">
              <w:rPr>
                <w:noProof/>
                <w:webHidden/>
              </w:rPr>
              <w:instrText xml:space="preserve"> PAGEREF _Toc143084034 \h </w:instrText>
            </w:r>
            <w:r w:rsidR="009549CB">
              <w:rPr>
                <w:noProof/>
                <w:webHidden/>
              </w:rPr>
            </w:r>
            <w:r w:rsidR="009549CB">
              <w:rPr>
                <w:noProof/>
                <w:webHidden/>
              </w:rPr>
              <w:fldChar w:fldCharType="separate"/>
            </w:r>
            <w:r w:rsidR="009549CB">
              <w:rPr>
                <w:noProof/>
                <w:webHidden/>
              </w:rPr>
              <w:t>7</w:t>
            </w:r>
            <w:r w:rsidR="009549CB">
              <w:rPr>
                <w:noProof/>
                <w:webHidden/>
              </w:rPr>
              <w:fldChar w:fldCharType="end"/>
            </w:r>
          </w:hyperlink>
        </w:p>
        <w:p w14:paraId="37073EC9" w14:textId="3C783647" w:rsidR="009549CB" w:rsidRDefault="00BC12B1">
          <w:pPr>
            <w:pStyle w:val="TOC2"/>
            <w:tabs>
              <w:tab w:val="right" w:leader="dot" w:pos="9016"/>
            </w:tabs>
            <w:rPr>
              <w:rFonts w:eastAsiaTheme="minorEastAsia"/>
              <w:noProof/>
              <w:lang w:eastAsia="en-GB"/>
            </w:rPr>
          </w:pPr>
          <w:hyperlink w:anchor="_Toc143084035" w:history="1">
            <w:r w:rsidR="009549CB" w:rsidRPr="00186FA4">
              <w:rPr>
                <w:rStyle w:val="Hyperlink"/>
                <w:rFonts w:ascii="Verdana" w:hAnsi="Verdana"/>
                <w:noProof/>
              </w:rPr>
              <w:t>Evidencing your Right to work</w:t>
            </w:r>
            <w:r w:rsidR="009549CB">
              <w:rPr>
                <w:noProof/>
                <w:webHidden/>
              </w:rPr>
              <w:tab/>
            </w:r>
            <w:r w:rsidR="009549CB">
              <w:rPr>
                <w:noProof/>
                <w:webHidden/>
              </w:rPr>
              <w:fldChar w:fldCharType="begin"/>
            </w:r>
            <w:r w:rsidR="009549CB">
              <w:rPr>
                <w:noProof/>
                <w:webHidden/>
              </w:rPr>
              <w:instrText xml:space="preserve"> PAGEREF _Toc143084035 \h </w:instrText>
            </w:r>
            <w:r w:rsidR="009549CB">
              <w:rPr>
                <w:noProof/>
                <w:webHidden/>
              </w:rPr>
            </w:r>
            <w:r w:rsidR="009549CB">
              <w:rPr>
                <w:noProof/>
                <w:webHidden/>
              </w:rPr>
              <w:fldChar w:fldCharType="separate"/>
            </w:r>
            <w:r w:rsidR="009549CB">
              <w:rPr>
                <w:noProof/>
                <w:webHidden/>
              </w:rPr>
              <w:t>7</w:t>
            </w:r>
            <w:r w:rsidR="009549CB">
              <w:rPr>
                <w:noProof/>
                <w:webHidden/>
              </w:rPr>
              <w:fldChar w:fldCharType="end"/>
            </w:r>
          </w:hyperlink>
        </w:p>
        <w:p w14:paraId="2C0068E8" w14:textId="6BB32BC8" w:rsidR="009549CB" w:rsidRDefault="00BC12B1">
          <w:pPr>
            <w:pStyle w:val="TOC2"/>
            <w:tabs>
              <w:tab w:val="right" w:leader="dot" w:pos="9016"/>
            </w:tabs>
            <w:rPr>
              <w:rFonts w:eastAsiaTheme="minorEastAsia"/>
              <w:noProof/>
              <w:lang w:eastAsia="en-GB"/>
            </w:rPr>
          </w:pPr>
          <w:hyperlink w:anchor="_Toc143084036" w:history="1">
            <w:r w:rsidR="009549CB" w:rsidRPr="00186FA4">
              <w:rPr>
                <w:rStyle w:val="Hyperlink"/>
                <w:rFonts w:ascii="Verdana" w:hAnsi="Verdana"/>
                <w:noProof/>
              </w:rPr>
              <w:t>Updating the Home Office (for employees)</w:t>
            </w:r>
            <w:r w:rsidR="009549CB">
              <w:rPr>
                <w:noProof/>
                <w:webHidden/>
              </w:rPr>
              <w:tab/>
            </w:r>
            <w:r w:rsidR="009549CB">
              <w:rPr>
                <w:noProof/>
                <w:webHidden/>
              </w:rPr>
              <w:fldChar w:fldCharType="begin"/>
            </w:r>
            <w:r w:rsidR="009549CB">
              <w:rPr>
                <w:noProof/>
                <w:webHidden/>
              </w:rPr>
              <w:instrText xml:space="preserve"> PAGEREF _Toc143084036 \h </w:instrText>
            </w:r>
            <w:r w:rsidR="009549CB">
              <w:rPr>
                <w:noProof/>
                <w:webHidden/>
              </w:rPr>
            </w:r>
            <w:r w:rsidR="009549CB">
              <w:rPr>
                <w:noProof/>
                <w:webHidden/>
              </w:rPr>
              <w:fldChar w:fldCharType="separate"/>
            </w:r>
            <w:r w:rsidR="009549CB">
              <w:rPr>
                <w:noProof/>
                <w:webHidden/>
              </w:rPr>
              <w:t>7</w:t>
            </w:r>
            <w:r w:rsidR="009549CB">
              <w:rPr>
                <w:noProof/>
                <w:webHidden/>
              </w:rPr>
              <w:fldChar w:fldCharType="end"/>
            </w:r>
          </w:hyperlink>
        </w:p>
        <w:p w14:paraId="26C5557D" w14:textId="741E7655" w:rsidR="009549CB" w:rsidRDefault="00BC12B1">
          <w:pPr>
            <w:pStyle w:val="TOC1"/>
            <w:rPr>
              <w:rFonts w:asciiTheme="minorHAnsi" w:eastAsiaTheme="minorEastAsia" w:hAnsiTheme="minorHAnsi"/>
              <w:b w:val="0"/>
              <w:bCs w:val="0"/>
              <w:color w:val="auto"/>
              <w:sz w:val="22"/>
              <w:szCs w:val="22"/>
              <w:lang w:eastAsia="en-GB"/>
            </w:rPr>
          </w:pPr>
          <w:hyperlink w:anchor="_Toc143084037" w:history="1">
            <w:r w:rsidR="009549CB" w:rsidRPr="00186FA4">
              <w:rPr>
                <w:rStyle w:val="Hyperlink"/>
              </w:rPr>
              <w:t>Visa information</w:t>
            </w:r>
            <w:r w:rsidR="009549CB">
              <w:rPr>
                <w:webHidden/>
              </w:rPr>
              <w:tab/>
            </w:r>
            <w:r w:rsidR="009549CB">
              <w:rPr>
                <w:webHidden/>
              </w:rPr>
              <w:fldChar w:fldCharType="begin"/>
            </w:r>
            <w:r w:rsidR="009549CB">
              <w:rPr>
                <w:webHidden/>
              </w:rPr>
              <w:instrText xml:space="preserve"> PAGEREF _Toc143084037 \h </w:instrText>
            </w:r>
            <w:r w:rsidR="009549CB">
              <w:rPr>
                <w:webHidden/>
              </w:rPr>
            </w:r>
            <w:r w:rsidR="009549CB">
              <w:rPr>
                <w:webHidden/>
              </w:rPr>
              <w:fldChar w:fldCharType="separate"/>
            </w:r>
            <w:r w:rsidR="009549CB">
              <w:rPr>
                <w:webHidden/>
              </w:rPr>
              <w:t>8</w:t>
            </w:r>
            <w:r w:rsidR="009549CB">
              <w:rPr>
                <w:webHidden/>
              </w:rPr>
              <w:fldChar w:fldCharType="end"/>
            </w:r>
          </w:hyperlink>
        </w:p>
        <w:p w14:paraId="7B6D61A4" w14:textId="1359A595" w:rsidR="009549CB" w:rsidRDefault="00BC12B1">
          <w:pPr>
            <w:pStyle w:val="TOC2"/>
            <w:tabs>
              <w:tab w:val="right" w:leader="dot" w:pos="9016"/>
            </w:tabs>
            <w:rPr>
              <w:rFonts w:eastAsiaTheme="minorEastAsia"/>
              <w:noProof/>
              <w:lang w:eastAsia="en-GB"/>
            </w:rPr>
          </w:pPr>
          <w:hyperlink w:anchor="_Toc143084038" w:history="1">
            <w:r w:rsidR="009549CB" w:rsidRPr="00186FA4">
              <w:rPr>
                <w:rStyle w:val="Hyperlink"/>
                <w:rFonts w:ascii="Verdana" w:hAnsi="Verdana"/>
                <w:noProof/>
              </w:rPr>
              <w:t>Visa length</w:t>
            </w:r>
            <w:r w:rsidR="009549CB">
              <w:rPr>
                <w:noProof/>
                <w:webHidden/>
              </w:rPr>
              <w:tab/>
            </w:r>
            <w:r w:rsidR="009549CB">
              <w:rPr>
                <w:noProof/>
                <w:webHidden/>
              </w:rPr>
              <w:fldChar w:fldCharType="begin"/>
            </w:r>
            <w:r w:rsidR="009549CB">
              <w:rPr>
                <w:noProof/>
                <w:webHidden/>
              </w:rPr>
              <w:instrText xml:space="preserve"> PAGEREF _Toc143084038 \h </w:instrText>
            </w:r>
            <w:r w:rsidR="009549CB">
              <w:rPr>
                <w:noProof/>
                <w:webHidden/>
              </w:rPr>
            </w:r>
            <w:r w:rsidR="009549CB">
              <w:rPr>
                <w:noProof/>
                <w:webHidden/>
              </w:rPr>
              <w:fldChar w:fldCharType="separate"/>
            </w:r>
            <w:r w:rsidR="009549CB">
              <w:rPr>
                <w:noProof/>
                <w:webHidden/>
              </w:rPr>
              <w:t>8</w:t>
            </w:r>
            <w:r w:rsidR="009549CB">
              <w:rPr>
                <w:noProof/>
                <w:webHidden/>
              </w:rPr>
              <w:fldChar w:fldCharType="end"/>
            </w:r>
          </w:hyperlink>
        </w:p>
        <w:p w14:paraId="2E47CA7D" w14:textId="6BC2166A" w:rsidR="009549CB" w:rsidRDefault="00BC12B1">
          <w:pPr>
            <w:pStyle w:val="TOC1"/>
            <w:rPr>
              <w:rFonts w:asciiTheme="minorHAnsi" w:eastAsiaTheme="minorEastAsia" w:hAnsiTheme="minorHAnsi"/>
              <w:b w:val="0"/>
              <w:bCs w:val="0"/>
              <w:color w:val="auto"/>
              <w:sz w:val="22"/>
              <w:szCs w:val="22"/>
              <w:lang w:eastAsia="en-GB"/>
            </w:rPr>
          </w:pPr>
          <w:hyperlink w:anchor="_Toc143084039" w:history="1">
            <w:r w:rsidR="009549CB" w:rsidRPr="00186FA4">
              <w:rPr>
                <w:rStyle w:val="Hyperlink"/>
              </w:rPr>
              <w:t>Other conditions (main worker)</w:t>
            </w:r>
            <w:r w:rsidR="009549CB">
              <w:rPr>
                <w:webHidden/>
              </w:rPr>
              <w:tab/>
            </w:r>
            <w:r w:rsidR="009549CB">
              <w:rPr>
                <w:webHidden/>
              </w:rPr>
              <w:fldChar w:fldCharType="begin"/>
            </w:r>
            <w:r w:rsidR="009549CB">
              <w:rPr>
                <w:webHidden/>
              </w:rPr>
              <w:instrText xml:space="preserve"> PAGEREF _Toc143084039 \h </w:instrText>
            </w:r>
            <w:r w:rsidR="009549CB">
              <w:rPr>
                <w:webHidden/>
              </w:rPr>
            </w:r>
            <w:r w:rsidR="009549CB">
              <w:rPr>
                <w:webHidden/>
              </w:rPr>
              <w:fldChar w:fldCharType="separate"/>
            </w:r>
            <w:r w:rsidR="009549CB">
              <w:rPr>
                <w:webHidden/>
              </w:rPr>
              <w:t>8</w:t>
            </w:r>
            <w:r w:rsidR="009549CB">
              <w:rPr>
                <w:webHidden/>
              </w:rPr>
              <w:fldChar w:fldCharType="end"/>
            </w:r>
          </w:hyperlink>
        </w:p>
        <w:p w14:paraId="132FE545" w14:textId="4E15E78C" w:rsidR="009549CB" w:rsidRDefault="00BC12B1">
          <w:pPr>
            <w:pStyle w:val="TOC2"/>
            <w:tabs>
              <w:tab w:val="right" w:leader="dot" w:pos="9016"/>
            </w:tabs>
            <w:rPr>
              <w:rFonts w:eastAsiaTheme="minorEastAsia"/>
              <w:noProof/>
              <w:lang w:eastAsia="en-GB"/>
            </w:rPr>
          </w:pPr>
          <w:hyperlink w:anchor="_Toc143084040" w:history="1">
            <w:r w:rsidR="009549CB" w:rsidRPr="00186FA4">
              <w:rPr>
                <w:rStyle w:val="Hyperlink"/>
                <w:rFonts w:ascii="Verdana" w:hAnsi="Verdana"/>
                <w:noProof/>
              </w:rPr>
              <w:t>Right to rent</w:t>
            </w:r>
            <w:r w:rsidR="009549CB">
              <w:rPr>
                <w:noProof/>
                <w:webHidden/>
              </w:rPr>
              <w:tab/>
            </w:r>
            <w:r w:rsidR="009549CB">
              <w:rPr>
                <w:noProof/>
                <w:webHidden/>
              </w:rPr>
              <w:fldChar w:fldCharType="begin"/>
            </w:r>
            <w:r w:rsidR="009549CB">
              <w:rPr>
                <w:noProof/>
                <w:webHidden/>
              </w:rPr>
              <w:instrText xml:space="preserve"> PAGEREF _Toc143084040 \h </w:instrText>
            </w:r>
            <w:r w:rsidR="009549CB">
              <w:rPr>
                <w:noProof/>
                <w:webHidden/>
              </w:rPr>
            </w:r>
            <w:r w:rsidR="009549CB">
              <w:rPr>
                <w:noProof/>
                <w:webHidden/>
              </w:rPr>
              <w:fldChar w:fldCharType="separate"/>
            </w:r>
            <w:r w:rsidR="009549CB">
              <w:rPr>
                <w:noProof/>
                <w:webHidden/>
              </w:rPr>
              <w:t>8</w:t>
            </w:r>
            <w:r w:rsidR="009549CB">
              <w:rPr>
                <w:noProof/>
                <w:webHidden/>
              </w:rPr>
              <w:fldChar w:fldCharType="end"/>
            </w:r>
          </w:hyperlink>
        </w:p>
        <w:p w14:paraId="2F7B42F6" w14:textId="5156C0A6" w:rsidR="009549CB" w:rsidRDefault="00BC12B1">
          <w:pPr>
            <w:pStyle w:val="TOC2"/>
            <w:tabs>
              <w:tab w:val="right" w:leader="dot" w:pos="9016"/>
            </w:tabs>
            <w:rPr>
              <w:rFonts w:eastAsiaTheme="minorEastAsia"/>
              <w:noProof/>
              <w:lang w:eastAsia="en-GB"/>
            </w:rPr>
          </w:pPr>
          <w:hyperlink w:anchor="_Toc143084041" w:history="1">
            <w:r w:rsidR="009549CB" w:rsidRPr="00186FA4">
              <w:rPr>
                <w:rStyle w:val="Hyperlink"/>
                <w:rFonts w:ascii="Verdana" w:hAnsi="Verdana"/>
                <w:noProof/>
              </w:rPr>
              <w:t>Opening a bank account in the UK</w:t>
            </w:r>
            <w:r w:rsidR="009549CB">
              <w:rPr>
                <w:noProof/>
                <w:webHidden/>
              </w:rPr>
              <w:tab/>
            </w:r>
            <w:r w:rsidR="009549CB">
              <w:rPr>
                <w:noProof/>
                <w:webHidden/>
              </w:rPr>
              <w:fldChar w:fldCharType="begin"/>
            </w:r>
            <w:r w:rsidR="009549CB">
              <w:rPr>
                <w:noProof/>
                <w:webHidden/>
              </w:rPr>
              <w:instrText xml:space="preserve"> PAGEREF _Toc143084041 \h </w:instrText>
            </w:r>
            <w:r w:rsidR="009549CB">
              <w:rPr>
                <w:noProof/>
                <w:webHidden/>
              </w:rPr>
            </w:r>
            <w:r w:rsidR="009549CB">
              <w:rPr>
                <w:noProof/>
                <w:webHidden/>
              </w:rPr>
              <w:fldChar w:fldCharType="separate"/>
            </w:r>
            <w:r w:rsidR="009549CB">
              <w:rPr>
                <w:noProof/>
                <w:webHidden/>
              </w:rPr>
              <w:t>8</w:t>
            </w:r>
            <w:r w:rsidR="009549CB">
              <w:rPr>
                <w:noProof/>
                <w:webHidden/>
              </w:rPr>
              <w:fldChar w:fldCharType="end"/>
            </w:r>
          </w:hyperlink>
        </w:p>
        <w:p w14:paraId="26C4A85E" w14:textId="3665FDF8" w:rsidR="009549CB" w:rsidRDefault="00BC12B1">
          <w:pPr>
            <w:pStyle w:val="TOC2"/>
            <w:tabs>
              <w:tab w:val="right" w:leader="dot" w:pos="9016"/>
            </w:tabs>
            <w:rPr>
              <w:rFonts w:eastAsiaTheme="minorEastAsia"/>
              <w:noProof/>
              <w:lang w:eastAsia="en-GB"/>
            </w:rPr>
          </w:pPr>
          <w:hyperlink w:anchor="_Toc143084042" w:history="1">
            <w:r w:rsidR="009549CB" w:rsidRPr="00186FA4">
              <w:rPr>
                <w:rStyle w:val="Hyperlink"/>
                <w:rFonts w:ascii="Verdana" w:hAnsi="Verdana"/>
                <w:noProof/>
              </w:rPr>
              <w:t>The National Health Service (NHS) &amp; Immigration Health Surcharge (IHS)</w:t>
            </w:r>
            <w:r w:rsidR="009549CB">
              <w:rPr>
                <w:noProof/>
                <w:webHidden/>
              </w:rPr>
              <w:tab/>
            </w:r>
            <w:r w:rsidR="009549CB">
              <w:rPr>
                <w:noProof/>
                <w:webHidden/>
              </w:rPr>
              <w:fldChar w:fldCharType="begin"/>
            </w:r>
            <w:r w:rsidR="009549CB">
              <w:rPr>
                <w:noProof/>
                <w:webHidden/>
              </w:rPr>
              <w:instrText xml:space="preserve"> PAGEREF _Toc143084042 \h </w:instrText>
            </w:r>
            <w:r w:rsidR="009549CB">
              <w:rPr>
                <w:noProof/>
                <w:webHidden/>
              </w:rPr>
            </w:r>
            <w:r w:rsidR="009549CB">
              <w:rPr>
                <w:noProof/>
                <w:webHidden/>
              </w:rPr>
              <w:fldChar w:fldCharType="separate"/>
            </w:r>
            <w:r w:rsidR="009549CB">
              <w:rPr>
                <w:noProof/>
                <w:webHidden/>
              </w:rPr>
              <w:t>9</w:t>
            </w:r>
            <w:r w:rsidR="009549CB">
              <w:rPr>
                <w:noProof/>
                <w:webHidden/>
              </w:rPr>
              <w:fldChar w:fldCharType="end"/>
            </w:r>
          </w:hyperlink>
        </w:p>
        <w:p w14:paraId="617BDF2F" w14:textId="3B42CFB6" w:rsidR="009549CB" w:rsidRDefault="00BC12B1">
          <w:pPr>
            <w:pStyle w:val="TOC2"/>
            <w:tabs>
              <w:tab w:val="right" w:leader="dot" w:pos="9016"/>
            </w:tabs>
            <w:rPr>
              <w:rFonts w:eastAsiaTheme="minorEastAsia"/>
              <w:noProof/>
              <w:lang w:eastAsia="en-GB"/>
            </w:rPr>
          </w:pPr>
          <w:hyperlink w:anchor="_Toc143084043" w:history="1">
            <w:r w:rsidR="009549CB" w:rsidRPr="00186FA4">
              <w:rPr>
                <w:rStyle w:val="Hyperlink"/>
                <w:rFonts w:ascii="Verdana" w:hAnsi="Verdana"/>
                <w:noProof/>
              </w:rPr>
              <w:t>Driving in the UK</w:t>
            </w:r>
            <w:r w:rsidR="009549CB">
              <w:rPr>
                <w:noProof/>
                <w:webHidden/>
              </w:rPr>
              <w:tab/>
            </w:r>
            <w:r w:rsidR="009549CB">
              <w:rPr>
                <w:noProof/>
                <w:webHidden/>
              </w:rPr>
              <w:fldChar w:fldCharType="begin"/>
            </w:r>
            <w:r w:rsidR="009549CB">
              <w:rPr>
                <w:noProof/>
                <w:webHidden/>
              </w:rPr>
              <w:instrText xml:space="preserve"> PAGEREF _Toc143084043 \h </w:instrText>
            </w:r>
            <w:r w:rsidR="009549CB">
              <w:rPr>
                <w:noProof/>
                <w:webHidden/>
              </w:rPr>
            </w:r>
            <w:r w:rsidR="009549CB">
              <w:rPr>
                <w:noProof/>
                <w:webHidden/>
              </w:rPr>
              <w:fldChar w:fldCharType="separate"/>
            </w:r>
            <w:r w:rsidR="009549CB">
              <w:rPr>
                <w:noProof/>
                <w:webHidden/>
              </w:rPr>
              <w:t>9</w:t>
            </w:r>
            <w:r w:rsidR="009549CB">
              <w:rPr>
                <w:noProof/>
                <w:webHidden/>
              </w:rPr>
              <w:fldChar w:fldCharType="end"/>
            </w:r>
          </w:hyperlink>
        </w:p>
        <w:p w14:paraId="682E0163" w14:textId="22D7208C" w:rsidR="009549CB" w:rsidRDefault="00BC12B1">
          <w:pPr>
            <w:pStyle w:val="TOC2"/>
            <w:tabs>
              <w:tab w:val="right" w:leader="dot" w:pos="9016"/>
            </w:tabs>
            <w:rPr>
              <w:rFonts w:eastAsiaTheme="minorEastAsia"/>
              <w:noProof/>
              <w:lang w:eastAsia="en-GB"/>
            </w:rPr>
          </w:pPr>
          <w:hyperlink w:anchor="_Toc143084044" w:history="1">
            <w:r w:rsidR="009549CB" w:rsidRPr="00186FA4">
              <w:rPr>
                <w:rStyle w:val="Hyperlink"/>
                <w:rFonts w:ascii="Verdana" w:hAnsi="Verdana"/>
                <w:noProof/>
              </w:rPr>
              <w:t>Studying in the UK</w:t>
            </w:r>
            <w:r w:rsidR="009549CB">
              <w:rPr>
                <w:noProof/>
                <w:webHidden/>
              </w:rPr>
              <w:tab/>
            </w:r>
            <w:r w:rsidR="009549CB">
              <w:rPr>
                <w:noProof/>
                <w:webHidden/>
              </w:rPr>
              <w:fldChar w:fldCharType="begin"/>
            </w:r>
            <w:r w:rsidR="009549CB">
              <w:rPr>
                <w:noProof/>
                <w:webHidden/>
              </w:rPr>
              <w:instrText xml:space="preserve"> PAGEREF _Toc143084044 \h </w:instrText>
            </w:r>
            <w:r w:rsidR="009549CB">
              <w:rPr>
                <w:noProof/>
                <w:webHidden/>
              </w:rPr>
            </w:r>
            <w:r w:rsidR="009549CB">
              <w:rPr>
                <w:noProof/>
                <w:webHidden/>
              </w:rPr>
              <w:fldChar w:fldCharType="separate"/>
            </w:r>
            <w:r w:rsidR="009549CB">
              <w:rPr>
                <w:noProof/>
                <w:webHidden/>
              </w:rPr>
              <w:t>9</w:t>
            </w:r>
            <w:r w:rsidR="009549CB">
              <w:rPr>
                <w:noProof/>
                <w:webHidden/>
              </w:rPr>
              <w:fldChar w:fldCharType="end"/>
            </w:r>
          </w:hyperlink>
        </w:p>
        <w:p w14:paraId="47F821B5" w14:textId="04D9D0EF" w:rsidR="009549CB" w:rsidRDefault="00BC12B1">
          <w:pPr>
            <w:pStyle w:val="TOC2"/>
            <w:tabs>
              <w:tab w:val="right" w:leader="dot" w:pos="9016"/>
            </w:tabs>
            <w:rPr>
              <w:rFonts w:eastAsiaTheme="minorEastAsia"/>
              <w:noProof/>
              <w:lang w:eastAsia="en-GB"/>
            </w:rPr>
          </w:pPr>
          <w:hyperlink w:anchor="_Toc143084045" w:history="1">
            <w:r w:rsidR="009549CB" w:rsidRPr="00186FA4">
              <w:rPr>
                <w:rStyle w:val="Hyperlink"/>
                <w:rFonts w:ascii="Verdana" w:hAnsi="Verdana"/>
                <w:noProof/>
              </w:rPr>
              <w:t>Voting in the UK</w:t>
            </w:r>
            <w:r w:rsidR="009549CB">
              <w:rPr>
                <w:noProof/>
                <w:webHidden/>
              </w:rPr>
              <w:tab/>
            </w:r>
            <w:r w:rsidR="009549CB">
              <w:rPr>
                <w:noProof/>
                <w:webHidden/>
              </w:rPr>
              <w:fldChar w:fldCharType="begin"/>
            </w:r>
            <w:r w:rsidR="009549CB">
              <w:rPr>
                <w:noProof/>
                <w:webHidden/>
              </w:rPr>
              <w:instrText xml:space="preserve"> PAGEREF _Toc143084045 \h </w:instrText>
            </w:r>
            <w:r w:rsidR="009549CB">
              <w:rPr>
                <w:noProof/>
                <w:webHidden/>
              </w:rPr>
            </w:r>
            <w:r w:rsidR="009549CB">
              <w:rPr>
                <w:noProof/>
                <w:webHidden/>
              </w:rPr>
              <w:fldChar w:fldCharType="separate"/>
            </w:r>
            <w:r w:rsidR="009549CB">
              <w:rPr>
                <w:noProof/>
                <w:webHidden/>
              </w:rPr>
              <w:t>10</w:t>
            </w:r>
            <w:r w:rsidR="009549CB">
              <w:rPr>
                <w:noProof/>
                <w:webHidden/>
              </w:rPr>
              <w:fldChar w:fldCharType="end"/>
            </w:r>
          </w:hyperlink>
        </w:p>
        <w:p w14:paraId="1532086E" w14:textId="285D6FE0" w:rsidR="009549CB" w:rsidRDefault="00BC12B1">
          <w:pPr>
            <w:pStyle w:val="TOC2"/>
            <w:tabs>
              <w:tab w:val="right" w:leader="dot" w:pos="9016"/>
            </w:tabs>
            <w:rPr>
              <w:rFonts w:eastAsiaTheme="minorEastAsia"/>
              <w:noProof/>
              <w:lang w:eastAsia="en-GB"/>
            </w:rPr>
          </w:pPr>
          <w:hyperlink w:anchor="_Toc143084046" w:history="1">
            <w:r w:rsidR="009549CB" w:rsidRPr="00186FA4">
              <w:rPr>
                <w:rStyle w:val="Hyperlink"/>
                <w:rFonts w:ascii="Verdana" w:hAnsi="Verdana"/>
                <w:noProof/>
              </w:rPr>
              <w:t>UK Taxation</w:t>
            </w:r>
            <w:r w:rsidR="009549CB">
              <w:rPr>
                <w:noProof/>
                <w:webHidden/>
              </w:rPr>
              <w:tab/>
            </w:r>
            <w:r w:rsidR="009549CB">
              <w:rPr>
                <w:noProof/>
                <w:webHidden/>
              </w:rPr>
              <w:fldChar w:fldCharType="begin"/>
            </w:r>
            <w:r w:rsidR="009549CB">
              <w:rPr>
                <w:noProof/>
                <w:webHidden/>
              </w:rPr>
              <w:instrText xml:space="preserve"> PAGEREF _Toc143084046 \h </w:instrText>
            </w:r>
            <w:r w:rsidR="009549CB">
              <w:rPr>
                <w:noProof/>
                <w:webHidden/>
              </w:rPr>
            </w:r>
            <w:r w:rsidR="009549CB">
              <w:rPr>
                <w:noProof/>
                <w:webHidden/>
              </w:rPr>
              <w:fldChar w:fldCharType="separate"/>
            </w:r>
            <w:r w:rsidR="009549CB">
              <w:rPr>
                <w:noProof/>
                <w:webHidden/>
              </w:rPr>
              <w:t>10</w:t>
            </w:r>
            <w:r w:rsidR="009549CB">
              <w:rPr>
                <w:noProof/>
                <w:webHidden/>
              </w:rPr>
              <w:fldChar w:fldCharType="end"/>
            </w:r>
          </w:hyperlink>
        </w:p>
        <w:p w14:paraId="3B7A181D" w14:textId="04FBF58B" w:rsidR="009549CB" w:rsidRDefault="00BC12B1">
          <w:pPr>
            <w:pStyle w:val="TOC1"/>
            <w:rPr>
              <w:rFonts w:asciiTheme="minorHAnsi" w:eastAsiaTheme="minorEastAsia" w:hAnsiTheme="minorHAnsi"/>
              <w:b w:val="0"/>
              <w:bCs w:val="0"/>
              <w:color w:val="auto"/>
              <w:sz w:val="22"/>
              <w:szCs w:val="22"/>
              <w:lang w:eastAsia="en-GB"/>
            </w:rPr>
          </w:pPr>
          <w:hyperlink w:anchor="_Toc143084047" w:history="1">
            <w:r w:rsidR="009549CB" w:rsidRPr="00186FA4">
              <w:rPr>
                <w:rStyle w:val="Hyperlink"/>
              </w:rPr>
              <w:t>Family member dependants of a Skilled Worker</w:t>
            </w:r>
            <w:r w:rsidR="009549CB">
              <w:rPr>
                <w:webHidden/>
              </w:rPr>
              <w:tab/>
            </w:r>
            <w:r w:rsidR="009549CB">
              <w:rPr>
                <w:webHidden/>
              </w:rPr>
              <w:fldChar w:fldCharType="begin"/>
            </w:r>
            <w:r w:rsidR="009549CB">
              <w:rPr>
                <w:webHidden/>
              </w:rPr>
              <w:instrText xml:space="preserve"> PAGEREF _Toc143084047 \h </w:instrText>
            </w:r>
            <w:r w:rsidR="009549CB">
              <w:rPr>
                <w:webHidden/>
              </w:rPr>
            </w:r>
            <w:r w:rsidR="009549CB">
              <w:rPr>
                <w:webHidden/>
              </w:rPr>
              <w:fldChar w:fldCharType="separate"/>
            </w:r>
            <w:r w:rsidR="009549CB">
              <w:rPr>
                <w:webHidden/>
              </w:rPr>
              <w:t>10</w:t>
            </w:r>
            <w:r w:rsidR="009549CB">
              <w:rPr>
                <w:webHidden/>
              </w:rPr>
              <w:fldChar w:fldCharType="end"/>
            </w:r>
          </w:hyperlink>
        </w:p>
        <w:p w14:paraId="55FBD432" w14:textId="3B05FED5" w:rsidR="009549CB" w:rsidRDefault="00BC12B1">
          <w:pPr>
            <w:pStyle w:val="TOC2"/>
            <w:tabs>
              <w:tab w:val="right" w:leader="dot" w:pos="9016"/>
            </w:tabs>
            <w:rPr>
              <w:rFonts w:eastAsiaTheme="minorEastAsia"/>
              <w:noProof/>
              <w:lang w:eastAsia="en-GB"/>
            </w:rPr>
          </w:pPr>
          <w:hyperlink w:anchor="_Toc143084048" w:history="1">
            <w:r w:rsidR="009549CB" w:rsidRPr="00186FA4">
              <w:rPr>
                <w:rStyle w:val="Hyperlink"/>
                <w:rFonts w:ascii="Verdana" w:hAnsi="Verdana"/>
                <w:noProof/>
              </w:rPr>
              <w:t>Eligibility</w:t>
            </w:r>
            <w:r w:rsidR="009549CB">
              <w:rPr>
                <w:noProof/>
                <w:webHidden/>
              </w:rPr>
              <w:tab/>
            </w:r>
            <w:r w:rsidR="009549CB">
              <w:rPr>
                <w:noProof/>
                <w:webHidden/>
              </w:rPr>
              <w:fldChar w:fldCharType="begin"/>
            </w:r>
            <w:r w:rsidR="009549CB">
              <w:rPr>
                <w:noProof/>
                <w:webHidden/>
              </w:rPr>
              <w:instrText xml:space="preserve"> PAGEREF _Toc143084048 \h </w:instrText>
            </w:r>
            <w:r w:rsidR="009549CB">
              <w:rPr>
                <w:noProof/>
                <w:webHidden/>
              </w:rPr>
            </w:r>
            <w:r w:rsidR="009549CB">
              <w:rPr>
                <w:noProof/>
                <w:webHidden/>
              </w:rPr>
              <w:fldChar w:fldCharType="separate"/>
            </w:r>
            <w:r w:rsidR="009549CB">
              <w:rPr>
                <w:noProof/>
                <w:webHidden/>
              </w:rPr>
              <w:t>10</w:t>
            </w:r>
            <w:r w:rsidR="009549CB">
              <w:rPr>
                <w:noProof/>
                <w:webHidden/>
              </w:rPr>
              <w:fldChar w:fldCharType="end"/>
            </w:r>
          </w:hyperlink>
        </w:p>
        <w:p w14:paraId="39085CD4" w14:textId="2629EE0F" w:rsidR="009549CB" w:rsidRDefault="00BC12B1">
          <w:pPr>
            <w:pStyle w:val="TOC2"/>
            <w:tabs>
              <w:tab w:val="right" w:leader="dot" w:pos="9016"/>
            </w:tabs>
            <w:rPr>
              <w:rFonts w:eastAsiaTheme="minorEastAsia"/>
              <w:noProof/>
              <w:lang w:eastAsia="en-GB"/>
            </w:rPr>
          </w:pPr>
          <w:hyperlink w:anchor="_Toc143084049" w:history="1">
            <w:r w:rsidR="009549CB" w:rsidRPr="00186FA4">
              <w:rPr>
                <w:rStyle w:val="Hyperlink"/>
                <w:rFonts w:ascii="Verdana" w:hAnsi="Verdana"/>
                <w:noProof/>
              </w:rPr>
              <w:t>Relationship requirement for a dependant partner</w:t>
            </w:r>
            <w:r w:rsidR="009549CB">
              <w:rPr>
                <w:noProof/>
                <w:webHidden/>
              </w:rPr>
              <w:tab/>
            </w:r>
            <w:r w:rsidR="009549CB">
              <w:rPr>
                <w:noProof/>
                <w:webHidden/>
              </w:rPr>
              <w:fldChar w:fldCharType="begin"/>
            </w:r>
            <w:r w:rsidR="009549CB">
              <w:rPr>
                <w:noProof/>
                <w:webHidden/>
              </w:rPr>
              <w:instrText xml:space="preserve"> PAGEREF _Toc143084049 \h </w:instrText>
            </w:r>
            <w:r w:rsidR="009549CB">
              <w:rPr>
                <w:noProof/>
                <w:webHidden/>
              </w:rPr>
            </w:r>
            <w:r w:rsidR="009549CB">
              <w:rPr>
                <w:noProof/>
                <w:webHidden/>
              </w:rPr>
              <w:fldChar w:fldCharType="separate"/>
            </w:r>
            <w:r w:rsidR="009549CB">
              <w:rPr>
                <w:noProof/>
                <w:webHidden/>
              </w:rPr>
              <w:t>11</w:t>
            </w:r>
            <w:r w:rsidR="009549CB">
              <w:rPr>
                <w:noProof/>
                <w:webHidden/>
              </w:rPr>
              <w:fldChar w:fldCharType="end"/>
            </w:r>
          </w:hyperlink>
        </w:p>
        <w:p w14:paraId="10DE029E" w14:textId="7EBB7E02" w:rsidR="009549CB" w:rsidRDefault="00BC12B1">
          <w:pPr>
            <w:pStyle w:val="TOC2"/>
            <w:tabs>
              <w:tab w:val="right" w:leader="dot" w:pos="9016"/>
            </w:tabs>
            <w:rPr>
              <w:rFonts w:eastAsiaTheme="minorEastAsia"/>
              <w:noProof/>
              <w:lang w:eastAsia="en-GB"/>
            </w:rPr>
          </w:pPr>
          <w:hyperlink w:anchor="_Toc143084050" w:history="1">
            <w:r w:rsidR="009549CB" w:rsidRPr="00186FA4">
              <w:rPr>
                <w:rStyle w:val="Hyperlink"/>
                <w:rFonts w:ascii="Verdana" w:hAnsi="Verdana"/>
                <w:noProof/>
              </w:rPr>
              <w:t>Relationship requirement for a dependant child</w:t>
            </w:r>
            <w:r w:rsidR="009549CB">
              <w:rPr>
                <w:noProof/>
                <w:webHidden/>
              </w:rPr>
              <w:tab/>
            </w:r>
            <w:r w:rsidR="009549CB">
              <w:rPr>
                <w:noProof/>
                <w:webHidden/>
              </w:rPr>
              <w:fldChar w:fldCharType="begin"/>
            </w:r>
            <w:r w:rsidR="009549CB">
              <w:rPr>
                <w:noProof/>
                <w:webHidden/>
              </w:rPr>
              <w:instrText xml:space="preserve"> PAGEREF _Toc143084050 \h </w:instrText>
            </w:r>
            <w:r w:rsidR="009549CB">
              <w:rPr>
                <w:noProof/>
                <w:webHidden/>
              </w:rPr>
            </w:r>
            <w:r w:rsidR="009549CB">
              <w:rPr>
                <w:noProof/>
                <w:webHidden/>
              </w:rPr>
              <w:fldChar w:fldCharType="separate"/>
            </w:r>
            <w:r w:rsidR="009549CB">
              <w:rPr>
                <w:noProof/>
                <w:webHidden/>
              </w:rPr>
              <w:t>11</w:t>
            </w:r>
            <w:r w:rsidR="009549CB">
              <w:rPr>
                <w:noProof/>
                <w:webHidden/>
              </w:rPr>
              <w:fldChar w:fldCharType="end"/>
            </w:r>
          </w:hyperlink>
        </w:p>
        <w:p w14:paraId="30171375" w14:textId="0FA540E0" w:rsidR="009549CB" w:rsidRDefault="00BC12B1">
          <w:pPr>
            <w:pStyle w:val="TOC2"/>
            <w:tabs>
              <w:tab w:val="right" w:leader="dot" w:pos="9016"/>
            </w:tabs>
            <w:rPr>
              <w:rFonts w:eastAsiaTheme="minorEastAsia"/>
              <w:noProof/>
              <w:lang w:eastAsia="en-GB"/>
            </w:rPr>
          </w:pPr>
          <w:hyperlink w:anchor="_Toc143084051" w:history="1">
            <w:r w:rsidR="009549CB" w:rsidRPr="00186FA4">
              <w:rPr>
                <w:rStyle w:val="Hyperlink"/>
                <w:rFonts w:ascii="Verdana" w:hAnsi="Verdana"/>
                <w:noProof/>
              </w:rPr>
              <w:t>Visa process</w:t>
            </w:r>
            <w:r w:rsidR="009549CB">
              <w:rPr>
                <w:noProof/>
                <w:webHidden/>
              </w:rPr>
              <w:tab/>
            </w:r>
            <w:r w:rsidR="009549CB">
              <w:rPr>
                <w:noProof/>
                <w:webHidden/>
              </w:rPr>
              <w:fldChar w:fldCharType="begin"/>
            </w:r>
            <w:r w:rsidR="009549CB">
              <w:rPr>
                <w:noProof/>
                <w:webHidden/>
              </w:rPr>
              <w:instrText xml:space="preserve"> PAGEREF _Toc143084051 \h </w:instrText>
            </w:r>
            <w:r w:rsidR="009549CB">
              <w:rPr>
                <w:noProof/>
                <w:webHidden/>
              </w:rPr>
            </w:r>
            <w:r w:rsidR="009549CB">
              <w:rPr>
                <w:noProof/>
                <w:webHidden/>
              </w:rPr>
              <w:fldChar w:fldCharType="separate"/>
            </w:r>
            <w:r w:rsidR="009549CB">
              <w:rPr>
                <w:noProof/>
                <w:webHidden/>
              </w:rPr>
              <w:t>11</w:t>
            </w:r>
            <w:r w:rsidR="009549CB">
              <w:rPr>
                <w:noProof/>
                <w:webHidden/>
              </w:rPr>
              <w:fldChar w:fldCharType="end"/>
            </w:r>
          </w:hyperlink>
        </w:p>
        <w:p w14:paraId="005241DB" w14:textId="59FD76C5" w:rsidR="009549CB" w:rsidRDefault="00BC12B1">
          <w:pPr>
            <w:pStyle w:val="TOC2"/>
            <w:tabs>
              <w:tab w:val="right" w:leader="dot" w:pos="9016"/>
            </w:tabs>
            <w:rPr>
              <w:rFonts w:eastAsiaTheme="minorEastAsia"/>
              <w:noProof/>
              <w:lang w:eastAsia="en-GB"/>
            </w:rPr>
          </w:pPr>
          <w:hyperlink w:anchor="_Toc143084052" w:history="1">
            <w:r w:rsidR="009549CB" w:rsidRPr="00186FA4">
              <w:rPr>
                <w:rStyle w:val="Hyperlink"/>
                <w:rFonts w:ascii="Verdana" w:hAnsi="Verdana"/>
                <w:noProof/>
              </w:rPr>
              <w:t>Visa conditions &amp; restrictions for dependants</w:t>
            </w:r>
            <w:r w:rsidR="009549CB">
              <w:rPr>
                <w:noProof/>
                <w:webHidden/>
              </w:rPr>
              <w:tab/>
            </w:r>
            <w:r w:rsidR="009549CB">
              <w:rPr>
                <w:noProof/>
                <w:webHidden/>
              </w:rPr>
              <w:fldChar w:fldCharType="begin"/>
            </w:r>
            <w:r w:rsidR="009549CB">
              <w:rPr>
                <w:noProof/>
                <w:webHidden/>
              </w:rPr>
              <w:instrText xml:space="preserve"> PAGEREF _Toc143084052 \h </w:instrText>
            </w:r>
            <w:r w:rsidR="009549CB">
              <w:rPr>
                <w:noProof/>
                <w:webHidden/>
              </w:rPr>
            </w:r>
            <w:r w:rsidR="009549CB">
              <w:rPr>
                <w:noProof/>
                <w:webHidden/>
              </w:rPr>
              <w:fldChar w:fldCharType="separate"/>
            </w:r>
            <w:r w:rsidR="009549CB">
              <w:rPr>
                <w:noProof/>
                <w:webHidden/>
              </w:rPr>
              <w:t>11</w:t>
            </w:r>
            <w:r w:rsidR="009549CB">
              <w:rPr>
                <w:noProof/>
                <w:webHidden/>
              </w:rPr>
              <w:fldChar w:fldCharType="end"/>
            </w:r>
          </w:hyperlink>
        </w:p>
        <w:p w14:paraId="6EB51392" w14:textId="21148251" w:rsidR="009549CB" w:rsidRDefault="00BC12B1">
          <w:pPr>
            <w:pStyle w:val="TOC2"/>
            <w:tabs>
              <w:tab w:val="right" w:leader="dot" w:pos="9016"/>
            </w:tabs>
            <w:rPr>
              <w:rFonts w:eastAsiaTheme="minorEastAsia"/>
              <w:noProof/>
              <w:lang w:eastAsia="en-GB"/>
            </w:rPr>
          </w:pPr>
          <w:hyperlink w:anchor="_Toc143084053" w:history="1">
            <w:r w:rsidR="009549CB" w:rsidRPr="00186FA4">
              <w:rPr>
                <w:rStyle w:val="Hyperlink"/>
                <w:rFonts w:ascii="Verdana" w:hAnsi="Verdana"/>
                <w:noProof/>
              </w:rPr>
              <w:t>Children born in the UK</w:t>
            </w:r>
            <w:r w:rsidR="009549CB">
              <w:rPr>
                <w:noProof/>
                <w:webHidden/>
              </w:rPr>
              <w:tab/>
            </w:r>
            <w:r w:rsidR="009549CB">
              <w:rPr>
                <w:noProof/>
                <w:webHidden/>
              </w:rPr>
              <w:fldChar w:fldCharType="begin"/>
            </w:r>
            <w:r w:rsidR="009549CB">
              <w:rPr>
                <w:noProof/>
                <w:webHidden/>
              </w:rPr>
              <w:instrText xml:space="preserve"> PAGEREF _Toc143084053 \h </w:instrText>
            </w:r>
            <w:r w:rsidR="009549CB">
              <w:rPr>
                <w:noProof/>
                <w:webHidden/>
              </w:rPr>
            </w:r>
            <w:r w:rsidR="009549CB">
              <w:rPr>
                <w:noProof/>
                <w:webHidden/>
              </w:rPr>
              <w:fldChar w:fldCharType="separate"/>
            </w:r>
            <w:r w:rsidR="009549CB">
              <w:rPr>
                <w:noProof/>
                <w:webHidden/>
              </w:rPr>
              <w:t>12</w:t>
            </w:r>
            <w:r w:rsidR="009549CB">
              <w:rPr>
                <w:noProof/>
                <w:webHidden/>
              </w:rPr>
              <w:fldChar w:fldCharType="end"/>
            </w:r>
          </w:hyperlink>
        </w:p>
        <w:p w14:paraId="33BCBDE7" w14:textId="0D3C70FD" w:rsidR="009549CB" w:rsidRDefault="00BC12B1">
          <w:pPr>
            <w:pStyle w:val="TOC1"/>
            <w:rPr>
              <w:rFonts w:asciiTheme="minorHAnsi" w:eastAsiaTheme="minorEastAsia" w:hAnsiTheme="minorHAnsi"/>
              <w:b w:val="0"/>
              <w:bCs w:val="0"/>
              <w:color w:val="auto"/>
              <w:sz w:val="22"/>
              <w:szCs w:val="22"/>
              <w:lang w:eastAsia="en-GB"/>
            </w:rPr>
          </w:pPr>
          <w:hyperlink w:anchor="_Toc143084054" w:history="1">
            <w:r w:rsidR="009549CB" w:rsidRPr="00186FA4">
              <w:rPr>
                <w:rStyle w:val="Hyperlink"/>
              </w:rPr>
              <w:t>Indefinite Leave to Remain (ILR)</w:t>
            </w:r>
            <w:r w:rsidR="009549CB">
              <w:rPr>
                <w:webHidden/>
              </w:rPr>
              <w:tab/>
            </w:r>
            <w:r w:rsidR="009549CB">
              <w:rPr>
                <w:webHidden/>
              </w:rPr>
              <w:fldChar w:fldCharType="begin"/>
            </w:r>
            <w:r w:rsidR="009549CB">
              <w:rPr>
                <w:webHidden/>
              </w:rPr>
              <w:instrText xml:space="preserve"> PAGEREF _Toc143084054 \h </w:instrText>
            </w:r>
            <w:r w:rsidR="009549CB">
              <w:rPr>
                <w:webHidden/>
              </w:rPr>
            </w:r>
            <w:r w:rsidR="009549CB">
              <w:rPr>
                <w:webHidden/>
              </w:rPr>
              <w:fldChar w:fldCharType="separate"/>
            </w:r>
            <w:r w:rsidR="009549CB">
              <w:rPr>
                <w:webHidden/>
              </w:rPr>
              <w:t>12</w:t>
            </w:r>
            <w:r w:rsidR="009549CB">
              <w:rPr>
                <w:webHidden/>
              </w:rPr>
              <w:fldChar w:fldCharType="end"/>
            </w:r>
          </w:hyperlink>
        </w:p>
        <w:p w14:paraId="6ACE2480" w14:textId="1284E43D" w:rsidR="009549CB" w:rsidRDefault="00BC12B1">
          <w:pPr>
            <w:pStyle w:val="TOC2"/>
            <w:tabs>
              <w:tab w:val="right" w:leader="dot" w:pos="9016"/>
            </w:tabs>
            <w:rPr>
              <w:rFonts w:eastAsiaTheme="minorEastAsia"/>
              <w:noProof/>
              <w:lang w:eastAsia="en-GB"/>
            </w:rPr>
          </w:pPr>
          <w:hyperlink w:anchor="_Toc143084055" w:history="1">
            <w:r w:rsidR="009549CB" w:rsidRPr="00186FA4">
              <w:rPr>
                <w:rStyle w:val="Hyperlink"/>
                <w:rFonts w:ascii="Verdana" w:hAnsi="Verdana"/>
                <w:noProof/>
              </w:rPr>
              <w:t>British Citizenship requirements</w:t>
            </w:r>
            <w:r w:rsidR="009549CB">
              <w:rPr>
                <w:noProof/>
                <w:webHidden/>
              </w:rPr>
              <w:tab/>
            </w:r>
            <w:r w:rsidR="009549CB">
              <w:rPr>
                <w:noProof/>
                <w:webHidden/>
              </w:rPr>
              <w:fldChar w:fldCharType="begin"/>
            </w:r>
            <w:r w:rsidR="009549CB">
              <w:rPr>
                <w:noProof/>
                <w:webHidden/>
              </w:rPr>
              <w:instrText xml:space="preserve"> PAGEREF _Toc143084055 \h </w:instrText>
            </w:r>
            <w:r w:rsidR="009549CB">
              <w:rPr>
                <w:noProof/>
                <w:webHidden/>
              </w:rPr>
            </w:r>
            <w:r w:rsidR="009549CB">
              <w:rPr>
                <w:noProof/>
                <w:webHidden/>
              </w:rPr>
              <w:fldChar w:fldCharType="separate"/>
            </w:r>
            <w:r w:rsidR="009549CB">
              <w:rPr>
                <w:noProof/>
                <w:webHidden/>
              </w:rPr>
              <w:t>13</w:t>
            </w:r>
            <w:r w:rsidR="009549CB">
              <w:rPr>
                <w:noProof/>
                <w:webHidden/>
              </w:rPr>
              <w:fldChar w:fldCharType="end"/>
            </w:r>
          </w:hyperlink>
        </w:p>
        <w:p w14:paraId="015B3DB0" w14:textId="6C1935F0" w:rsidR="009549CB" w:rsidRDefault="00BC12B1">
          <w:pPr>
            <w:pStyle w:val="TOC2"/>
            <w:tabs>
              <w:tab w:val="right" w:leader="dot" w:pos="9016"/>
            </w:tabs>
            <w:rPr>
              <w:rFonts w:eastAsiaTheme="minorEastAsia"/>
              <w:noProof/>
              <w:lang w:eastAsia="en-GB"/>
            </w:rPr>
          </w:pPr>
          <w:hyperlink w:anchor="_Toc143084056" w:history="1">
            <w:r w:rsidR="009549CB" w:rsidRPr="00186FA4">
              <w:rPr>
                <w:rStyle w:val="Hyperlink"/>
                <w:rFonts w:ascii="Verdana" w:hAnsi="Verdana"/>
                <w:noProof/>
              </w:rPr>
              <w:t>Indefinite Leave to Remain (ILR) requirements for dependants</w:t>
            </w:r>
            <w:r w:rsidR="009549CB">
              <w:rPr>
                <w:noProof/>
                <w:webHidden/>
              </w:rPr>
              <w:tab/>
            </w:r>
            <w:r w:rsidR="009549CB">
              <w:rPr>
                <w:noProof/>
                <w:webHidden/>
              </w:rPr>
              <w:fldChar w:fldCharType="begin"/>
            </w:r>
            <w:r w:rsidR="009549CB">
              <w:rPr>
                <w:noProof/>
                <w:webHidden/>
              </w:rPr>
              <w:instrText xml:space="preserve"> PAGEREF _Toc143084056 \h </w:instrText>
            </w:r>
            <w:r w:rsidR="009549CB">
              <w:rPr>
                <w:noProof/>
                <w:webHidden/>
              </w:rPr>
            </w:r>
            <w:r w:rsidR="009549CB">
              <w:rPr>
                <w:noProof/>
                <w:webHidden/>
              </w:rPr>
              <w:fldChar w:fldCharType="separate"/>
            </w:r>
            <w:r w:rsidR="009549CB">
              <w:rPr>
                <w:noProof/>
                <w:webHidden/>
              </w:rPr>
              <w:t>13</w:t>
            </w:r>
            <w:r w:rsidR="009549CB">
              <w:rPr>
                <w:noProof/>
                <w:webHidden/>
              </w:rPr>
              <w:fldChar w:fldCharType="end"/>
            </w:r>
          </w:hyperlink>
        </w:p>
        <w:p w14:paraId="245A2DBB" w14:textId="749F795F" w:rsidR="009549CB" w:rsidRDefault="00BC12B1">
          <w:pPr>
            <w:pStyle w:val="TOC2"/>
            <w:tabs>
              <w:tab w:val="right" w:leader="dot" w:pos="9016"/>
            </w:tabs>
            <w:rPr>
              <w:rFonts w:eastAsiaTheme="minorEastAsia"/>
              <w:noProof/>
              <w:lang w:eastAsia="en-GB"/>
            </w:rPr>
          </w:pPr>
          <w:hyperlink w:anchor="_Toc143084057" w:history="1">
            <w:r w:rsidR="009549CB" w:rsidRPr="00186FA4">
              <w:rPr>
                <w:rStyle w:val="Hyperlink"/>
                <w:rFonts w:ascii="Verdana" w:hAnsi="Verdana"/>
                <w:noProof/>
              </w:rPr>
              <w:t>British Citizenship requirements for dependants</w:t>
            </w:r>
            <w:r w:rsidR="009549CB">
              <w:rPr>
                <w:noProof/>
                <w:webHidden/>
              </w:rPr>
              <w:tab/>
            </w:r>
            <w:r w:rsidR="009549CB">
              <w:rPr>
                <w:noProof/>
                <w:webHidden/>
              </w:rPr>
              <w:fldChar w:fldCharType="begin"/>
            </w:r>
            <w:r w:rsidR="009549CB">
              <w:rPr>
                <w:noProof/>
                <w:webHidden/>
              </w:rPr>
              <w:instrText xml:space="preserve"> PAGEREF _Toc143084057 \h </w:instrText>
            </w:r>
            <w:r w:rsidR="009549CB">
              <w:rPr>
                <w:noProof/>
                <w:webHidden/>
              </w:rPr>
            </w:r>
            <w:r w:rsidR="009549CB">
              <w:rPr>
                <w:noProof/>
                <w:webHidden/>
              </w:rPr>
              <w:fldChar w:fldCharType="separate"/>
            </w:r>
            <w:r w:rsidR="009549CB">
              <w:rPr>
                <w:noProof/>
                <w:webHidden/>
              </w:rPr>
              <w:t>13</w:t>
            </w:r>
            <w:r w:rsidR="009549CB">
              <w:rPr>
                <w:noProof/>
                <w:webHidden/>
              </w:rPr>
              <w:fldChar w:fldCharType="end"/>
            </w:r>
          </w:hyperlink>
        </w:p>
        <w:p w14:paraId="32991988" w14:textId="65DEC603" w:rsidR="009549CB" w:rsidRDefault="00BC12B1">
          <w:pPr>
            <w:pStyle w:val="TOC1"/>
            <w:rPr>
              <w:rFonts w:asciiTheme="minorHAnsi" w:eastAsiaTheme="minorEastAsia" w:hAnsiTheme="minorHAnsi"/>
              <w:b w:val="0"/>
              <w:bCs w:val="0"/>
              <w:color w:val="auto"/>
              <w:sz w:val="22"/>
              <w:szCs w:val="22"/>
              <w:lang w:eastAsia="en-GB"/>
            </w:rPr>
          </w:pPr>
          <w:hyperlink w:anchor="_Toc143084058" w:history="1">
            <w:r w:rsidR="009549CB" w:rsidRPr="00186FA4">
              <w:rPr>
                <w:rStyle w:val="Hyperlink"/>
              </w:rPr>
              <w:t>Glossary</w:t>
            </w:r>
            <w:r w:rsidR="009549CB">
              <w:rPr>
                <w:webHidden/>
              </w:rPr>
              <w:tab/>
            </w:r>
            <w:r w:rsidR="009549CB">
              <w:rPr>
                <w:webHidden/>
              </w:rPr>
              <w:fldChar w:fldCharType="begin"/>
            </w:r>
            <w:r w:rsidR="009549CB">
              <w:rPr>
                <w:webHidden/>
              </w:rPr>
              <w:instrText xml:space="preserve"> PAGEREF _Toc143084058 \h </w:instrText>
            </w:r>
            <w:r w:rsidR="009549CB">
              <w:rPr>
                <w:webHidden/>
              </w:rPr>
            </w:r>
            <w:r w:rsidR="009549CB">
              <w:rPr>
                <w:webHidden/>
              </w:rPr>
              <w:fldChar w:fldCharType="separate"/>
            </w:r>
            <w:r w:rsidR="009549CB">
              <w:rPr>
                <w:webHidden/>
              </w:rPr>
              <w:t>14</w:t>
            </w:r>
            <w:r w:rsidR="009549CB">
              <w:rPr>
                <w:webHidden/>
              </w:rPr>
              <w:fldChar w:fldCharType="end"/>
            </w:r>
          </w:hyperlink>
        </w:p>
        <w:p w14:paraId="6D93157E" w14:textId="36753708" w:rsidR="000233A8" w:rsidRDefault="000233A8">
          <w:r w:rsidRPr="0027063F">
            <w:rPr>
              <w:rFonts w:ascii="Verdana" w:hAnsi="Verdana"/>
              <w:b/>
              <w:bCs/>
              <w:noProof/>
              <w:color w:val="002060"/>
              <w:sz w:val="24"/>
              <w:szCs w:val="24"/>
            </w:rPr>
            <w:fldChar w:fldCharType="end"/>
          </w:r>
        </w:p>
      </w:sdtContent>
    </w:sdt>
    <w:p w14:paraId="3D459B7D" w14:textId="77777777" w:rsidR="009055E3" w:rsidRDefault="009055E3" w:rsidP="000233A8">
      <w:pPr>
        <w:pStyle w:val="Heading1"/>
        <w:rPr>
          <w:rFonts w:ascii="Verdana" w:hAnsi="Verdana"/>
          <w:b/>
          <w:bCs/>
          <w:sz w:val="28"/>
          <w:szCs w:val="28"/>
        </w:rPr>
      </w:pPr>
    </w:p>
    <w:p w14:paraId="46FA5CFF" w14:textId="77777777" w:rsidR="009055E3" w:rsidRDefault="009055E3" w:rsidP="000233A8">
      <w:pPr>
        <w:pStyle w:val="Heading1"/>
        <w:rPr>
          <w:rFonts w:ascii="Verdana" w:hAnsi="Verdana"/>
          <w:b/>
          <w:bCs/>
          <w:sz w:val="28"/>
          <w:szCs w:val="28"/>
        </w:rPr>
      </w:pPr>
    </w:p>
    <w:p w14:paraId="4367FE90" w14:textId="77777777" w:rsidR="009055E3" w:rsidRDefault="009055E3" w:rsidP="000233A8">
      <w:pPr>
        <w:pStyle w:val="Heading1"/>
        <w:rPr>
          <w:rFonts w:ascii="Verdana" w:hAnsi="Verdana"/>
          <w:b/>
          <w:bCs/>
          <w:sz w:val="28"/>
          <w:szCs w:val="28"/>
        </w:rPr>
      </w:pPr>
    </w:p>
    <w:p w14:paraId="21F521BA" w14:textId="32D1DB28" w:rsidR="009055E3" w:rsidRDefault="009055E3" w:rsidP="000233A8">
      <w:pPr>
        <w:pStyle w:val="Heading1"/>
        <w:rPr>
          <w:rFonts w:ascii="Verdana" w:hAnsi="Verdana"/>
          <w:b/>
          <w:bCs/>
          <w:sz w:val="28"/>
          <w:szCs w:val="28"/>
        </w:rPr>
      </w:pPr>
    </w:p>
    <w:p w14:paraId="37D1637A" w14:textId="76E1FFE8" w:rsidR="0027063F" w:rsidRDefault="0027063F" w:rsidP="0027063F"/>
    <w:p w14:paraId="57235726" w14:textId="77777777" w:rsidR="0027063F" w:rsidRPr="0027063F" w:rsidRDefault="0027063F" w:rsidP="0027063F"/>
    <w:p w14:paraId="45A7B206" w14:textId="77777777" w:rsidR="009055E3" w:rsidRDefault="009055E3" w:rsidP="000233A8">
      <w:pPr>
        <w:pStyle w:val="Heading1"/>
        <w:rPr>
          <w:rFonts w:ascii="Verdana" w:hAnsi="Verdana"/>
          <w:b/>
          <w:bCs/>
          <w:sz w:val="28"/>
          <w:szCs w:val="28"/>
        </w:rPr>
      </w:pPr>
    </w:p>
    <w:p w14:paraId="4775C9EB" w14:textId="77777777" w:rsidR="009055E3" w:rsidRDefault="009055E3" w:rsidP="000233A8">
      <w:pPr>
        <w:pStyle w:val="Heading1"/>
        <w:rPr>
          <w:rFonts w:ascii="Verdana" w:hAnsi="Verdana"/>
          <w:b/>
          <w:bCs/>
          <w:sz w:val="28"/>
          <w:szCs w:val="28"/>
        </w:rPr>
      </w:pPr>
    </w:p>
    <w:p w14:paraId="262A64B4" w14:textId="77777777" w:rsidR="009055E3" w:rsidRDefault="009055E3" w:rsidP="000233A8">
      <w:pPr>
        <w:pStyle w:val="Heading1"/>
        <w:rPr>
          <w:rFonts w:ascii="Verdana" w:hAnsi="Verdana"/>
          <w:b/>
          <w:bCs/>
          <w:sz w:val="28"/>
          <w:szCs w:val="28"/>
        </w:rPr>
      </w:pPr>
    </w:p>
    <w:p w14:paraId="40101EB6" w14:textId="66AF217E" w:rsidR="009055E3" w:rsidRDefault="009055E3" w:rsidP="000233A8">
      <w:pPr>
        <w:pStyle w:val="Heading1"/>
        <w:rPr>
          <w:rFonts w:ascii="Verdana" w:hAnsi="Verdana"/>
          <w:b/>
          <w:bCs/>
          <w:sz w:val="28"/>
          <w:szCs w:val="28"/>
        </w:rPr>
      </w:pPr>
    </w:p>
    <w:p w14:paraId="67A4D696" w14:textId="39C913FB" w:rsidR="0027063F" w:rsidRDefault="0027063F" w:rsidP="0027063F"/>
    <w:p w14:paraId="721055B4" w14:textId="77B4CC34" w:rsidR="0027063F" w:rsidRDefault="0027063F" w:rsidP="0027063F"/>
    <w:p w14:paraId="6E0AE3CB" w14:textId="77777777" w:rsidR="0027063F" w:rsidRPr="0027063F" w:rsidRDefault="0027063F" w:rsidP="0027063F"/>
    <w:p w14:paraId="01016721" w14:textId="77777777" w:rsidR="009055E3" w:rsidRDefault="009055E3" w:rsidP="000233A8">
      <w:pPr>
        <w:pStyle w:val="Heading1"/>
        <w:rPr>
          <w:rFonts w:ascii="Verdana" w:hAnsi="Verdana"/>
          <w:b/>
          <w:bCs/>
          <w:sz w:val="28"/>
          <w:szCs w:val="28"/>
        </w:rPr>
      </w:pPr>
    </w:p>
    <w:p w14:paraId="3C162C4D" w14:textId="77777777" w:rsidR="009055E3" w:rsidRDefault="009055E3" w:rsidP="000233A8">
      <w:pPr>
        <w:pStyle w:val="Heading1"/>
        <w:rPr>
          <w:rFonts w:ascii="Verdana" w:hAnsi="Verdana"/>
          <w:b/>
          <w:bCs/>
          <w:sz w:val="28"/>
          <w:szCs w:val="28"/>
        </w:rPr>
      </w:pPr>
    </w:p>
    <w:p w14:paraId="6EA072BC" w14:textId="77777777" w:rsidR="009055E3" w:rsidRDefault="009055E3" w:rsidP="000233A8">
      <w:pPr>
        <w:pStyle w:val="Heading1"/>
        <w:rPr>
          <w:rFonts w:ascii="Verdana" w:hAnsi="Verdana"/>
          <w:b/>
          <w:bCs/>
          <w:sz w:val="28"/>
          <w:szCs w:val="28"/>
        </w:rPr>
      </w:pPr>
    </w:p>
    <w:p w14:paraId="2B2F7F92" w14:textId="77777777" w:rsidR="009055E3" w:rsidRPr="009055E3" w:rsidRDefault="009055E3" w:rsidP="009055E3"/>
    <w:p w14:paraId="5999F26F" w14:textId="5A5C39A2" w:rsidR="00824EA2" w:rsidRPr="00276D23" w:rsidRDefault="00824EA2" w:rsidP="000233A8">
      <w:pPr>
        <w:pStyle w:val="Heading1"/>
        <w:rPr>
          <w:rFonts w:ascii="Verdana" w:hAnsi="Verdana"/>
          <w:b/>
          <w:bCs/>
          <w:sz w:val="28"/>
          <w:szCs w:val="28"/>
        </w:rPr>
      </w:pPr>
      <w:bookmarkStart w:id="0" w:name="_Toc143084021"/>
      <w:r w:rsidRPr="00276D23">
        <w:rPr>
          <w:rFonts w:ascii="Verdana" w:hAnsi="Verdana"/>
          <w:b/>
          <w:bCs/>
          <w:sz w:val="28"/>
          <w:szCs w:val="28"/>
        </w:rPr>
        <w:lastRenderedPageBreak/>
        <w:t>Sponsorship</w:t>
      </w:r>
      <w:r w:rsidR="009549CB">
        <w:rPr>
          <w:rFonts w:ascii="Verdana" w:hAnsi="Verdana"/>
          <w:b/>
          <w:bCs/>
          <w:sz w:val="28"/>
          <w:szCs w:val="28"/>
        </w:rPr>
        <w:t xml:space="preserve"> Requirements</w:t>
      </w:r>
      <w:bookmarkEnd w:id="0"/>
    </w:p>
    <w:p w14:paraId="129A1144" w14:textId="77777777" w:rsidR="00276D23" w:rsidRPr="00276D23" w:rsidRDefault="00276D23" w:rsidP="00276D23">
      <w:pPr>
        <w:rPr>
          <w:rFonts w:ascii="Verdana" w:hAnsi="Verdana"/>
        </w:rPr>
      </w:pPr>
    </w:p>
    <w:p w14:paraId="07E0D7C7" w14:textId="77777777" w:rsidR="00141108" w:rsidRPr="00276D23" w:rsidRDefault="00141108" w:rsidP="00141108">
      <w:pPr>
        <w:numPr>
          <w:ilvl w:val="0"/>
          <w:numId w:val="1"/>
        </w:numPr>
        <w:rPr>
          <w:rFonts w:ascii="Verdana" w:hAnsi="Verdana"/>
          <w:sz w:val="20"/>
          <w:szCs w:val="20"/>
        </w:rPr>
      </w:pPr>
      <w:r w:rsidRPr="00276D23">
        <w:rPr>
          <w:rFonts w:ascii="Verdana" w:hAnsi="Verdana"/>
          <w:sz w:val="20"/>
          <w:szCs w:val="20"/>
        </w:rPr>
        <w:t xml:space="preserve">Your employer will require a </w:t>
      </w:r>
      <w:proofErr w:type="gramStart"/>
      <w:r w:rsidRPr="00276D23">
        <w:rPr>
          <w:rFonts w:ascii="Verdana" w:hAnsi="Verdana"/>
          <w:sz w:val="20"/>
          <w:szCs w:val="20"/>
        </w:rPr>
        <w:t>Home</w:t>
      </w:r>
      <w:proofErr w:type="gramEnd"/>
      <w:r w:rsidRPr="00276D23">
        <w:rPr>
          <w:rFonts w:ascii="Verdana" w:hAnsi="Verdana"/>
          <w:sz w:val="20"/>
          <w:szCs w:val="20"/>
        </w:rPr>
        <w:t xml:space="preserve"> Office sponsor licence. The licence is valid for a period of 4 </w:t>
      </w:r>
      <w:proofErr w:type="gramStart"/>
      <w:r w:rsidRPr="00276D23">
        <w:rPr>
          <w:rFonts w:ascii="Verdana" w:hAnsi="Verdana"/>
          <w:sz w:val="20"/>
          <w:szCs w:val="20"/>
        </w:rPr>
        <w:t>years</w:t>
      </w:r>
      <w:proofErr w:type="gramEnd"/>
      <w:r w:rsidRPr="00276D23">
        <w:rPr>
          <w:rFonts w:ascii="Verdana" w:hAnsi="Verdana"/>
          <w:sz w:val="20"/>
          <w:szCs w:val="20"/>
        </w:rPr>
        <w:t xml:space="preserve"> and it can be used to employ any number of overseas workers. </w:t>
      </w:r>
    </w:p>
    <w:p w14:paraId="57C2A710" w14:textId="251F1EFB" w:rsidR="00141108" w:rsidRPr="00276D23" w:rsidRDefault="00141108" w:rsidP="00141108">
      <w:pPr>
        <w:numPr>
          <w:ilvl w:val="0"/>
          <w:numId w:val="1"/>
        </w:numPr>
        <w:rPr>
          <w:rFonts w:ascii="Verdana" w:hAnsi="Verdana"/>
          <w:sz w:val="20"/>
          <w:szCs w:val="20"/>
        </w:rPr>
      </w:pPr>
      <w:r w:rsidRPr="00276D23">
        <w:rPr>
          <w:rFonts w:ascii="Verdana" w:hAnsi="Verdana"/>
          <w:sz w:val="20"/>
          <w:szCs w:val="20"/>
        </w:rPr>
        <w:t xml:space="preserve">Your employer will, as a result of having a sponsor licence, be given access to a portal with the Home Office called the Sponsor Management System (SMS). Through its SMS, your employer can apply to the Home Office for a Certificate of Sponsorship (CoS) to support your </w:t>
      </w:r>
      <w:r w:rsidR="009055E3">
        <w:rPr>
          <w:rFonts w:ascii="Verdana" w:hAnsi="Verdana"/>
          <w:sz w:val="20"/>
          <w:szCs w:val="20"/>
        </w:rPr>
        <w:t>Skilled</w:t>
      </w:r>
      <w:r w:rsidRPr="00276D23">
        <w:rPr>
          <w:rFonts w:ascii="Verdana" w:hAnsi="Verdana"/>
          <w:sz w:val="20"/>
          <w:szCs w:val="20"/>
        </w:rPr>
        <w:t xml:space="preserve"> Worker visa application. </w:t>
      </w:r>
    </w:p>
    <w:p w14:paraId="5DB8A6A5" w14:textId="01D32DFE" w:rsidR="00220E7B" w:rsidRDefault="00220E7B" w:rsidP="00041C51">
      <w:pPr>
        <w:pStyle w:val="ListParagraph"/>
        <w:numPr>
          <w:ilvl w:val="0"/>
          <w:numId w:val="1"/>
        </w:numPr>
        <w:rPr>
          <w:rFonts w:ascii="Verdana" w:hAnsi="Verdana"/>
          <w:sz w:val="20"/>
          <w:szCs w:val="20"/>
        </w:rPr>
      </w:pPr>
      <w:r w:rsidRPr="00276D23">
        <w:rPr>
          <w:rFonts w:ascii="Verdana" w:hAnsi="Verdana"/>
          <w:sz w:val="20"/>
          <w:szCs w:val="20"/>
        </w:rPr>
        <w:t xml:space="preserve">A Health </w:t>
      </w:r>
      <w:r w:rsidR="009055E3">
        <w:rPr>
          <w:rFonts w:ascii="Verdana" w:hAnsi="Verdana"/>
          <w:sz w:val="20"/>
          <w:szCs w:val="20"/>
        </w:rPr>
        <w:t>and</w:t>
      </w:r>
      <w:r w:rsidRPr="00276D23">
        <w:rPr>
          <w:rFonts w:ascii="Verdana" w:hAnsi="Verdana"/>
          <w:sz w:val="20"/>
          <w:szCs w:val="20"/>
        </w:rPr>
        <w:t xml:space="preserve"> Care visa is a sub-category within Skilled Worker visa category - If you are eligible for a Health and Care visa, this will be specified within your CoS. A Health and Care Worker visa allows workers to enter or stay in the UK to do an eligible job with the National Health Service (NHS), an NHS supplier or in adult social </w:t>
      </w:r>
      <w:proofErr w:type="gramStart"/>
      <w:r w:rsidRPr="00276D23">
        <w:rPr>
          <w:rFonts w:ascii="Verdana" w:hAnsi="Verdana"/>
          <w:sz w:val="20"/>
          <w:szCs w:val="20"/>
        </w:rPr>
        <w:t>care</w:t>
      </w:r>
      <w:proofErr w:type="gramEnd"/>
    </w:p>
    <w:p w14:paraId="1D980CF1" w14:textId="77777777" w:rsidR="0027063F" w:rsidRPr="00276D23" w:rsidRDefault="0027063F" w:rsidP="0027063F">
      <w:pPr>
        <w:pStyle w:val="ListParagraph"/>
        <w:rPr>
          <w:rFonts w:ascii="Verdana" w:hAnsi="Verdana"/>
          <w:sz w:val="20"/>
          <w:szCs w:val="20"/>
        </w:rPr>
      </w:pPr>
    </w:p>
    <w:p w14:paraId="6A7606FB" w14:textId="3B951D78" w:rsidR="00824EA2" w:rsidRPr="009549CB" w:rsidRDefault="00824EA2" w:rsidP="00276D23">
      <w:pPr>
        <w:pStyle w:val="Heading2"/>
        <w:spacing w:before="0" w:line="240" w:lineRule="auto"/>
        <w:rPr>
          <w:rFonts w:ascii="Verdana" w:hAnsi="Verdana"/>
          <w:sz w:val="28"/>
          <w:szCs w:val="28"/>
        </w:rPr>
      </w:pPr>
      <w:bookmarkStart w:id="1" w:name="_Toc143084022"/>
      <w:r w:rsidRPr="009549CB">
        <w:rPr>
          <w:rFonts w:ascii="Verdana" w:hAnsi="Verdana"/>
          <w:sz w:val="28"/>
          <w:szCs w:val="28"/>
        </w:rPr>
        <w:t>Certificate of Sponsorship (CoS)</w:t>
      </w:r>
      <w:bookmarkEnd w:id="1"/>
    </w:p>
    <w:p w14:paraId="62984E2C" w14:textId="77777777" w:rsidR="00276D23" w:rsidRPr="00276D23" w:rsidRDefault="00276D23" w:rsidP="00276D23">
      <w:pPr>
        <w:rPr>
          <w:rFonts w:ascii="Verdana" w:hAnsi="Verdana"/>
        </w:rPr>
      </w:pPr>
    </w:p>
    <w:p w14:paraId="0D710A87" w14:textId="77777777" w:rsidR="001A46DB" w:rsidRPr="00276D23" w:rsidRDefault="00E66127" w:rsidP="00065294">
      <w:pPr>
        <w:pStyle w:val="ListParagraph"/>
        <w:numPr>
          <w:ilvl w:val="0"/>
          <w:numId w:val="2"/>
        </w:numPr>
        <w:rPr>
          <w:rFonts w:ascii="Verdana" w:hAnsi="Verdana"/>
          <w:sz w:val="20"/>
          <w:szCs w:val="20"/>
        </w:rPr>
      </w:pPr>
      <w:r w:rsidRPr="00276D23">
        <w:rPr>
          <w:rFonts w:ascii="Verdana" w:hAnsi="Verdana"/>
          <w:sz w:val="20"/>
          <w:szCs w:val="20"/>
        </w:rPr>
        <w:t xml:space="preserve">The CoS is populated with your personal information and details of your proposed job role. </w:t>
      </w:r>
      <w:r w:rsidR="001A46DB" w:rsidRPr="00276D23">
        <w:rPr>
          <w:rFonts w:ascii="Verdana" w:hAnsi="Verdana"/>
          <w:sz w:val="20"/>
          <w:szCs w:val="20"/>
        </w:rPr>
        <w:t>You will need your unique CoS number including your employer’s sponsor licence registration number since you must refer to this information in your visa application.</w:t>
      </w:r>
    </w:p>
    <w:p w14:paraId="67F56AA9" w14:textId="44EE848B" w:rsidR="00A0126B" w:rsidRPr="00276D23" w:rsidRDefault="00A0126B" w:rsidP="00065294">
      <w:pPr>
        <w:pStyle w:val="ListParagraph"/>
        <w:numPr>
          <w:ilvl w:val="0"/>
          <w:numId w:val="2"/>
        </w:numPr>
        <w:rPr>
          <w:rFonts w:ascii="Verdana" w:hAnsi="Verdana"/>
          <w:sz w:val="20"/>
          <w:szCs w:val="20"/>
        </w:rPr>
      </w:pPr>
      <w:r w:rsidRPr="00276D23">
        <w:rPr>
          <w:rFonts w:ascii="Verdana" w:hAnsi="Verdana"/>
          <w:sz w:val="20"/>
          <w:szCs w:val="20"/>
        </w:rPr>
        <w:t>When applying for L</w:t>
      </w:r>
      <w:r w:rsidR="00793B46">
        <w:rPr>
          <w:rFonts w:ascii="Verdana" w:hAnsi="Verdana"/>
          <w:sz w:val="20"/>
          <w:szCs w:val="20"/>
        </w:rPr>
        <w:t>eave to Remain</w:t>
      </w:r>
      <w:r w:rsidR="009549CB">
        <w:rPr>
          <w:rFonts w:ascii="Verdana" w:hAnsi="Verdana"/>
          <w:sz w:val="20"/>
          <w:szCs w:val="20"/>
        </w:rPr>
        <w:t xml:space="preserve"> </w:t>
      </w:r>
      <w:r w:rsidR="00793B46">
        <w:rPr>
          <w:rFonts w:ascii="Verdana" w:hAnsi="Verdana"/>
          <w:sz w:val="20"/>
          <w:szCs w:val="20"/>
        </w:rPr>
        <w:t>(LTR)</w:t>
      </w:r>
      <w:r w:rsidRPr="00276D23">
        <w:rPr>
          <w:rFonts w:ascii="Verdana" w:hAnsi="Verdana"/>
          <w:sz w:val="20"/>
          <w:szCs w:val="20"/>
        </w:rPr>
        <w:t xml:space="preserve"> under the </w:t>
      </w:r>
      <w:r w:rsidR="009055E3">
        <w:rPr>
          <w:rFonts w:ascii="Verdana" w:hAnsi="Verdana"/>
          <w:sz w:val="20"/>
          <w:szCs w:val="20"/>
        </w:rPr>
        <w:t>Skilled</w:t>
      </w:r>
      <w:r w:rsidRPr="00276D23">
        <w:rPr>
          <w:rFonts w:ascii="Verdana" w:hAnsi="Verdana"/>
          <w:sz w:val="20"/>
          <w:szCs w:val="20"/>
        </w:rPr>
        <w:t xml:space="preserve"> Worker visa route, if you are staying with the same employer in the same job role, your employer can apply to extend your current CoS through its SMS. </w:t>
      </w:r>
    </w:p>
    <w:p w14:paraId="2F73CA5C" w14:textId="77777777" w:rsidR="00220E7B" w:rsidRPr="00276D23" w:rsidRDefault="00220E7B" w:rsidP="00220E7B">
      <w:pPr>
        <w:pStyle w:val="ListParagraph"/>
        <w:rPr>
          <w:rFonts w:ascii="Verdana" w:hAnsi="Verdana"/>
          <w:sz w:val="20"/>
          <w:szCs w:val="20"/>
        </w:rPr>
      </w:pPr>
    </w:p>
    <w:p w14:paraId="1EC560A1" w14:textId="3E8E33F6" w:rsidR="001D3394" w:rsidRPr="00276D23" w:rsidRDefault="001D3394" w:rsidP="000233A8">
      <w:pPr>
        <w:pStyle w:val="Heading1"/>
        <w:rPr>
          <w:rFonts w:ascii="Verdana" w:hAnsi="Verdana"/>
          <w:b/>
          <w:bCs/>
          <w:sz w:val="28"/>
          <w:szCs w:val="28"/>
        </w:rPr>
      </w:pPr>
      <w:bookmarkStart w:id="2" w:name="_Toc143084023"/>
      <w:r w:rsidRPr="00276D23">
        <w:rPr>
          <w:rFonts w:ascii="Verdana" w:hAnsi="Verdana"/>
          <w:b/>
          <w:bCs/>
          <w:sz w:val="28"/>
          <w:szCs w:val="28"/>
        </w:rPr>
        <w:t>UK visa process</w:t>
      </w:r>
      <w:bookmarkEnd w:id="2"/>
      <w:r w:rsidRPr="00276D23">
        <w:rPr>
          <w:rFonts w:ascii="Verdana" w:hAnsi="Verdana"/>
          <w:b/>
          <w:bCs/>
          <w:sz w:val="28"/>
          <w:szCs w:val="28"/>
        </w:rPr>
        <w:t xml:space="preserve"> </w:t>
      </w:r>
    </w:p>
    <w:p w14:paraId="706C3F07" w14:textId="77777777" w:rsidR="00041C51" w:rsidRPr="00276D23" w:rsidRDefault="00041C51" w:rsidP="00041C51">
      <w:pPr>
        <w:rPr>
          <w:rFonts w:ascii="Verdana" w:hAnsi="Verdana"/>
        </w:rPr>
      </w:pPr>
    </w:p>
    <w:p w14:paraId="5633F73B" w14:textId="77777777" w:rsidR="001A5AC7" w:rsidRPr="00276D23" w:rsidRDefault="001A5AC7" w:rsidP="001A5AC7">
      <w:pPr>
        <w:rPr>
          <w:rFonts w:ascii="Verdana" w:hAnsi="Verdana"/>
          <w:sz w:val="20"/>
          <w:szCs w:val="20"/>
        </w:rPr>
      </w:pPr>
      <w:r w:rsidRPr="00276D23">
        <w:rPr>
          <w:rFonts w:ascii="Verdana" w:hAnsi="Verdana"/>
          <w:sz w:val="20"/>
          <w:szCs w:val="20"/>
        </w:rPr>
        <w:t>The steps below explain the Leave to Remain visa application process.</w:t>
      </w:r>
    </w:p>
    <w:p w14:paraId="22A087EC" w14:textId="784A0E3C" w:rsidR="001A5AC7" w:rsidRPr="00276D23" w:rsidRDefault="001A5AC7" w:rsidP="00CF70B2">
      <w:pPr>
        <w:pStyle w:val="ListParagraph"/>
        <w:numPr>
          <w:ilvl w:val="0"/>
          <w:numId w:val="6"/>
        </w:numPr>
        <w:rPr>
          <w:rFonts w:ascii="Verdana" w:hAnsi="Verdana"/>
          <w:sz w:val="20"/>
          <w:szCs w:val="20"/>
        </w:rPr>
      </w:pPr>
      <w:r w:rsidRPr="00276D23">
        <w:rPr>
          <w:rFonts w:ascii="Verdana" w:hAnsi="Verdana"/>
          <w:sz w:val="20"/>
          <w:szCs w:val="20"/>
        </w:rPr>
        <w:t xml:space="preserve">Review the eligibility requirements to ensure you qualify for a </w:t>
      </w:r>
      <w:r w:rsidR="000D1166" w:rsidRPr="00276D23">
        <w:rPr>
          <w:rFonts w:ascii="Verdana" w:hAnsi="Verdana"/>
          <w:sz w:val="20"/>
          <w:szCs w:val="20"/>
        </w:rPr>
        <w:t>Skilled</w:t>
      </w:r>
      <w:r w:rsidRPr="00276D23">
        <w:rPr>
          <w:rFonts w:ascii="Verdana" w:hAnsi="Verdana"/>
          <w:sz w:val="20"/>
          <w:szCs w:val="20"/>
        </w:rPr>
        <w:t xml:space="preserve"> </w:t>
      </w:r>
      <w:commentRangeStart w:id="3"/>
      <w:r w:rsidRPr="00276D23">
        <w:rPr>
          <w:rFonts w:ascii="Verdana" w:hAnsi="Verdana"/>
          <w:sz w:val="20"/>
          <w:szCs w:val="20"/>
        </w:rPr>
        <w:t>Worker</w:t>
      </w:r>
      <w:commentRangeEnd w:id="3"/>
      <w:r w:rsidR="002523C7">
        <w:rPr>
          <w:rStyle w:val="CommentReference"/>
        </w:rPr>
        <w:commentReference w:id="3"/>
      </w:r>
      <w:r w:rsidRPr="00276D23">
        <w:rPr>
          <w:rFonts w:ascii="Verdana" w:hAnsi="Verdana"/>
          <w:sz w:val="20"/>
          <w:szCs w:val="20"/>
        </w:rPr>
        <w:t xml:space="preserve"> </w:t>
      </w:r>
      <w:proofErr w:type="gramStart"/>
      <w:r w:rsidRPr="00276D23">
        <w:rPr>
          <w:rFonts w:ascii="Verdana" w:hAnsi="Verdana"/>
          <w:sz w:val="20"/>
          <w:szCs w:val="20"/>
        </w:rPr>
        <w:t>visa</w:t>
      </w:r>
      <w:proofErr w:type="gramEnd"/>
    </w:p>
    <w:p w14:paraId="038B3B62" w14:textId="61B07F57" w:rsidR="001A5AC7" w:rsidRPr="00276D23" w:rsidRDefault="001A5AC7" w:rsidP="00CF70B2">
      <w:pPr>
        <w:pStyle w:val="ListParagraph"/>
        <w:numPr>
          <w:ilvl w:val="0"/>
          <w:numId w:val="6"/>
        </w:numPr>
        <w:rPr>
          <w:rFonts w:ascii="Verdana" w:hAnsi="Verdana"/>
          <w:sz w:val="20"/>
          <w:szCs w:val="20"/>
        </w:rPr>
      </w:pPr>
      <w:r w:rsidRPr="00276D23">
        <w:rPr>
          <w:rFonts w:ascii="Verdana" w:hAnsi="Verdana"/>
          <w:sz w:val="20"/>
          <w:szCs w:val="20"/>
        </w:rPr>
        <w:t>Ensure you meet the English language requirement a</w:t>
      </w:r>
      <w:r w:rsidR="00BE130B" w:rsidRPr="00276D23">
        <w:rPr>
          <w:rFonts w:ascii="Verdana" w:hAnsi="Verdana"/>
          <w:sz w:val="20"/>
          <w:szCs w:val="20"/>
        </w:rPr>
        <w:t>nd</w:t>
      </w:r>
      <w:r w:rsidR="00931CC0" w:rsidRPr="00276D23">
        <w:rPr>
          <w:rFonts w:ascii="Verdana" w:hAnsi="Verdana"/>
          <w:sz w:val="20"/>
          <w:szCs w:val="20"/>
        </w:rPr>
        <w:t>/or</w:t>
      </w:r>
      <w:r w:rsidR="00BE130B" w:rsidRPr="00276D23">
        <w:rPr>
          <w:rFonts w:ascii="Verdana" w:hAnsi="Verdana"/>
          <w:sz w:val="20"/>
          <w:szCs w:val="20"/>
        </w:rPr>
        <w:t xml:space="preserve"> </w:t>
      </w:r>
      <w:r w:rsidR="00E9313E" w:rsidRPr="00276D23">
        <w:rPr>
          <w:rFonts w:ascii="Verdana" w:hAnsi="Verdana"/>
          <w:sz w:val="20"/>
          <w:szCs w:val="20"/>
        </w:rPr>
        <w:t xml:space="preserve">obtain </w:t>
      </w:r>
      <w:r w:rsidRPr="00276D23">
        <w:rPr>
          <w:rFonts w:ascii="Verdana" w:hAnsi="Verdana"/>
          <w:sz w:val="20"/>
          <w:szCs w:val="20"/>
        </w:rPr>
        <w:t xml:space="preserve">ATAS </w:t>
      </w:r>
      <w:proofErr w:type="gramStart"/>
      <w:r w:rsidRPr="00276D23">
        <w:rPr>
          <w:rFonts w:ascii="Verdana" w:hAnsi="Verdana"/>
          <w:sz w:val="20"/>
          <w:szCs w:val="20"/>
        </w:rPr>
        <w:t>approval</w:t>
      </w:r>
      <w:proofErr w:type="gramEnd"/>
    </w:p>
    <w:p w14:paraId="0F71DF7E" w14:textId="77777777" w:rsidR="001A5AC7" w:rsidRPr="00276D23" w:rsidRDefault="001A5AC7" w:rsidP="00CF70B2">
      <w:pPr>
        <w:pStyle w:val="ListParagraph"/>
        <w:numPr>
          <w:ilvl w:val="0"/>
          <w:numId w:val="6"/>
        </w:numPr>
        <w:rPr>
          <w:rFonts w:ascii="Verdana" w:hAnsi="Verdana"/>
          <w:sz w:val="20"/>
          <w:szCs w:val="20"/>
        </w:rPr>
      </w:pPr>
      <w:r w:rsidRPr="00276D23">
        <w:rPr>
          <w:rFonts w:ascii="Verdana" w:hAnsi="Verdana"/>
          <w:sz w:val="20"/>
          <w:szCs w:val="20"/>
        </w:rPr>
        <w:t xml:space="preserve">Gather your supporting documents including your Certificate of Sponsorship </w:t>
      </w:r>
    </w:p>
    <w:p w14:paraId="1E97A3CA" w14:textId="03BE2E50" w:rsidR="001A5AC7" w:rsidRPr="00276D23" w:rsidRDefault="001A5AC7" w:rsidP="00CF70B2">
      <w:pPr>
        <w:pStyle w:val="ListParagraph"/>
        <w:numPr>
          <w:ilvl w:val="0"/>
          <w:numId w:val="6"/>
        </w:numPr>
        <w:rPr>
          <w:rFonts w:ascii="Verdana" w:hAnsi="Verdana"/>
          <w:sz w:val="20"/>
          <w:szCs w:val="20"/>
        </w:rPr>
      </w:pPr>
      <w:r w:rsidRPr="00276D23">
        <w:rPr>
          <w:rFonts w:ascii="Verdana" w:hAnsi="Verdana"/>
          <w:sz w:val="20"/>
          <w:szCs w:val="20"/>
        </w:rPr>
        <w:t>Complete and submit your visa application online and pay the application fee</w:t>
      </w:r>
      <w:r w:rsidR="00FE20B4" w:rsidRPr="00276D23">
        <w:rPr>
          <w:rFonts w:ascii="Verdana" w:hAnsi="Verdana"/>
          <w:sz w:val="20"/>
          <w:szCs w:val="20"/>
        </w:rPr>
        <w:t xml:space="preserve"> either using the app (see below) or using the online application links.</w:t>
      </w:r>
    </w:p>
    <w:p w14:paraId="3A734D02" w14:textId="77777777" w:rsidR="001A5AC7" w:rsidRPr="00276D23" w:rsidRDefault="001A5AC7" w:rsidP="00CF70B2">
      <w:pPr>
        <w:pStyle w:val="ListParagraph"/>
        <w:numPr>
          <w:ilvl w:val="0"/>
          <w:numId w:val="6"/>
        </w:numPr>
        <w:rPr>
          <w:rFonts w:ascii="Verdana" w:hAnsi="Verdana"/>
          <w:sz w:val="20"/>
          <w:szCs w:val="20"/>
        </w:rPr>
      </w:pPr>
      <w:r w:rsidRPr="00276D23">
        <w:rPr>
          <w:rFonts w:ascii="Verdana" w:hAnsi="Verdana"/>
          <w:sz w:val="20"/>
          <w:szCs w:val="20"/>
        </w:rPr>
        <w:t xml:space="preserve">Book your biometrics appointment at a visa application centre where you will have your photo and fingerprints taken. Alternatively, you may be able to </w:t>
      </w:r>
      <w:hyperlink r:id="rId14" w:history="1">
        <w:r w:rsidRPr="00276D23">
          <w:rPr>
            <w:rStyle w:val="Hyperlink"/>
            <w:rFonts w:ascii="Verdana" w:hAnsi="Verdana"/>
            <w:sz w:val="20"/>
            <w:szCs w:val="20"/>
          </w:rPr>
          <w:t>verify your identity online via the UKVI app</w:t>
        </w:r>
      </w:hyperlink>
      <w:r w:rsidRPr="00276D23">
        <w:rPr>
          <w:rFonts w:ascii="Verdana" w:hAnsi="Verdana"/>
          <w:sz w:val="20"/>
          <w:szCs w:val="20"/>
        </w:rPr>
        <w:t>, meaning you will not have to attend an appointment (see below).</w:t>
      </w:r>
    </w:p>
    <w:p w14:paraId="050A9C8F" w14:textId="5B2EE540" w:rsidR="000D1166" w:rsidRDefault="001A5AC7" w:rsidP="006873E2">
      <w:pPr>
        <w:pStyle w:val="ListParagraph"/>
        <w:numPr>
          <w:ilvl w:val="0"/>
          <w:numId w:val="6"/>
        </w:numPr>
        <w:rPr>
          <w:rFonts w:ascii="Verdana" w:hAnsi="Verdana"/>
          <w:sz w:val="20"/>
          <w:szCs w:val="20"/>
        </w:rPr>
      </w:pPr>
      <w:r w:rsidRPr="00276D23">
        <w:rPr>
          <w:rFonts w:ascii="Verdana" w:hAnsi="Verdana"/>
          <w:sz w:val="20"/>
          <w:szCs w:val="20"/>
        </w:rPr>
        <w:t xml:space="preserve">You will normally receive your visa decision within </w:t>
      </w:r>
      <w:r w:rsidR="00216EB5" w:rsidRPr="00276D23">
        <w:rPr>
          <w:rFonts w:ascii="Verdana" w:hAnsi="Verdana"/>
          <w:sz w:val="20"/>
          <w:szCs w:val="20"/>
        </w:rPr>
        <w:t>8</w:t>
      </w:r>
      <w:r w:rsidRPr="00276D23">
        <w:rPr>
          <w:rFonts w:ascii="Verdana" w:hAnsi="Verdana"/>
          <w:sz w:val="20"/>
          <w:szCs w:val="20"/>
        </w:rPr>
        <w:t xml:space="preserve"> weeks of your biometrics appointment. You may have the opportunity to pay an additional fee to receive a quicker decision. </w:t>
      </w:r>
    </w:p>
    <w:p w14:paraId="311DAEAE" w14:textId="5AFBA697" w:rsidR="009055E3" w:rsidRDefault="009055E3" w:rsidP="009055E3">
      <w:pPr>
        <w:rPr>
          <w:rFonts w:ascii="Verdana" w:hAnsi="Verdana"/>
          <w:sz w:val="20"/>
          <w:szCs w:val="20"/>
        </w:rPr>
      </w:pPr>
    </w:p>
    <w:p w14:paraId="554DE13C" w14:textId="45DA74F0" w:rsidR="009055E3" w:rsidRPr="009055E3" w:rsidRDefault="009055E3" w:rsidP="009055E3">
      <w:pPr>
        <w:rPr>
          <w:rFonts w:ascii="Verdana" w:hAnsi="Verdana"/>
          <w:sz w:val="20"/>
          <w:szCs w:val="20"/>
        </w:rPr>
      </w:pPr>
    </w:p>
    <w:p w14:paraId="36F9AC67" w14:textId="3087C18E" w:rsidR="003813EC" w:rsidRDefault="003813EC" w:rsidP="000233A8">
      <w:pPr>
        <w:pStyle w:val="Heading2"/>
        <w:rPr>
          <w:rFonts w:ascii="Verdana" w:hAnsi="Verdana"/>
          <w:sz w:val="24"/>
          <w:szCs w:val="24"/>
        </w:rPr>
      </w:pPr>
      <w:bookmarkStart w:id="4" w:name="_Toc143084024"/>
      <w:r w:rsidRPr="009055E3">
        <w:rPr>
          <w:rFonts w:ascii="Verdana" w:hAnsi="Verdana"/>
          <w:sz w:val="24"/>
          <w:szCs w:val="24"/>
        </w:rPr>
        <w:lastRenderedPageBreak/>
        <w:t>Entry Clearance</w:t>
      </w:r>
      <w:bookmarkEnd w:id="4"/>
      <w:r w:rsidRPr="009055E3">
        <w:rPr>
          <w:rFonts w:ascii="Verdana" w:hAnsi="Verdana"/>
          <w:sz w:val="24"/>
          <w:szCs w:val="24"/>
        </w:rPr>
        <w:t xml:space="preserve"> </w:t>
      </w:r>
    </w:p>
    <w:p w14:paraId="63194312" w14:textId="77777777" w:rsidR="009055E3" w:rsidRPr="009055E3" w:rsidRDefault="009055E3" w:rsidP="009055E3"/>
    <w:p w14:paraId="6B0EBD01" w14:textId="10335CC9" w:rsidR="00D40E7F" w:rsidRPr="00276D23" w:rsidRDefault="00D40E7F" w:rsidP="006873E2">
      <w:pPr>
        <w:rPr>
          <w:rFonts w:ascii="Verdana" w:hAnsi="Verdana"/>
          <w:sz w:val="20"/>
          <w:szCs w:val="20"/>
        </w:rPr>
      </w:pPr>
      <w:r w:rsidRPr="00276D23">
        <w:rPr>
          <w:rFonts w:ascii="Verdana" w:hAnsi="Verdana"/>
          <w:i/>
          <w:iCs/>
          <w:sz w:val="20"/>
          <w:szCs w:val="20"/>
        </w:rPr>
        <w:t>*This section is applicable only to those entering the UK for the first time</w:t>
      </w:r>
    </w:p>
    <w:p w14:paraId="6445BA4A" w14:textId="77777777" w:rsidR="003813EC" w:rsidRPr="00276D23" w:rsidRDefault="003813EC" w:rsidP="003813EC">
      <w:pPr>
        <w:pStyle w:val="ListParagraph"/>
        <w:numPr>
          <w:ilvl w:val="0"/>
          <w:numId w:val="23"/>
        </w:numPr>
        <w:ind w:left="360"/>
        <w:rPr>
          <w:rFonts w:ascii="Verdana" w:hAnsi="Verdana"/>
          <w:sz w:val="20"/>
          <w:szCs w:val="20"/>
        </w:rPr>
      </w:pPr>
      <w:r w:rsidRPr="00276D23">
        <w:rPr>
          <w:rFonts w:ascii="Verdana" w:hAnsi="Verdana"/>
          <w:sz w:val="20"/>
          <w:szCs w:val="20"/>
        </w:rPr>
        <w:t xml:space="preserve">You will receive a three-month visa vignette initially which will be placed inside your passport. In the meantime, a Biometric Resident Permit (BRP) covering the entire duration of your visa will be sent to a UK address that you will nominate in your online visa application form. </w:t>
      </w:r>
    </w:p>
    <w:p w14:paraId="62089766" w14:textId="50AC5441" w:rsidR="003813EC" w:rsidRPr="00276D23" w:rsidRDefault="003813EC" w:rsidP="003813EC">
      <w:pPr>
        <w:pStyle w:val="ListParagraph"/>
        <w:numPr>
          <w:ilvl w:val="0"/>
          <w:numId w:val="23"/>
        </w:numPr>
        <w:ind w:left="360"/>
        <w:rPr>
          <w:rFonts w:ascii="Verdana" w:hAnsi="Verdana"/>
          <w:sz w:val="20"/>
          <w:szCs w:val="20"/>
        </w:rPr>
      </w:pPr>
      <w:r w:rsidRPr="00276D23">
        <w:rPr>
          <w:rFonts w:ascii="Verdana" w:hAnsi="Verdana"/>
          <w:sz w:val="20"/>
          <w:szCs w:val="20"/>
        </w:rPr>
        <w:t xml:space="preserve">On entering the UK, you must show a border officer your three-month vignette which will be stamped. This vignette is used to show that you have entered the UK on the </w:t>
      </w:r>
      <w:r w:rsidR="009055E3">
        <w:rPr>
          <w:rFonts w:ascii="Verdana" w:hAnsi="Verdana"/>
          <w:sz w:val="20"/>
          <w:szCs w:val="20"/>
        </w:rPr>
        <w:t>Skilled</w:t>
      </w:r>
      <w:r w:rsidRPr="00276D23">
        <w:rPr>
          <w:rFonts w:ascii="Verdana" w:hAnsi="Verdana"/>
          <w:sz w:val="20"/>
          <w:szCs w:val="20"/>
        </w:rPr>
        <w:t xml:space="preserve"> Worker visa and it will be proof that you are allowed in the country whilst your BRP is being issued.</w:t>
      </w:r>
    </w:p>
    <w:p w14:paraId="1EC2A129" w14:textId="29C8E67F" w:rsidR="00D40E7F" w:rsidRPr="00276D23" w:rsidRDefault="009055E3" w:rsidP="00D40E7F">
      <w:pPr>
        <w:pStyle w:val="ListParagraph"/>
        <w:ind w:left="360"/>
        <w:rPr>
          <w:rFonts w:ascii="Verdana" w:hAnsi="Verdana"/>
          <w:sz w:val="20"/>
          <w:szCs w:val="20"/>
        </w:rPr>
      </w:pPr>
      <w:r w:rsidRPr="00276D23">
        <w:rPr>
          <w:rFonts w:ascii="Verdana" w:hAnsi="Verdana"/>
          <w:noProof/>
          <w:sz w:val="20"/>
          <w:szCs w:val="20"/>
        </w:rPr>
        <w:drawing>
          <wp:anchor distT="0" distB="0" distL="114300" distR="114300" simplePos="0" relativeHeight="251668480" behindDoc="1" locked="0" layoutInCell="1" allowOverlap="1" wp14:anchorId="63CFD344" wp14:editId="1B3F6D95">
            <wp:simplePos x="0" y="0"/>
            <wp:positionH relativeFrom="margin">
              <wp:align>left</wp:align>
            </wp:positionH>
            <wp:positionV relativeFrom="paragraph">
              <wp:posOffset>263525</wp:posOffset>
            </wp:positionV>
            <wp:extent cx="2838450" cy="2108200"/>
            <wp:effectExtent l="0" t="0" r="0" b="6350"/>
            <wp:wrapTight wrapText="bothSides">
              <wp:wrapPolygon edited="0">
                <wp:start x="0" y="0"/>
                <wp:lineTo x="0" y="21470"/>
                <wp:lineTo x="21455" y="21470"/>
                <wp:lineTo x="21455" y="0"/>
                <wp:lineTo x="0" y="0"/>
              </wp:wrapPolygon>
            </wp:wrapTight>
            <wp:docPr id="5" name="Picture 5"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 letter&#10;&#10;Description automatically generated"/>
                    <pic:cNvPicPr>
                      <a:picLocks noChangeAspect="1" noChangeArrowheads="1"/>
                    </pic:cNvPicPr>
                  </pic:nvPicPr>
                  <pic:blipFill rotWithShape="1">
                    <a:blip r:embed="rId15">
                      <a:extLst>
                        <a:ext uri="{28A0092B-C50C-407E-A947-70E740481C1C}">
                          <a14:useLocalDpi xmlns:a14="http://schemas.microsoft.com/office/drawing/2010/main" val="0"/>
                        </a:ext>
                      </a:extLst>
                    </a:blip>
                    <a:srcRect t="43708"/>
                    <a:stretch/>
                  </pic:blipFill>
                  <pic:spPr bwMode="auto">
                    <a:xfrm>
                      <a:off x="0" y="0"/>
                      <a:ext cx="2838450" cy="2108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A2E7B86" w14:textId="2FD00677" w:rsidR="003813EC" w:rsidRPr="00276D23" w:rsidRDefault="003813EC" w:rsidP="006873E2">
      <w:pPr>
        <w:rPr>
          <w:rFonts w:ascii="Verdana" w:hAnsi="Verdana"/>
          <w:i/>
          <w:iCs/>
          <w:sz w:val="20"/>
          <w:szCs w:val="20"/>
          <w:u w:val="single"/>
        </w:rPr>
      </w:pPr>
    </w:p>
    <w:p w14:paraId="5305F6C7" w14:textId="77777777" w:rsidR="003813EC" w:rsidRPr="00276D23" w:rsidRDefault="003813EC" w:rsidP="006873E2">
      <w:pPr>
        <w:rPr>
          <w:rFonts w:ascii="Verdana" w:hAnsi="Verdana"/>
          <w:sz w:val="20"/>
          <w:szCs w:val="20"/>
        </w:rPr>
      </w:pPr>
    </w:p>
    <w:p w14:paraId="5CF30A8B" w14:textId="51AF72EE" w:rsidR="00D40E7F" w:rsidRPr="00276D23" w:rsidRDefault="009055E3" w:rsidP="006873E2">
      <w:pPr>
        <w:rPr>
          <w:rFonts w:ascii="Verdana" w:hAnsi="Verdana"/>
          <w:b/>
          <w:bCs/>
          <w:sz w:val="20"/>
          <w:szCs w:val="20"/>
          <w:u w:val="single"/>
        </w:rPr>
      </w:pPr>
      <w:r w:rsidRPr="00276D23">
        <w:rPr>
          <w:rFonts w:ascii="Verdana" w:hAnsi="Verdana"/>
          <w:noProof/>
          <w:sz w:val="20"/>
          <w:szCs w:val="20"/>
        </w:rPr>
        <mc:AlternateContent>
          <mc:Choice Requires="wps">
            <w:drawing>
              <wp:anchor distT="45720" distB="45720" distL="114300" distR="114300" simplePos="0" relativeHeight="251666432" behindDoc="0" locked="0" layoutInCell="1" allowOverlap="1" wp14:anchorId="72341CC3" wp14:editId="3C5A8E38">
                <wp:simplePos x="0" y="0"/>
                <wp:positionH relativeFrom="margin">
                  <wp:posOffset>3629660</wp:posOffset>
                </wp:positionH>
                <wp:positionV relativeFrom="paragraph">
                  <wp:posOffset>196215</wp:posOffset>
                </wp:positionV>
                <wp:extent cx="1806575" cy="1404620"/>
                <wp:effectExtent l="0" t="0" r="3175"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6575" cy="1404620"/>
                        </a:xfrm>
                        <a:prstGeom prst="rect">
                          <a:avLst/>
                        </a:prstGeom>
                        <a:solidFill>
                          <a:srgbClr val="FFFFFF"/>
                        </a:solidFill>
                        <a:ln w="9525">
                          <a:noFill/>
                          <a:miter lim="800000"/>
                          <a:headEnd/>
                          <a:tailEnd/>
                        </a:ln>
                      </wps:spPr>
                      <wps:txbx>
                        <w:txbxContent>
                          <w:p w14:paraId="3CE21DF1" w14:textId="77777777" w:rsidR="003813EC" w:rsidRPr="00D40E7F" w:rsidRDefault="003813EC" w:rsidP="003813EC">
                            <w:pPr>
                              <w:rPr>
                                <w:rFonts w:ascii="Verdana" w:hAnsi="Verdana"/>
                                <w:sz w:val="20"/>
                                <w:szCs w:val="20"/>
                              </w:rPr>
                            </w:pPr>
                            <w:r w:rsidRPr="00D40E7F">
                              <w:rPr>
                                <w:rFonts w:ascii="Verdana" w:hAnsi="Verdana"/>
                                <w:sz w:val="20"/>
                                <w:szCs w:val="20"/>
                              </w:rPr>
                              <w:t>Example Entry Clearance vignette stamp</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type w14:anchorId="72341CC3" id="_x0000_t202" coordsize="21600,21600" o:spt="202" path="m,l,21600r21600,l21600,xe">
                <v:stroke joinstyle="miter"/>
                <v:path gradientshapeok="t" o:connecttype="rect"/>
              </v:shapetype>
              <v:shape id="Text Box 2" o:spid="_x0000_s1026" type="#_x0000_t202" style="position:absolute;margin-left:285.8pt;margin-top:15.45pt;width:142.25pt;height:110.6pt;z-index:2516664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" stroked="f">
                <v:textbox style="mso-fit-shape-to-text:t">
                  <w:txbxContent>
                    <w:p w14:paraId="3CE21DF1" w14:textId="77777777" w:rsidR="003813EC" w:rsidRPr="00D40E7F" w:rsidRDefault="003813EC" w:rsidP="003813EC">
                      <w:pPr>
                        <w:rPr>
                          <w:rFonts w:ascii="Verdana" w:hAnsi="Verdana"/>
                          <w:sz w:val="20"/>
                          <w:szCs w:val="20"/>
                        </w:rPr>
                      </w:pPr>
                      <w:r w:rsidRPr="00D40E7F">
                        <w:rPr>
                          <w:rFonts w:ascii="Verdana" w:hAnsi="Verdana"/>
                          <w:sz w:val="20"/>
                          <w:szCs w:val="20"/>
                        </w:rPr>
                        <w:t>Example Entry Clearance vignette stamp</w:t>
                      </w:r>
                    </w:p>
                  </w:txbxContent>
                </v:textbox>
                <w10:wrap type="square" anchorx="margin"/>
              </v:shape>
            </w:pict>
          </mc:Fallback>
        </mc:AlternateContent>
      </w:r>
    </w:p>
    <w:p w14:paraId="56B7B565" w14:textId="7DF59704" w:rsidR="00D40E7F" w:rsidRPr="00276D23" w:rsidRDefault="009055E3" w:rsidP="006873E2">
      <w:pPr>
        <w:rPr>
          <w:rFonts w:ascii="Verdana" w:hAnsi="Verdana"/>
          <w:b/>
          <w:bCs/>
          <w:sz w:val="20"/>
          <w:szCs w:val="20"/>
          <w:u w:val="single"/>
        </w:rPr>
      </w:pPr>
      <w:r w:rsidRPr="00276D23">
        <w:rPr>
          <w:rFonts w:ascii="Verdana" w:hAnsi="Verdana"/>
          <w:noProof/>
          <w:sz w:val="20"/>
          <w:szCs w:val="20"/>
        </w:rPr>
        <mc:AlternateContent>
          <mc:Choice Requires="wps">
            <w:drawing>
              <wp:anchor distT="0" distB="0" distL="114300" distR="114300" simplePos="0" relativeHeight="251667456" behindDoc="0" locked="0" layoutInCell="1" allowOverlap="1" wp14:anchorId="7862249F" wp14:editId="56291183">
                <wp:simplePos x="0" y="0"/>
                <wp:positionH relativeFrom="column">
                  <wp:posOffset>3079750</wp:posOffset>
                </wp:positionH>
                <wp:positionV relativeFrom="paragraph">
                  <wp:posOffset>123825</wp:posOffset>
                </wp:positionV>
                <wp:extent cx="457200" cy="0"/>
                <wp:effectExtent l="38100" t="76200" r="0" b="95250"/>
                <wp:wrapNone/>
                <wp:docPr id="9" name="Straight Arrow Connector 9"/>
                <wp:cNvGraphicFramePr/>
                <a:graphic xmlns:a="http://schemas.openxmlformats.org/drawingml/2006/main">
                  <a:graphicData uri="http://schemas.microsoft.com/office/word/2010/wordprocessingShape">
                    <wps:wsp>
                      <wps:cNvCnPr/>
                      <wps:spPr>
                        <a:xfrm flipH="1">
                          <a:off x="0" y="0"/>
                          <a:ext cx="457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73A8E30" id="_x0000_t32" coordsize="21600,21600" o:spt="32" o:oned="t" path="m,l21600,21600e" filled="f">
                <v:path arrowok="t" fillok="f" o:connecttype="none"/>
                <o:lock v:ext="edit" shapetype="t"/>
              </v:shapetype>
              <v:shape id="Straight Arrow Connector 9" o:spid="_x0000_s1026" type="#_x0000_t32" style="position:absolute;margin-left:242.5pt;margin-top:9.75pt;width:36pt;height:0;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" strokecolor="black [3200]" strokeweight=".5pt">
                <v:stroke endarrow="block" joinstyle="miter"/>
              </v:shape>
            </w:pict>
          </mc:Fallback>
        </mc:AlternateContent>
      </w:r>
    </w:p>
    <w:p w14:paraId="5E27555A" w14:textId="475CDA50" w:rsidR="00D40E7F" w:rsidRPr="00276D23" w:rsidRDefault="00D40E7F" w:rsidP="006873E2">
      <w:pPr>
        <w:rPr>
          <w:rFonts w:ascii="Verdana" w:hAnsi="Verdana"/>
          <w:b/>
          <w:bCs/>
          <w:sz w:val="20"/>
          <w:szCs w:val="20"/>
          <w:u w:val="single"/>
        </w:rPr>
      </w:pPr>
    </w:p>
    <w:p w14:paraId="406979CD" w14:textId="77777777" w:rsidR="00D40E7F" w:rsidRPr="00276D23" w:rsidRDefault="00D40E7F" w:rsidP="006873E2">
      <w:pPr>
        <w:rPr>
          <w:rFonts w:ascii="Verdana" w:hAnsi="Verdana"/>
          <w:b/>
          <w:bCs/>
          <w:sz w:val="20"/>
          <w:szCs w:val="20"/>
          <w:u w:val="single"/>
        </w:rPr>
      </w:pPr>
    </w:p>
    <w:p w14:paraId="28EEE30C" w14:textId="77777777" w:rsidR="00D40E7F" w:rsidRPr="00276D23" w:rsidRDefault="00D40E7F" w:rsidP="006873E2">
      <w:pPr>
        <w:rPr>
          <w:rFonts w:ascii="Verdana" w:hAnsi="Verdana"/>
          <w:b/>
          <w:bCs/>
          <w:sz w:val="20"/>
          <w:szCs w:val="20"/>
          <w:u w:val="single"/>
        </w:rPr>
      </w:pPr>
    </w:p>
    <w:p w14:paraId="435F28E1" w14:textId="77777777" w:rsidR="00D40E7F" w:rsidRPr="00276D23" w:rsidRDefault="00D40E7F" w:rsidP="006873E2">
      <w:pPr>
        <w:rPr>
          <w:rFonts w:ascii="Verdana" w:hAnsi="Verdana"/>
          <w:b/>
          <w:bCs/>
          <w:sz w:val="20"/>
          <w:szCs w:val="20"/>
          <w:u w:val="single"/>
        </w:rPr>
      </w:pPr>
    </w:p>
    <w:p w14:paraId="61F4BE65" w14:textId="77777777" w:rsidR="00D40E7F" w:rsidRPr="009055E3" w:rsidRDefault="00D40E7F" w:rsidP="006873E2">
      <w:pPr>
        <w:rPr>
          <w:rFonts w:ascii="Verdana" w:hAnsi="Verdana"/>
          <w:b/>
          <w:bCs/>
          <w:sz w:val="18"/>
          <w:szCs w:val="18"/>
          <w:u w:val="single"/>
        </w:rPr>
      </w:pPr>
    </w:p>
    <w:p w14:paraId="6E60F7CA" w14:textId="7C74D07B" w:rsidR="003813EC" w:rsidRPr="009055E3" w:rsidRDefault="003813EC" w:rsidP="000233A8">
      <w:pPr>
        <w:pStyle w:val="Heading2"/>
        <w:rPr>
          <w:rFonts w:ascii="Verdana" w:hAnsi="Verdana"/>
          <w:sz w:val="24"/>
          <w:szCs w:val="24"/>
        </w:rPr>
      </w:pPr>
      <w:bookmarkStart w:id="5" w:name="_Toc143084025"/>
      <w:r w:rsidRPr="009055E3">
        <w:rPr>
          <w:rFonts w:ascii="Verdana" w:hAnsi="Verdana"/>
          <w:sz w:val="24"/>
          <w:szCs w:val="24"/>
        </w:rPr>
        <w:t>What your visa will look like</w:t>
      </w:r>
      <w:bookmarkEnd w:id="5"/>
    </w:p>
    <w:p w14:paraId="286F076E" w14:textId="77777777" w:rsidR="000D1166" w:rsidRPr="00276D23" w:rsidRDefault="000D1166" w:rsidP="000D1166">
      <w:pPr>
        <w:rPr>
          <w:rFonts w:ascii="Verdana" w:hAnsi="Verdana"/>
        </w:rPr>
      </w:pPr>
    </w:p>
    <w:p w14:paraId="55A04AC8" w14:textId="26D90351" w:rsidR="00220E7B" w:rsidRPr="00276D23" w:rsidRDefault="00C934C5" w:rsidP="006873E2">
      <w:pPr>
        <w:rPr>
          <w:rFonts w:ascii="Verdana" w:hAnsi="Verdana"/>
          <w:sz w:val="20"/>
          <w:szCs w:val="20"/>
        </w:rPr>
      </w:pPr>
      <w:r w:rsidRPr="00276D23">
        <w:rPr>
          <w:rFonts w:ascii="Verdana" w:hAnsi="Verdana"/>
          <w:sz w:val="20"/>
          <w:szCs w:val="20"/>
        </w:rPr>
        <w:t xml:space="preserve">A BRP will be issued once the Home Office has approved your visa application. It is an identity card which shows your current immigration status, and it includes an issue date and an expiry date. It will also include your photograph and other personal information. You have 10 days to inform the Home Office of any errors on your BRP. You will need to refer to your BRP at any time you leave and re-enter the UK, for example if you go on holiday abroad. </w:t>
      </w:r>
    </w:p>
    <w:p w14:paraId="0297FA91" w14:textId="263B895D" w:rsidR="009055E3" w:rsidRPr="00276D23" w:rsidRDefault="00276D23">
      <w:pPr>
        <w:rPr>
          <w:rFonts w:ascii="Verdana" w:hAnsi="Verdana"/>
          <w:sz w:val="20"/>
          <w:szCs w:val="20"/>
        </w:rPr>
      </w:pPr>
      <w:r w:rsidRPr="00276D23">
        <w:rPr>
          <w:rFonts w:ascii="Verdana" w:hAnsi="Verdana"/>
          <w:noProof/>
          <w:sz w:val="20"/>
          <w:szCs w:val="20"/>
        </w:rPr>
        <mc:AlternateContent>
          <mc:Choice Requires="wps">
            <w:drawing>
              <wp:anchor distT="45720" distB="45720" distL="114300" distR="114300" simplePos="0" relativeHeight="251661312" behindDoc="0" locked="0" layoutInCell="1" allowOverlap="1" wp14:anchorId="738AF483" wp14:editId="3E3E2C54">
                <wp:simplePos x="0" y="0"/>
                <wp:positionH relativeFrom="margin">
                  <wp:posOffset>3515088</wp:posOffset>
                </wp:positionH>
                <wp:positionV relativeFrom="paragraph">
                  <wp:posOffset>662668</wp:posOffset>
                </wp:positionV>
                <wp:extent cx="114300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1404620"/>
                        </a:xfrm>
                        <a:prstGeom prst="rect">
                          <a:avLst/>
                        </a:prstGeom>
                        <a:solidFill>
                          <a:srgbClr val="FFFFFF"/>
                        </a:solidFill>
                        <a:ln w="9525">
                          <a:noFill/>
                          <a:miter lim="800000"/>
                          <a:headEnd/>
                          <a:tailEnd/>
                        </a:ln>
                      </wps:spPr>
                      <wps:txbx>
                        <w:txbxContent>
                          <w:p w14:paraId="434EDC04" w14:textId="06395668" w:rsidR="007862A5" w:rsidRPr="00D40E7F" w:rsidRDefault="007862A5">
                            <w:pPr>
                              <w:rPr>
                                <w:rFonts w:ascii="Verdana" w:hAnsi="Verdana"/>
                                <w:sz w:val="20"/>
                                <w:szCs w:val="20"/>
                              </w:rPr>
                            </w:pPr>
                            <w:r w:rsidRPr="00D40E7F">
                              <w:rPr>
                                <w:rFonts w:ascii="Verdana" w:hAnsi="Verdana"/>
                                <w:sz w:val="20"/>
                                <w:szCs w:val="20"/>
                              </w:rPr>
                              <w:t>Example BRP</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8AF483" id="_x0000_s1027" type="#_x0000_t202" style="position:absolute;margin-left:276.8pt;margin-top:52.2pt;width:90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" stroked="f">
                <v:textbox style="mso-fit-shape-to-text:t">
                  <w:txbxContent>
                    <w:p w14:paraId="434EDC04" w14:textId="06395668" w:rsidR="007862A5" w:rsidRPr="00D40E7F" w:rsidRDefault="007862A5">
                      <w:pPr>
                        <w:rPr>
                          <w:rFonts w:ascii="Verdana" w:hAnsi="Verdana"/>
                          <w:sz w:val="20"/>
                          <w:szCs w:val="20"/>
                        </w:rPr>
                      </w:pPr>
                      <w:r w:rsidRPr="00D40E7F">
                        <w:rPr>
                          <w:rFonts w:ascii="Verdana" w:hAnsi="Verdana"/>
                          <w:sz w:val="20"/>
                          <w:szCs w:val="20"/>
                        </w:rPr>
                        <w:t>Example BRP</w:t>
                      </w:r>
                    </w:p>
                  </w:txbxContent>
                </v:textbox>
                <w10:wrap type="square" anchorx="margin"/>
              </v:shape>
            </w:pict>
          </mc:Fallback>
        </mc:AlternateContent>
      </w:r>
      <w:r w:rsidRPr="00276D23">
        <w:rPr>
          <w:rFonts w:ascii="Verdana" w:hAnsi="Verdana"/>
          <w:noProof/>
          <w:sz w:val="20"/>
          <w:szCs w:val="20"/>
        </w:rPr>
        <mc:AlternateContent>
          <mc:Choice Requires="wps">
            <w:drawing>
              <wp:anchor distT="0" distB="0" distL="114300" distR="114300" simplePos="0" relativeHeight="251670528" behindDoc="0" locked="0" layoutInCell="1" allowOverlap="1" wp14:anchorId="0E9F1A12" wp14:editId="2EB99797">
                <wp:simplePos x="0" y="0"/>
                <wp:positionH relativeFrom="column">
                  <wp:posOffset>2949303</wp:posOffset>
                </wp:positionH>
                <wp:positionV relativeFrom="paragraph">
                  <wp:posOffset>804908</wp:posOffset>
                </wp:positionV>
                <wp:extent cx="457200" cy="0"/>
                <wp:effectExtent l="38100" t="76200" r="0" b="95250"/>
                <wp:wrapNone/>
                <wp:docPr id="10" name="Straight Arrow Connector 10"/>
                <wp:cNvGraphicFramePr/>
                <a:graphic xmlns:a="http://schemas.openxmlformats.org/drawingml/2006/main">
                  <a:graphicData uri="http://schemas.microsoft.com/office/word/2010/wordprocessingShape">
                    <wps:wsp>
                      <wps:cNvCnPr/>
                      <wps:spPr>
                        <a:xfrm flipH="1">
                          <a:off x="0" y="0"/>
                          <a:ext cx="457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DCD53E1" id="Straight Arrow Connector 10" o:spid="_x0000_s1026" type="#_x0000_t32" style="position:absolute;margin-left:232.25pt;margin-top:63.4pt;width:36pt;height:0;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" strokecolor="black [3200]" strokeweight=".5pt">
                <v:stroke endarrow="block" joinstyle="miter"/>
              </v:shape>
            </w:pict>
          </mc:Fallback>
        </mc:AlternateContent>
      </w:r>
      <w:r w:rsidR="007862A5" w:rsidRPr="00276D23">
        <w:rPr>
          <w:rFonts w:ascii="Verdana" w:hAnsi="Verdana"/>
          <w:noProof/>
          <w:sz w:val="20"/>
          <w:szCs w:val="20"/>
        </w:rPr>
        <w:drawing>
          <wp:inline distT="0" distB="0" distL="0" distR="0" wp14:anchorId="100E10EA" wp14:editId="45B723F0">
            <wp:extent cx="2703636" cy="1752600"/>
            <wp:effectExtent l="0" t="0" r="1905"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6"/>
                    <a:stretch>
                      <a:fillRect/>
                    </a:stretch>
                  </pic:blipFill>
                  <pic:spPr>
                    <a:xfrm>
                      <a:off x="0" y="0"/>
                      <a:ext cx="2717199" cy="1761392"/>
                    </a:xfrm>
                    <a:prstGeom prst="rect">
                      <a:avLst/>
                    </a:prstGeom>
                  </pic:spPr>
                </pic:pic>
              </a:graphicData>
            </a:graphic>
          </wp:inline>
        </w:drawing>
      </w:r>
    </w:p>
    <w:p w14:paraId="3B8EAF95" w14:textId="77777777" w:rsidR="00276D23" w:rsidRPr="009055E3" w:rsidRDefault="00276D23" w:rsidP="00276D23">
      <w:pPr>
        <w:pStyle w:val="Heading2"/>
        <w:rPr>
          <w:rFonts w:ascii="Verdana" w:hAnsi="Verdana"/>
          <w:sz w:val="24"/>
          <w:szCs w:val="24"/>
        </w:rPr>
      </w:pPr>
      <w:bookmarkStart w:id="6" w:name="_Toc143084026"/>
      <w:r w:rsidRPr="009055E3">
        <w:rPr>
          <w:rFonts w:ascii="Verdana" w:hAnsi="Verdana"/>
          <w:sz w:val="24"/>
          <w:szCs w:val="24"/>
        </w:rPr>
        <w:lastRenderedPageBreak/>
        <w:t>BRP December 2024 expiry</w:t>
      </w:r>
      <w:bookmarkEnd w:id="6"/>
    </w:p>
    <w:p w14:paraId="6BF2AAA3" w14:textId="77777777" w:rsidR="00276D23" w:rsidRPr="00276D23" w:rsidRDefault="00276D23" w:rsidP="00276D23">
      <w:pPr>
        <w:rPr>
          <w:rFonts w:ascii="Verdana" w:hAnsi="Verdana"/>
        </w:rPr>
      </w:pPr>
    </w:p>
    <w:p w14:paraId="4FC7701B" w14:textId="1CEFC96E" w:rsidR="00D40E7F" w:rsidRDefault="00276D23">
      <w:pPr>
        <w:rPr>
          <w:rFonts w:ascii="Verdana" w:hAnsi="Verdana"/>
          <w:sz w:val="20"/>
          <w:szCs w:val="20"/>
        </w:rPr>
      </w:pPr>
      <w:r w:rsidRPr="00276D23">
        <w:rPr>
          <w:rFonts w:ascii="Verdana" w:hAnsi="Verdana"/>
          <w:sz w:val="20"/>
          <w:szCs w:val="20"/>
        </w:rPr>
        <w:t xml:space="preserve">Regardless of your visa length, all BRPs now expire on or before 31 December 2024. The Home Office will tell you what you need to do in 2024 to evidence the duration of your visa. You </w:t>
      </w:r>
      <w:r w:rsidRPr="00276D23">
        <w:rPr>
          <w:rFonts w:ascii="Verdana" w:hAnsi="Verdana"/>
          <w:b/>
          <w:bCs/>
          <w:sz w:val="20"/>
          <w:szCs w:val="20"/>
        </w:rPr>
        <w:t>do not</w:t>
      </w:r>
      <w:r w:rsidRPr="00276D23">
        <w:rPr>
          <w:rFonts w:ascii="Verdana" w:hAnsi="Verdana"/>
          <w:sz w:val="20"/>
          <w:szCs w:val="20"/>
        </w:rPr>
        <w:t xml:space="preserve"> need to do anything now.</w:t>
      </w:r>
    </w:p>
    <w:p w14:paraId="360F40F3" w14:textId="77777777" w:rsidR="009549CB" w:rsidRPr="00276D23" w:rsidRDefault="009549CB">
      <w:pPr>
        <w:rPr>
          <w:rFonts w:ascii="Verdana" w:hAnsi="Verdana"/>
          <w:sz w:val="20"/>
          <w:szCs w:val="20"/>
        </w:rPr>
      </w:pPr>
    </w:p>
    <w:p w14:paraId="71F6AFAB" w14:textId="467CCD78" w:rsidR="00081780" w:rsidRPr="009055E3" w:rsidRDefault="00081780" w:rsidP="000233A8">
      <w:pPr>
        <w:pStyle w:val="Heading2"/>
        <w:rPr>
          <w:rFonts w:ascii="Verdana" w:hAnsi="Verdana"/>
          <w:sz w:val="24"/>
          <w:szCs w:val="24"/>
        </w:rPr>
      </w:pPr>
      <w:bookmarkStart w:id="7" w:name="_Toc143084027"/>
      <w:r w:rsidRPr="009055E3">
        <w:rPr>
          <w:rFonts w:ascii="Verdana" w:hAnsi="Verdana"/>
          <w:sz w:val="24"/>
          <w:szCs w:val="24"/>
        </w:rPr>
        <w:t>Application App</w:t>
      </w:r>
      <w:bookmarkEnd w:id="7"/>
    </w:p>
    <w:p w14:paraId="3CE34B83" w14:textId="77777777" w:rsidR="000D1166" w:rsidRPr="00276D23" w:rsidRDefault="000D1166" w:rsidP="000D1166">
      <w:pPr>
        <w:rPr>
          <w:rFonts w:ascii="Verdana" w:hAnsi="Verdana"/>
        </w:rPr>
      </w:pPr>
    </w:p>
    <w:p w14:paraId="1FBE264A" w14:textId="2A998B07" w:rsidR="00081780" w:rsidRPr="00276D23" w:rsidRDefault="00081780" w:rsidP="00081780">
      <w:pPr>
        <w:rPr>
          <w:rFonts w:ascii="Verdana" w:hAnsi="Verdana"/>
          <w:sz w:val="20"/>
          <w:szCs w:val="20"/>
        </w:rPr>
      </w:pPr>
      <w:r w:rsidRPr="00276D23">
        <w:rPr>
          <w:rFonts w:ascii="Verdana" w:hAnsi="Verdana"/>
          <w:sz w:val="20"/>
          <w:szCs w:val="20"/>
        </w:rPr>
        <w:t xml:space="preserve">The Home Office has an </w:t>
      </w:r>
      <w:hyperlink r:id="rId17" w:history="1">
        <w:r w:rsidRPr="00276D23">
          <w:rPr>
            <w:rStyle w:val="Hyperlink"/>
            <w:rFonts w:ascii="Verdana" w:hAnsi="Verdana"/>
            <w:sz w:val="20"/>
            <w:szCs w:val="20"/>
          </w:rPr>
          <w:t>app</w:t>
        </w:r>
      </w:hyperlink>
      <w:r w:rsidRPr="00276D23">
        <w:rPr>
          <w:rFonts w:ascii="Verdana" w:hAnsi="Verdana"/>
          <w:sz w:val="20"/>
          <w:szCs w:val="20"/>
        </w:rPr>
        <w:t xml:space="preserve"> which allows you to confirm your identity before submitting your </w:t>
      </w:r>
      <w:r w:rsidR="009055E3">
        <w:rPr>
          <w:rFonts w:ascii="Verdana" w:hAnsi="Verdana"/>
          <w:sz w:val="20"/>
          <w:szCs w:val="20"/>
        </w:rPr>
        <w:t>Skilled</w:t>
      </w:r>
      <w:r w:rsidR="00585A1F" w:rsidRPr="00276D23">
        <w:rPr>
          <w:rFonts w:ascii="Verdana" w:hAnsi="Verdana"/>
          <w:sz w:val="20"/>
          <w:szCs w:val="20"/>
        </w:rPr>
        <w:t xml:space="preserve"> </w:t>
      </w:r>
      <w:r w:rsidRPr="00276D23">
        <w:rPr>
          <w:rFonts w:ascii="Verdana" w:hAnsi="Verdana"/>
          <w:sz w:val="20"/>
          <w:szCs w:val="20"/>
        </w:rPr>
        <w:t xml:space="preserve">Worker visa application. This means that you are not required to attend a biometrics appointment in the country you are applying from, potentially saving you time and extra cost. </w:t>
      </w:r>
    </w:p>
    <w:p w14:paraId="5CCF9F66" w14:textId="77777777" w:rsidR="00081780" w:rsidRPr="00276D23" w:rsidRDefault="00081780" w:rsidP="00081780">
      <w:pPr>
        <w:rPr>
          <w:rFonts w:ascii="Verdana" w:hAnsi="Verdana"/>
          <w:sz w:val="20"/>
          <w:szCs w:val="20"/>
        </w:rPr>
      </w:pPr>
      <w:r w:rsidRPr="00276D23">
        <w:rPr>
          <w:rFonts w:ascii="Verdana" w:hAnsi="Verdana"/>
          <w:sz w:val="20"/>
          <w:szCs w:val="20"/>
        </w:rPr>
        <w:t xml:space="preserve">Once you have confirmed your identity, you can complete the rest of the application either on your smartphone, tablet, </w:t>
      </w:r>
      <w:proofErr w:type="gramStart"/>
      <w:r w:rsidRPr="00276D23">
        <w:rPr>
          <w:rFonts w:ascii="Verdana" w:hAnsi="Verdana"/>
          <w:sz w:val="20"/>
          <w:szCs w:val="20"/>
        </w:rPr>
        <w:t>laptop</w:t>
      </w:r>
      <w:proofErr w:type="gramEnd"/>
      <w:r w:rsidRPr="00276D23">
        <w:rPr>
          <w:rFonts w:ascii="Verdana" w:hAnsi="Verdana"/>
          <w:sz w:val="20"/>
          <w:szCs w:val="20"/>
        </w:rPr>
        <w:t xml:space="preserve"> or computer.</w:t>
      </w:r>
    </w:p>
    <w:p w14:paraId="242306F0" w14:textId="77777777" w:rsidR="00081780" w:rsidRPr="00276D23" w:rsidRDefault="00081780" w:rsidP="00081780">
      <w:pPr>
        <w:rPr>
          <w:rFonts w:ascii="Verdana" w:hAnsi="Verdana"/>
          <w:sz w:val="20"/>
          <w:szCs w:val="20"/>
        </w:rPr>
      </w:pPr>
      <w:r w:rsidRPr="00276D23">
        <w:rPr>
          <w:rFonts w:ascii="Verdana" w:hAnsi="Verdana"/>
          <w:sz w:val="20"/>
          <w:szCs w:val="20"/>
        </w:rPr>
        <w:t xml:space="preserve">On completing your visa application, you do not need to keep the app downloaded on your phone. If your application is successful, you can prove your permission to stay in the UK using your digital immigration status. </w:t>
      </w:r>
    </w:p>
    <w:p w14:paraId="3CB5CB9F" w14:textId="76D4AF09" w:rsidR="0032271D" w:rsidRPr="00276D23" w:rsidRDefault="0032271D" w:rsidP="000233A8">
      <w:pPr>
        <w:pStyle w:val="Heading2"/>
        <w:rPr>
          <w:rFonts w:ascii="Verdana" w:hAnsi="Verdana"/>
        </w:rPr>
      </w:pPr>
      <w:bookmarkStart w:id="8" w:name="_Toc143084028"/>
      <w:r w:rsidRPr="00276D23">
        <w:rPr>
          <w:rFonts w:ascii="Verdana" w:hAnsi="Verdana"/>
        </w:rPr>
        <w:t>Lost or stolen BRPs</w:t>
      </w:r>
      <w:bookmarkEnd w:id="8"/>
    </w:p>
    <w:p w14:paraId="584BF34A" w14:textId="77777777" w:rsidR="000D1166" w:rsidRPr="00276D23" w:rsidRDefault="000D1166" w:rsidP="000D1166">
      <w:pPr>
        <w:rPr>
          <w:rFonts w:ascii="Verdana" w:hAnsi="Verdana"/>
        </w:rPr>
      </w:pPr>
    </w:p>
    <w:p w14:paraId="25516975" w14:textId="77777777" w:rsidR="0032271D" w:rsidRPr="00276D23" w:rsidRDefault="0032271D" w:rsidP="0032271D">
      <w:pPr>
        <w:rPr>
          <w:rFonts w:ascii="Verdana" w:hAnsi="Verdana"/>
          <w:sz w:val="20"/>
          <w:szCs w:val="20"/>
        </w:rPr>
      </w:pPr>
      <w:r w:rsidRPr="00276D23">
        <w:rPr>
          <w:rFonts w:ascii="Verdana" w:hAnsi="Verdana"/>
          <w:sz w:val="20"/>
          <w:szCs w:val="20"/>
        </w:rPr>
        <w:t xml:space="preserve">If you think your BRP is lost or stolen, you can report it and apply for a replacement using the link </w:t>
      </w:r>
      <w:hyperlink r:id="rId18" w:history="1">
        <w:r w:rsidRPr="00276D23">
          <w:rPr>
            <w:rStyle w:val="Hyperlink"/>
            <w:rFonts w:ascii="Verdana" w:hAnsi="Verdana"/>
            <w:sz w:val="20"/>
            <w:szCs w:val="20"/>
          </w:rPr>
          <w:t>here</w:t>
        </w:r>
      </w:hyperlink>
      <w:r w:rsidRPr="00276D23">
        <w:rPr>
          <w:rFonts w:ascii="Verdana" w:hAnsi="Verdana"/>
          <w:sz w:val="20"/>
          <w:szCs w:val="20"/>
        </w:rPr>
        <w:t xml:space="preserve">. </w:t>
      </w:r>
    </w:p>
    <w:p w14:paraId="0D15D7F8" w14:textId="77777777" w:rsidR="00706CA4" w:rsidRPr="00276D23" w:rsidRDefault="00B82E02" w:rsidP="0032271D">
      <w:pPr>
        <w:rPr>
          <w:rFonts w:ascii="Verdana" w:hAnsi="Verdana"/>
          <w:sz w:val="20"/>
          <w:szCs w:val="20"/>
        </w:rPr>
      </w:pPr>
      <w:r w:rsidRPr="00276D23">
        <w:rPr>
          <w:rFonts w:ascii="Verdana" w:hAnsi="Verdana"/>
          <w:sz w:val="20"/>
          <w:szCs w:val="20"/>
        </w:rPr>
        <w:t xml:space="preserve">If your BRP is lost or stolen outside the UK, you will </w:t>
      </w:r>
      <w:r w:rsidRPr="00276D23">
        <w:rPr>
          <w:rFonts w:ascii="Verdana" w:hAnsi="Verdana"/>
          <w:sz w:val="20"/>
          <w:szCs w:val="20"/>
          <w:u w:val="single"/>
        </w:rPr>
        <w:t>not</w:t>
      </w:r>
      <w:r w:rsidRPr="00276D23">
        <w:rPr>
          <w:rFonts w:ascii="Verdana" w:hAnsi="Verdana"/>
          <w:sz w:val="20"/>
          <w:szCs w:val="20"/>
        </w:rPr>
        <w:t xml:space="preserve"> be able to apply for a replacement BRP from outside the UK. </w:t>
      </w:r>
      <w:r w:rsidR="005C20EC" w:rsidRPr="00276D23">
        <w:rPr>
          <w:rFonts w:ascii="Verdana" w:hAnsi="Verdana"/>
          <w:sz w:val="20"/>
          <w:szCs w:val="20"/>
        </w:rPr>
        <w:t xml:space="preserve">Once you have returned to the UK, you will need to apply for a replacement BRP card within three months of reporting it lost or stolen. </w:t>
      </w:r>
    </w:p>
    <w:p w14:paraId="31A6EDF2" w14:textId="77777777" w:rsidR="00706CA4" w:rsidRPr="00276D23" w:rsidRDefault="0032271D" w:rsidP="0032271D">
      <w:pPr>
        <w:rPr>
          <w:rFonts w:ascii="Verdana" w:hAnsi="Verdana"/>
          <w:sz w:val="20"/>
          <w:szCs w:val="20"/>
        </w:rPr>
      </w:pPr>
      <w:r w:rsidRPr="00276D23">
        <w:rPr>
          <w:rFonts w:ascii="Verdana" w:hAnsi="Verdana"/>
          <w:sz w:val="20"/>
          <w:szCs w:val="20"/>
        </w:rPr>
        <w:t xml:space="preserve">If you find your BRP but have already reported it lost or stolen, you will not be able to use it. </w:t>
      </w:r>
    </w:p>
    <w:p w14:paraId="355AF0AC" w14:textId="023B88C4" w:rsidR="000D1166" w:rsidRDefault="0032271D" w:rsidP="0032271D">
      <w:pPr>
        <w:rPr>
          <w:rFonts w:ascii="Verdana" w:hAnsi="Verdana"/>
          <w:sz w:val="20"/>
          <w:szCs w:val="20"/>
        </w:rPr>
      </w:pPr>
      <w:r w:rsidRPr="00276D23">
        <w:rPr>
          <w:rFonts w:ascii="Verdana" w:hAnsi="Verdana"/>
          <w:sz w:val="20"/>
          <w:szCs w:val="20"/>
        </w:rPr>
        <w:t xml:space="preserve">When your replacement BRP arrives, you should cut your old BRP into pieces (cut through your personal details, the royal coat of arms and the gold biometric chip, if your card has one) and post it to the Home Office: Returns Unit, PO Box 195, Bristol, BS20 1BT. </w:t>
      </w:r>
    </w:p>
    <w:p w14:paraId="40FA7C8D" w14:textId="77777777" w:rsidR="009549CB" w:rsidRPr="00276D23" w:rsidRDefault="009549CB" w:rsidP="0032271D">
      <w:pPr>
        <w:rPr>
          <w:rFonts w:ascii="Verdana" w:hAnsi="Verdana"/>
          <w:sz w:val="20"/>
          <w:szCs w:val="20"/>
        </w:rPr>
      </w:pPr>
    </w:p>
    <w:p w14:paraId="3CA8F593" w14:textId="7CCFB858" w:rsidR="00B65D8F" w:rsidRPr="009055E3" w:rsidRDefault="00B65D8F" w:rsidP="000233A8">
      <w:pPr>
        <w:pStyle w:val="Heading1"/>
        <w:rPr>
          <w:rFonts w:ascii="Verdana" w:hAnsi="Verdana"/>
          <w:b/>
          <w:bCs/>
          <w:sz w:val="28"/>
          <w:szCs w:val="28"/>
        </w:rPr>
      </w:pPr>
      <w:bookmarkStart w:id="9" w:name="_Toc143084029"/>
      <w:r w:rsidRPr="009055E3">
        <w:rPr>
          <w:rFonts w:ascii="Verdana" w:hAnsi="Verdana"/>
          <w:b/>
          <w:bCs/>
          <w:sz w:val="28"/>
          <w:szCs w:val="28"/>
        </w:rPr>
        <w:t xml:space="preserve">Visa conditions, </w:t>
      </w:r>
      <w:r w:rsidR="00D40E7F" w:rsidRPr="009055E3">
        <w:rPr>
          <w:rFonts w:ascii="Verdana" w:hAnsi="Verdana"/>
          <w:b/>
          <w:bCs/>
          <w:sz w:val="28"/>
          <w:szCs w:val="28"/>
        </w:rPr>
        <w:t>permissions,</w:t>
      </w:r>
      <w:r w:rsidRPr="009055E3">
        <w:rPr>
          <w:rFonts w:ascii="Verdana" w:hAnsi="Verdana"/>
          <w:b/>
          <w:bCs/>
          <w:sz w:val="28"/>
          <w:szCs w:val="28"/>
        </w:rPr>
        <w:t xml:space="preserve"> and restrictions</w:t>
      </w:r>
      <w:bookmarkEnd w:id="9"/>
    </w:p>
    <w:p w14:paraId="47DFFB35" w14:textId="77777777" w:rsidR="000D1166" w:rsidRPr="00276D23" w:rsidRDefault="000D1166" w:rsidP="000D1166">
      <w:pPr>
        <w:rPr>
          <w:rFonts w:ascii="Verdana" w:hAnsi="Verdana"/>
        </w:rPr>
      </w:pPr>
    </w:p>
    <w:p w14:paraId="38E1E0AB" w14:textId="4DA9C05D" w:rsidR="00B65D8F" w:rsidRPr="009055E3" w:rsidRDefault="00B65D8F" w:rsidP="000233A8">
      <w:pPr>
        <w:pStyle w:val="Heading2"/>
        <w:rPr>
          <w:rFonts w:ascii="Verdana" w:hAnsi="Verdana"/>
          <w:sz w:val="24"/>
          <w:szCs w:val="24"/>
        </w:rPr>
      </w:pPr>
      <w:bookmarkStart w:id="10" w:name="_Toc143084030"/>
      <w:r w:rsidRPr="009055E3">
        <w:rPr>
          <w:rFonts w:ascii="Verdana" w:hAnsi="Verdana"/>
          <w:sz w:val="24"/>
          <w:szCs w:val="24"/>
        </w:rPr>
        <w:t>Work conditions</w:t>
      </w:r>
      <w:bookmarkEnd w:id="10"/>
    </w:p>
    <w:p w14:paraId="04459CCF" w14:textId="77777777" w:rsidR="000D1166" w:rsidRPr="00276D23" w:rsidRDefault="000D1166" w:rsidP="000D1166">
      <w:pPr>
        <w:rPr>
          <w:rFonts w:ascii="Verdana" w:hAnsi="Verdana"/>
        </w:rPr>
      </w:pPr>
    </w:p>
    <w:p w14:paraId="4C74D8E9" w14:textId="10C97A7F" w:rsidR="00B65D8F" w:rsidRPr="00276D23" w:rsidRDefault="00B65D8F" w:rsidP="00B65D8F">
      <w:pPr>
        <w:rPr>
          <w:rFonts w:ascii="Verdana" w:hAnsi="Verdana"/>
          <w:sz w:val="20"/>
          <w:szCs w:val="20"/>
        </w:rPr>
      </w:pPr>
      <w:r w:rsidRPr="00276D23">
        <w:rPr>
          <w:rFonts w:ascii="Verdana" w:hAnsi="Verdana"/>
          <w:sz w:val="20"/>
          <w:szCs w:val="20"/>
        </w:rPr>
        <w:t xml:space="preserve">Anyone granted Leave to Remain on </w:t>
      </w:r>
      <w:r w:rsidR="00276D23" w:rsidRPr="00276D23">
        <w:rPr>
          <w:rFonts w:ascii="Verdana" w:hAnsi="Verdana"/>
          <w:sz w:val="20"/>
          <w:szCs w:val="20"/>
        </w:rPr>
        <w:t>a Skilled</w:t>
      </w:r>
      <w:r w:rsidR="00976009" w:rsidRPr="00276D23">
        <w:rPr>
          <w:rFonts w:ascii="Verdana" w:hAnsi="Verdana"/>
          <w:sz w:val="20"/>
          <w:szCs w:val="20"/>
        </w:rPr>
        <w:t xml:space="preserve"> </w:t>
      </w:r>
      <w:r w:rsidRPr="00276D23">
        <w:rPr>
          <w:rFonts w:ascii="Verdana" w:hAnsi="Verdana"/>
          <w:sz w:val="20"/>
          <w:szCs w:val="20"/>
        </w:rPr>
        <w:t>Worker visa is subject to the following conditions:</w:t>
      </w:r>
    </w:p>
    <w:p w14:paraId="39B245DA" w14:textId="77777777" w:rsidR="00B65D8F" w:rsidRPr="00276D23" w:rsidRDefault="00BC12B1" w:rsidP="00CF70B2">
      <w:pPr>
        <w:numPr>
          <w:ilvl w:val="0"/>
          <w:numId w:val="7"/>
        </w:numPr>
        <w:rPr>
          <w:rFonts w:ascii="Verdana" w:hAnsi="Verdana"/>
          <w:sz w:val="20"/>
          <w:szCs w:val="20"/>
        </w:rPr>
      </w:pPr>
      <w:hyperlink r:id="rId19" w:anchor="No_recourse_to" w:history="1">
        <w:r w:rsidR="00B65D8F" w:rsidRPr="00276D23">
          <w:rPr>
            <w:rStyle w:val="Hyperlink"/>
            <w:rFonts w:ascii="Verdana" w:hAnsi="Verdana"/>
            <w:sz w:val="20"/>
            <w:szCs w:val="20"/>
          </w:rPr>
          <w:t>no access to public funds</w:t>
        </w:r>
      </w:hyperlink>
      <w:r w:rsidR="00B65D8F" w:rsidRPr="00276D23">
        <w:rPr>
          <w:rFonts w:ascii="Verdana" w:hAnsi="Verdana"/>
          <w:sz w:val="20"/>
          <w:szCs w:val="20"/>
        </w:rPr>
        <w:t xml:space="preserve"> – this means you cannot claim most state benefits, tax credits or housing assistance.</w:t>
      </w:r>
    </w:p>
    <w:p w14:paraId="072E828F" w14:textId="3E754E98" w:rsidR="00B65D8F" w:rsidRPr="00276D23" w:rsidRDefault="00BC12B1" w:rsidP="00CF70B2">
      <w:pPr>
        <w:numPr>
          <w:ilvl w:val="0"/>
          <w:numId w:val="7"/>
        </w:numPr>
        <w:rPr>
          <w:rFonts w:ascii="Verdana" w:hAnsi="Verdana"/>
          <w:sz w:val="20"/>
          <w:szCs w:val="20"/>
        </w:rPr>
      </w:pPr>
      <w:hyperlink r:id="rId20" w:anchor="Employment_restrictions" w:history="1">
        <w:r w:rsidR="00B65D8F" w:rsidRPr="00276D23">
          <w:rPr>
            <w:rStyle w:val="Hyperlink"/>
            <w:rFonts w:ascii="Verdana" w:hAnsi="Verdana"/>
            <w:sz w:val="20"/>
            <w:szCs w:val="20"/>
          </w:rPr>
          <w:t>restrictions on the employment</w:t>
        </w:r>
      </w:hyperlink>
      <w:r w:rsidR="00B65D8F" w:rsidRPr="00276D23">
        <w:rPr>
          <w:rFonts w:ascii="Verdana" w:hAnsi="Verdana"/>
          <w:sz w:val="20"/>
          <w:szCs w:val="20"/>
        </w:rPr>
        <w:t> </w:t>
      </w:r>
      <w:r w:rsidR="0012757F" w:rsidRPr="00276D23">
        <w:rPr>
          <w:rFonts w:ascii="Verdana" w:hAnsi="Verdana"/>
          <w:sz w:val="20"/>
          <w:szCs w:val="20"/>
        </w:rPr>
        <w:t>you</w:t>
      </w:r>
      <w:r w:rsidR="00B65D8F" w:rsidRPr="00276D23">
        <w:rPr>
          <w:rFonts w:ascii="Verdana" w:hAnsi="Verdana"/>
          <w:sz w:val="20"/>
          <w:szCs w:val="20"/>
        </w:rPr>
        <w:t xml:space="preserve"> can take (please see below for further information).</w:t>
      </w:r>
    </w:p>
    <w:p w14:paraId="1E534A92" w14:textId="0803E8D3" w:rsidR="00B65D8F" w:rsidRPr="00276D23" w:rsidRDefault="00BC12B1" w:rsidP="00CF70B2">
      <w:pPr>
        <w:numPr>
          <w:ilvl w:val="0"/>
          <w:numId w:val="7"/>
        </w:numPr>
        <w:rPr>
          <w:rFonts w:ascii="Verdana" w:hAnsi="Verdana"/>
          <w:sz w:val="20"/>
          <w:szCs w:val="20"/>
        </w:rPr>
      </w:pPr>
      <w:hyperlink r:id="rId21" w:anchor="Educational_courses" w:history="1">
        <w:r w:rsidR="00B65D8F" w:rsidRPr="00276D23">
          <w:rPr>
            <w:rStyle w:val="Hyperlink"/>
            <w:rFonts w:ascii="Verdana" w:hAnsi="Verdana"/>
            <w:sz w:val="20"/>
            <w:szCs w:val="20"/>
          </w:rPr>
          <w:t>study</w:t>
        </w:r>
      </w:hyperlink>
      <w:r w:rsidR="00B65D8F" w:rsidRPr="00276D23">
        <w:rPr>
          <w:rFonts w:ascii="Verdana" w:hAnsi="Verdana"/>
          <w:sz w:val="20"/>
          <w:szCs w:val="20"/>
        </w:rPr>
        <w:t> is permitted, subject to certain restrictions.</w:t>
      </w:r>
    </w:p>
    <w:p w14:paraId="19078DD8" w14:textId="77777777" w:rsidR="00D40E7F" w:rsidRPr="00276D23" w:rsidRDefault="00D40E7F" w:rsidP="00D40E7F">
      <w:pPr>
        <w:ind w:left="720"/>
        <w:rPr>
          <w:rFonts w:ascii="Verdana" w:hAnsi="Verdana"/>
          <w:sz w:val="20"/>
          <w:szCs w:val="20"/>
        </w:rPr>
      </w:pPr>
    </w:p>
    <w:p w14:paraId="62173011" w14:textId="5552CE7E" w:rsidR="000D1166" w:rsidRPr="009055E3" w:rsidRDefault="00B65D8F" w:rsidP="000D1166">
      <w:pPr>
        <w:pStyle w:val="Heading2"/>
        <w:rPr>
          <w:rFonts w:ascii="Verdana" w:hAnsi="Verdana"/>
          <w:sz w:val="24"/>
          <w:szCs w:val="24"/>
        </w:rPr>
      </w:pPr>
      <w:bookmarkStart w:id="11" w:name="_Toc143084031"/>
      <w:r w:rsidRPr="009055E3">
        <w:rPr>
          <w:rFonts w:ascii="Verdana" w:hAnsi="Verdana"/>
          <w:sz w:val="24"/>
          <w:szCs w:val="24"/>
        </w:rPr>
        <w:t>Other work restrictions</w:t>
      </w:r>
      <w:bookmarkEnd w:id="11"/>
      <w:r w:rsidRPr="009055E3">
        <w:rPr>
          <w:rFonts w:ascii="Verdana" w:hAnsi="Verdana"/>
          <w:sz w:val="24"/>
          <w:szCs w:val="24"/>
        </w:rPr>
        <w:t xml:space="preserve"> </w:t>
      </w:r>
    </w:p>
    <w:p w14:paraId="64C8A577" w14:textId="77777777" w:rsidR="000D1166" w:rsidRPr="00276D23" w:rsidRDefault="000D1166" w:rsidP="000D1166">
      <w:pPr>
        <w:rPr>
          <w:rFonts w:ascii="Verdana" w:hAnsi="Verdana"/>
        </w:rPr>
      </w:pPr>
    </w:p>
    <w:p w14:paraId="1B36BD0F" w14:textId="716C1CA7" w:rsidR="00B65D8F" w:rsidRPr="00276D23" w:rsidRDefault="00B65D8F" w:rsidP="00B65D8F">
      <w:pPr>
        <w:rPr>
          <w:rFonts w:ascii="Verdana" w:hAnsi="Verdana"/>
          <w:sz w:val="20"/>
          <w:szCs w:val="20"/>
        </w:rPr>
      </w:pPr>
      <w:r w:rsidRPr="00276D23">
        <w:rPr>
          <w:rFonts w:ascii="Verdana" w:hAnsi="Verdana"/>
          <w:sz w:val="20"/>
          <w:szCs w:val="20"/>
        </w:rPr>
        <w:t xml:space="preserve">You can do additional paid work on the </w:t>
      </w:r>
      <w:r w:rsidR="009055E3">
        <w:rPr>
          <w:rFonts w:ascii="Verdana" w:hAnsi="Verdana"/>
          <w:sz w:val="20"/>
          <w:szCs w:val="20"/>
        </w:rPr>
        <w:t>Skilled</w:t>
      </w:r>
      <w:r w:rsidR="000E7A27" w:rsidRPr="00276D23">
        <w:rPr>
          <w:rFonts w:ascii="Verdana" w:hAnsi="Verdana"/>
          <w:sz w:val="20"/>
          <w:szCs w:val="20"/>
        </w:rPr>
        <w:t xml:space="preserve"> </w:t>
      </w:r>
      <w:r w:rsidRPr="00276D23">
        <w:rPr>
          <w:rFonts w:ascii="Verdana" w:hAnsi="Verdana"/>
          <w:sz w:val="20"/>
          <w:szCs w:val="20"/>
        </w:rPr>
        <w:t>Worker visa as long as you are still doing the job you are being sponsored for. You can also do unpaid voluntary work.</w:t>
      </w:r>
    </w:p>
    <w:p w14:paraId="1DFFAF1C" w14:textId="77777777" w:rsidR="00B65D8F" w:rsidRPr="00276D23" w:rsidRDefault="00B65D8F" w:rsidP="00B65D8F">
      <w:pPr>
        <w:rPr>
          <w:rFonts w:ascii="Verdana" w:hAnsi="Verdana"/>
          <w:sz w:val="20"/>
          <w:szCs w:val="20"/>
        </w:rPr>
      </w:pPr>
      <w:r w:rsidRPr="00276D23">
        <w:rPr>
          <w:rFonts w:ascii="Verdana" w:hAnsi="Verdana"/>
          <w:sz w:val="20"/>
          <w:szCs w:val="20"/>
        </w:rPr>
        <w:t xml:space="preserve">You can specifically work up to 20 hours a week </w:t>
      </w:r>
      <w:bookmarkStart w:id="12" w:name="_Hlk130828673"/>
      <w:r w:rsidRPr="00276D23">
        <w:rPr>
          <w:rFonts w:ascii="Verdana" w:hAnsi="Verdana"/>
          <w:sz w:val="20"/>
          <w:szCs w:val="20"/>
        </w:rPr>
        <w:t xml:space="preserve">(outside of your normal working hours stated in your Certificate of Sponsorship) </w:t>
      </w:r>
      <w:bookmarkEnd w:id="12"/>
      <w:r w:rsidRPr="00276D23">
        <w:rPr>
          <w:rFonts w:ascii="Verdana" w:hAnsi="Verdana"/>
          <w:sz w:val="20"/>
          <w:szCs w:val="20"/>
        </w:rPr>
        <w:t>in a job that is either:</w:t>
      </w:r>
    </w:p>
    <w:p w14:paraId="74ED83A9" w14:textId="77777777" w:rsidR="00B65D8F" w:rsidRPr="00276D23" w:rsidRDefault="00B65D8F" w:rsidP="00CF70B2">
      <w:pPr>
        <w:pStyle w:val="ListParagraph"/>
        <w:numPr>
          <w:ilvl w:val="0"/>
          <w:numId w:val="23"/>
        </w:numPr>
        <w:ind w:left="360"/>
        <w:rPr>
          <w:rFonts w:ascii="Verdana" w:hAnsi="Verdana"/>
          <w:sz w:val="20"/>
          <w:szCs w:val="20"/>
        </w:rPr>
      </w:pPr>
      <w:r w:rsidRPr="00276D23">
        <w:rPr>
          <w:rFonts w:ascii="Verdana" w:hAnsi="Verdana"/>
          <w:sz w:val="20"/>
          <w:szCs w:val="20"/>
        </w:rPr>
        <w:t xml:space="preserve">in the same </w:t>
      </w:r>
      <w:hyperlink r:id="rId22" w:anchor=":~:text=Appendix%20Skilled%20Worker.-,Occupation%20Code,-Related%20job%20titles" w:history="1">
        <w:r w:rsidRPr="00276D23">
          <w:rPr>
            <w:rStyle w:val="Hyperlink"/>
            <w:rFonts w:ascii="Verdana" w:hAnsi="Verdana"/>
            <w:sz w:val="20"/>
            <w:szCs w:val="20"/>
          </w:rPr>
          <w:t>occupation code</w:t>
        </w:r>
      </w:hyperlink>
      <w:r w:rsidRPr="00276D23">
        <w:rPr>
          <w:rFonts w:ascii="Verdana" w:hAnsi="Verdana"/>
          <w:sz w:val="20"/>
          <w:szCs w:val="20"/>
        </w:rPr>
        <w:t xml:space="preserve"> and at the same level as your main job for which you are being sponsored; or</w:t>
      </w:r>
    </w:p>
    <w:p w14:paraId="56E0D6F7" w14:textId="77777777" w:rsidR="00B65D8F" w:rsidRPr="00276D23" w:rsidRDefault="00B65D8F" w:rsidP="00CF70B2">
      <w:pPr>
        <w:pStyle w:val="ListParagraph"/>
        <w:numPr>
          <w:ilvl w:val="0"/>
          <w:numId w:val="23"/>
        </w:numPr>
        <w:ind w:left="360"/>
        <w:rPr>
          <w:rFonts w:ascii="Verdana" w:hAnsi="Verdana"/>
          <w:sz w:val="20"/>
          <w:szCs w:val="20"/>
        </w:rPr>
      </w:pPr>
      <w:r w:rsidRPr="00276D23">
        <w:rPr>
          <w:rFonts w:ascii="Verdana" w:hAnsi="Verdana"/>
          <w:sz w:val="20"/>
          <w:szCs w:val="20"/>
        </w:rPr>
        <w:t xml:space="preserve">in a </w:t>
      </w:r>
      <w:hyperlink r:id="rId23" w:history="1">
        <w:r w:rsidRPr="00276D23">
          <w:rPr>
            <w:rStyle w:val="Hyperlink"/>
            <w:rFonts w:ascii="Verdana" w:hAnsi="Verdana"/>
            <w:sz w:val="20"/>
            <w:szCs w:val="20"/>
          </w:rPr>
          <w:t>shortage occupation</w:t>
        </w:r>
      </w:hyperlink>
    </w:p>
    <w:p w14:paraId="0AA3A337" w14:textId="77777777" w:rsidR="00B65D8F" w:rsidRPr="00276D23" w:rsidRDefault="00B65D8F" w:rsidP="00B65D8F">
      <w:pPr>
        <w:rPr>
          <w:rFonts w:ascii="Verdana" w:hAnsi="Verdana"/>
          <w:sz w:val="20"/>
          <w:szCs w:val="20"/>
        </w:rPr>
      </w:pPr>
      <w:r w:rsidRPr="00276D23">
        <w:rPr>
          <w:rFonts w:ascii="Verdana" w:hAnsi="Verdana"/>
          <w:sz w:val="20"/>
          <w:szCs w:val="20"/>
        </w:rPr>
        <w:t>You will generally be in breach of your conditions of stay if you undertake additional employment that does not meet the above conditions.</w:t>
      </w:r>
    </w:p>
    <w:p w14:paraId="42B93485" w14:textId="77777777" w:rsidR="00B65D8F" w:rsidRPr="00276D23" w:rsidRDefault="00B65D8F" w:rsidP="00B65D8F">
      <w:pPr>
        <w:rPr>
          <w:rFonts w:ascii="Verdana" w:hAnsi="Verdana"/>
          <w:sz w:val="20"/>
          <w:szCs w:val="20"/>
        </w:rPr>
      </w:pPr>
      <w:r w:rsidRPr="00276D23">
        <w:rPr>
          <w:rFonts w:ascii="Verdana" w:hAnsi="Verdana"/>
          <w:sz w:val="20"/>
          <w:szCs w:val="20"/>
        </w:rPr>
        <w:t xml:space="preserve">You may however be allowed to work a second job which does not meet the above criteria by: </w:t>
      </w:r>
    </w:p>
    <w:p w14:paraId="5620AD5A" w14:textId="77777777" w:rsidR="00B65D8F" w:rsidRPr="00276D23" w:rsidRDefault="00BC12B1" w:rsidP="00CF70B2">
      <w:pPr>
        <w:pStyle w:val="ListParagraph"/>
        <w:numPr>
          <w:ilvl w:val="0"/>
          <w:numId w:val="24"/>
        </w:numPr>
        <w:rPr>
          <w:rFonts w:ascii="Verdana" w:hAnsi="Verdana"/>
          <w:sz w:val="20"/>
          <w:szCs w:val="20"/>
        </w:rPr>
      </w:pPr>
      <w:hyperlink r:id="rId24" w:history="1">
        <w:r w:rsidR="00B65D8F" w:rsidRPr="00276D23">
          <w:rPr>
            <w:rStyle w:val="Hyperlink"/>
            <w:rFonts w:ascii="Verdana" w:hAnsi="Verdana"/>
            <w:sz w:val="20"/>
            <w:szCs w:val="20"/>
          </w:rPr>
          <w:t>applying to update your visa</w:t>
        </w:r>
      </w:hyperlink>
      <w:r w:rsidR="00B65D8F" w:rsidRPr="00276D23">
        <w:rPr>
          <w:rFonts w:ascii="Verdana" w:hAnsi="Verdana"/>
          <w:sz w:val="20"/>
          <w:szCs w:val="20"/>
        </w:rPr>
        <w:t xml:space="preserve"> so that you are being sponsored to do both jobs; and</w:t>
      </w:r>
    </w:p>
    <w:p w14:paraId="3EA74A22" w14:textId="77777777" w:rsidR="00B65D8F" w:rsidRPr="00276D23" w:rsidRDefault="00B65D8F" w:rsidP="00CF70B2">
      <w:pPr>
        <w:pStyle w:val="ListParagraph"/>
        <w:numPr>
          <w:ilvl w:val="0"/>
          <w:numId w:val="24"/>
        </w:numPr>
        <w:rPr>
          <w:rFonts w:ascii="Verdana" w:hAnsi="Verdana"/>
          <w:sz w:val="20"/>
          <w:szCs w:val="20"/>
        </w:rPr>
      </w:pPr>
      <w:r w:rsidRPr="00276D23">
        <w:rPr>
          <w:rFonts w:ascii="Verdana" w:hAnsi="Verdana"/>
          <w:sz w:val="20"/>
          <w:szCs w:val="20"/>
        </w:rPr>
        <w:t>including a letter with your application explaining that you want to change your current permission to stay; and</w:t>
      </w:r>
    </w:p>
    <w:p w14:paraId="32D3DE88" w14:textId="51D94ADE" w:rsidR="00B65D8F" w:rsidRPr="00276D23" w:rsidRDefault="00B65D8F" w:rsidP="00CF70B2">
      <w:pPr>
        <w:pStyle w:val="ListParagraph"/>
        <w:numPr>
          <w:ilvl w:val="0"/>
          <w:numId w:val="24"/>
        </w:numPr>
        <w:rPr>
          <w:rFonts w:ascii="Verdana" w:hAnsi="Verdana"/>
          <w:sz w:val="20"/>
          <w:szCs w:val="20"/>
        </w:rPr>
      </w:pPr>
      <w:r w:rsidRPr="00276D23">
        <w:rPr>
          <w:rFonts w:ascii="Verdana" w:hAnsi="Verdana"/>
          <w:sz w:val="20"/>
          <w:szCs w:val="20"/>
        </w:rPr>
        <w:t>getting a new Certificate of Sponsorship from your second employer.</w:t>
      </w:r>
    </w:p>
    <w:p w14:paraId="181A17B8" w14:textId="77777777" w:rsidR="00D40E7F" w:rsidRPr="00276D23" w:rsidRDefault="00D40E7F" w:rsidP="00D40E7F">
      <w:pPr>
        <w:pStyle w:val="ListParagraph"/>
        <w:rPr>
          <w:rFonts w:ascii="Verdana" w:hAnsi="Verdana"/>
          <w:sz w:val="20"/>
          <w:szCs w:val="20"/>
        </w:rPr>
      </w:pPr>
    </w:p>
    <w:p w14:paraId="050CDBA1" w14:textId="27D16134" w:rsidR="00B65D8F" w:rsidRPr="009055E3" w:rsidRDefault="00B65D8F" w:rsidP="000233A8">
      <w:pPr>
        <w:pStyle w:val="Heading2"/>
        <w:rPr>
          <w:rFonts w:ascii="Verdana" w:hAnsi="Verdana"/>
          <w:sz w:val="24"/>
          <w:szCs w:val="24"/>
        </w:rPr>
      </w:pPr>
      <w:bookmarkStart w:id="13" w:name="_Toc143084032"/>
      <w:r w:rsidRPr="009055E3">
        <w:rPr>
          <w:rFonts w:ascii="Verdana" w:hAnsi="Verdana"/>
          <w:sz w:val="24"/>
          <w:szCs w:val="24"/>
        </w:rPr>
        <w:t>Visa cancellation provisions</w:t>
      </w:r>
      <w:bookmarkEnd w:id="13"/>
    </w:p>
    <w:p w14:paraId="268AC1AA" w14:textId="77777777" w:rsidR="000D1166" w:rsidRPr="00276D23" w:rsidRDefault="000D1166" w:rsidP="000D1166">
      <w:pPr>
        <w:rPr>
          <w:rFonts w:ascii="Verdana" w:hAnsi="Verdana"/>
        </w:rPr>
      </w:pPr>
    </w:p>
    <w:p w14:paraId="59526942" w14:textId="3C0CA4FE" w:rsidR="00B65D8F" w:rsidRPr="00276D23" w:rsidRDefault="00B65D8F" w:rsidP="00CF70B2">
      <w:pPr>
        <w:pStyle w:val="ListParagraph"/>
        <w:numPr>
          <w:ilvl w:val="0"/>
          <w:numId w:val="11"/>
        </w:numPr>
        <w:rPr>
          <w:rFonts w:ascii="Verdana" w:hAnsi="Verdana"/>
          <w:sz w:val="20"/>
          <w:szCs w:val="20"/>
        </w:rPr>
      </w:pPr>
      <w:r w:rsidRPr="00276D23">
        <w:rPr>
          <w:rFonts w:ascii="Verdana" w:hAnsi="Verdana"/>
          <w:sz w:val="20"/>
          <w:szCs w:val="20"/>
        </w:rPr>
        <w:t>Even if you meet all of the relevant Rules and your employer has met all of their sponsorship duties, you can still have your permission cancelled, under the grounds for refusal in </w:t>
      </w:r>
      <w:hyperlink r:id="rId25" w:history="1">
        <w:r w:rsidRPr="00276D23">
          <w:rPr>
            <w:rStyle w:val="Hyperlink"/>
            <w:rFonts w:ascii="Verdana" w:hAnsi="Verdana"/>
            <w:sz w:val="20"/>
            <w:szCs w:val="20"/>
          </w:rPr>
          <w:t>Part 9 of the Immigration Rules</w:t>
        </w:r>
      </w:hyperlink>
      <w:r w:rsidRPr="00276D23">
        <w:rPr>
          <w:rFonts w:ascii="Verdana" w:hAnsi="Verdana"/>
          <w:sz w:val="20"/>
          <w:szCs w:val="20"/>
        </w:rPr>
        <w:t>. This could be, for example, if you have used deception in your application, have previously breached your </w:t>
      </w:r>
      <w:hyperlink r:id="rId26" w:anchor="Toc511221342" w:history="1">
        <w:r w:rsidRPr="00276D23">
          <w:rPr>
            <w:rStyle w:val="Hyperlink"/>
            <w:rFonts w:ascii="Verdana" w:hAnsi="Verdana"/>
            <w:sz w:val="20"/>
            <w:szCs w:val="20"/>
          </w:rPr>
          <w:t>conditions of stay</w:t>
        </w:r>
      </w:hyperlink>
      <w:r w:rsidRPr="00276D23">
        <w:rPr>
          <w:rFonts w:ascii="Verdana" w:hAnsi="Verdana"/>
          <w:sz w:val="20"/>
          <w:szCs w:val="20"/>
        </w:rPr>
        <w:t>, or have a criminal record.</w:t>
      </w:r>
    </w:p>
    <w:p w14:paraId="4C227220" w14:textId="77777777" w:rsidR="00D40E7F" w:rsidRPr="00276D23" w:rsidRDefault="00D40E7F" w:rsidP="00D40E7F">
      <w:pPr>
        <w:pStyle w:val="ListParagraph"/>
        <w:rPr>
          <w:rFonts w:ascii="Verdana" w:hAnsi="Verdana"/>
          <w:sz w:val="20"/>
          <w:szCs w:val="20"/>
        </w:rPr>
      </w:pPr>
    </w:p>
    <w:p w14:paraId="242D2AAE" w14:textId="64456D61" w:rsidR="0057788C" w:rsidRPr="009055E3" w:rsidRDefault="0057788C" w:rsidP="000233A8">
      <w:pPr>
        <w:pStyle w:val="Heading2"/>
        <w:rPr>
          <w:rFonts w:ascii="Verdana" w:hAnsi="Verdana"/>
          <w:sz w:val="24"/>
          <w:szCs w:val="24"/>
        </w:rPr>
      </w:pPr>
      <w:bookmarkStart w:id="14" w:name="_Toc143084033"/>
      <w:r w:rsidRPr="009055E3">
        <w:rPr>
          <w:rFonts w:ascii="Verdana" w:hAnsi="Verdana"/>
          <w:sz w:val="24"/>
          <w:szCs w:val="24"/>
        </w:rPr>
        <w:t xml:space="preserve">If your employer no longer has a </w:t>
      </w:r>
      <w:r w:rsidR="009549CB">
        <w:rPr>
          <w:rFonts w:ascii="Verdana" w:hAnsi="Verdana"/>
          <w:sz w:val="24"/>
          <w:szCs w:val="24"/>
        </w:rPr>
        <w:t>S</w:t>
      </w:r>
      <w:r w:rsidRPr="009055E3">
        <w:rPr>
          <w:rFonts w:ascii="Verdana" w:hAnsi="Verdana"/>
          <w:sz w:val="24"/>
          <w:szCs w:val="24"/>
        </w:rPr>
        <w:t xml:space="preserve">ponsor </w:t>
      </w:r>
      <w:r w:rsidR="009549CB">
        <w:rPr>
          <w:rFonts w:ascii="Verdana" w:hAnsi="Verdana"/>
          <w:sz w:val="24"/>
          <w:szCs w:val="24"/>
        </w:rPr>
        <w:t>L</w:t>
      </w:r>
      <w:r w:rsidRPr="009055E3">
        <w:rPr>
          <w:rFonts w:ascii="Verdana" w:hAnsi="Verdana"/>
          <w:sz w:val="24"/>
          <w:szCs w:val="24"/>
        </w:rPr>
        <w:t>icence</w:t>
      </w:r>
      <w:bookmarkEnd w:id="14"/>
    </w:p>
    <w:p w14:paraId="2F6A9B37" w14:textId="77777777" w:rsidR="000D1166" w:rsidRPr="00276D23" w:rsidRDefault="000D1166" w:rsidP="000D1166">
      <w:pPr>
        <w:rPr>
          <w:rFonts w:ascii="Verdana" w:hAnsi="Verdana"/>
        </w:rPr>
      </w:pPr>
    </w:p>
    <w:p w14:paraId="73CB2814" w14:textId="77777777" w:rsidR="0057788C" w:rsidRPr="00276D23" w:rsidRDefault="0057788C" w:rsidP="00CF70B2">
      <w:pPr>
        <w:pStyle w:val="ListParagraph"/>
        <w:numPr>
          <w:ilvl w:val="0"/>
          <w:numId w:val="8"/>
        </w:numPr>
        <w:rPr>
          <w:rFonts w:ascii="Verdana" w:hAnsi="Verdana"/>
          <w:sz w:val="20"/>
          <w:szCs w:val="20"/>
        </w:rPr>
      </w:pPr>
      <w:r w:rsidRPr="00276D23">
        <w:rPr>
          <w:rFonts w:ascii="Verdana" w:hAnsi="Verdana"/>
          <w:sz w:val="20"/>
          <w:szCs w:val="20"/>
        </w:rPr>
        <w:t xml:space="preserve">Your employer must always have a sponsor licence from the point you submit your visa application. </w:t>
      </w:r>
    </w:p>
    <w:p w14:paraId="53CD836C" w14:textId="15051567" w:rsidR="0057788C" w:rsidRPr="00276D23" w:rsidRDefault="0057788C" w:rsidP="00CF70B2">
      <w:pPr>
        <w:pStyle w:val="ListParagraph"/>
        <w:numPr>
          <w:ilvl w:val="0"/>
          <w:numId w:val="8"/>
        </w:numPr>
        <w:rPr>
          <w:rFonts w:ascii="Verdana" w:hAnsi="Verdana"/>
          <w:sz w:val="20"/>
          <w:szCs w:val="20"/>
        </w:rPr>
      </w:pPr>
      <w:r w:rsidRPr="00276D23">
        <w:rPr>
          <w:rFonts w:ascii="Verdana" w:hAnsi="Verdana"/>
          <w:sz w:val="20"/>
          <w:szCs w:val="20"/>
        </w:rPr>
        <w:t xml:space="preserve">You can check the status of your employer’s sponsor licence on the </w:t>
      </w:r>
      <w:hyperlink r:id="rId27" w:history="1">
        <w:r w:rsidRPr="00276D23">
          <w:rPr>
            <w:rStyle w:val="Hyperlink"/>
            <w:rFonts w:ascii="Verdana" w:hAnsi="Verdana"/>
            <w:sz w:val="20"/>
            <w:szCs w:val="20"/>
          </w:rPr>
          <w:t>register of sponsors</w:t>
        </w:r>
      </w:hyperlink>
      <w:r w:rsidRPr="00276D23">
        <w:rPr>
          <w:rFonts w:ascii="Verdana" w:hAnsi="Verdana"/>
          <w:sz w:val="20"/>
          <w:szCs w:val="20"/>
        </w:rPr>
        <w:t xml:space="preserve"> at any point. Your employer will not be listed if they no longer have a </w:t>
      </w:r>
      <w:proofErr w:type="gramStart"/>
      <w:r w:rsidRPr="00276D23">
        <w:rPr>
          <w:rFonts w:ascii="Verdana" w:hAnsi="Verdana"/>
          <w:sz w:val="20"/>
          <w:szCs w:val="20"/>
        </w:rPr>
        <w:t>licence</w:t>
      </w:r>
      <w:proofErr w:type="gramEnd"/>
      <w:r w:rsidRPr="00276D23">
        <w:rPr>
          <w:rFonts w:ascii="Verdana" w:hAnsi="Verdana"/>
          <w:sz w:val="20"/>
          <w:szCs w:val="20"/>
        </w:rPr>
        <w:t xml:space="preserve"> or it is suspended. </w:t>
      </w:r>
    </w:p>
    <w:p w14:paraId="0E379F54" w14:textId="572BDAEB" w:rsidR="0057788C" w:rsidRPr="00276D23" w:rsidRDefault="0057788C" w:rsidP="00CF70B2">
      <w:pPr>
        <w:pStyle w:val="ListParagraph"/>
        <w:numPr>
          <w:ilvl w:val="0"/>
          <w:numId w:val="8"/>
        </w:numPr>
        <w:rPr>
          <w:rFonts w:ascii="Verdana" w:hAnsi="Verdana"/>
          <w:i/>
          <w:iCs/>
          <w:sz w:val="20"/>
          <w:szCs w:val="20"/>
          <w:u w:val="single"/>
        </w:rPr>
      </w:pPr>
      <w:r w:rsidRPr="00276D23">
        <w:rPr>
          <w:rFonts w:ascii="Verdana" w:hAnsi="Verdana"/>
          <w:sz w:val="20"/>
          <w:szCs w:val="20"/>
        </w:rPr>
        <w:t xml:space="preserve">If your employer loses their sponsor licence whilst you are in the UK, your sponsorship will be cancelled, and your visa will be curtailed to 60 days (or less if it expires sooner than 60 days’ time). You will need to leave your job and leave </w:t>
      </w:r>
      <w:r w:rsidRPr="00276D23">
        <w:rPr>
          <w:rFonts w:ascii="Verdana" w:hAnsi="Verdana"/>
          <w:sz w:val="20"/>
          <w:szCs w:val="20"/>
        </w:rPr>
        <w:lastRenderedPageBreak/>
        <w:t xml:space="preserve">the UK unless you make a new visa application within that time </w:t>
      </w:r>
      <w:hyperlink r:id="rId28" w:history="1">
        <w:r w:rsidRPr="00276D23">
          <w:rPr>
            <w:rStyle w:val="Hyperlink"/>
            <w:rFonts w:ascii="Verdana" w:hAnsi="Verdana"/>
            <w:sz w:val="20"/>
            <w:szCs w:val="20"/>
          </w:rPr>
          <w:t>check your eligibility for visas</w:t>
        </w:r>
      </w:hyperlink>
      <w:r w:rsidRPr="00276D23">
        <w:rPr>
          <w:rFonts w:ascii="Verdana" w:hAnsi="Verdana"/>
          <w:sz w:val="20"/>
          <w:szCs w:val="20"/>
        </w:rPr>
        <w:t xml:space="preserve">. </w:t>
      </w:r>
    </w:p>
    <w:p w14:paraId="50A5CC23" w14:textId="77777777" w:rsidR="00D40E7F" w:rsidRPr="00276D23" w:rsidRDefault="00D40E7F" w:rsidP="00D40E7F">
      <w:pPr>
        <w:rPr>
          <w:rFonts w:ascii="Verdana" w:hAnsi="Verdana"/>
          <w:i/>
          <w:iCs/>
          <w:sz w:val="20"/>
          <w:szCs w:val="20"/>
          <w:u w:val="single"/>
        </w:rPr>
      </w:pPr>
    </w:p>
    <w:p w14:paraId="06E80BDF" w14:textId="56879C38" w:rsidR="0057788C" w:rsidRPr="009055E3" w:rsidRDefault="0057788C" w:rsidP="000233A8">
      <w:pPr>
        <w:pStyle w:val="Heading2"/>
        <w:rPr>
          <w:rFonts w:ascii="Verdana" w:hAnsi="Verdana"/>
          <w:sz w:val="24"/>
          <w:szCs w:val="24"/>
        </w:rPr>
      </w:pPr>
      <w:bookmarkStart w:id="15" w:name="_Toc143084034"/>
      <w:r w:rsidRPr="009055E3">
        <w:rPr>
          <w:rFonts w:ascii="Verdana" w:hAnsi="Verdana"/>
          <w:sz w:val="24"/>
          <w:szCs w:val="24"/>
        </w:rPr>
        <w:t xml:space="preserve">Unpaid </w:t>
      </w:r>
      <w:r w:rsidR="009549CB">
        <w:rPr>
          <w:rFonts w:ascii="Verdana" w:hAnsi="Verdana"/>
          <w:sz w:val="24"/>
          <w:szCs w:val="24"/>
        </w:rPr>
        <w:t>L</w:t>
      </w:r>
      <w:r w:rsidRPr="009055E3">
        <w:rPr>
          <w:rFonts w:ascii="Verdana" w:hAnsi="Verdana"/>
          <w:sz w:val="24"/>
          <w:szCs w:val="24"/>
        </w:rPr>
        <w:t>eave</w:t>
      </w:r>
      <w:bookmarkEnd w:id="15"/>
    </w:p>
    <w:p w14:paraId="3F431DC6" w14:textId="77777777" w:rsidR="000D1166" w:rsidRPr="00276D23" w:rsidRDefault="000D1166" w:rsidP="000D1166">
      <w:pPr>
        <w:rPr>
          <w:rFonts w:ascii="Verdana" w:hAnsi="Verdana"/>
        </w:rPr>
      </w:pPr>
    </w:p>
    <w:p w14:paraId="25C724F8" w14:textId="6B83DE89" w:rsidR="00E25D59" w:rsidRPr="00276D23" w:rsidRDefault="0057788C" w:rsidP="00CF70B2">
      <w:pPr>
        <w:pStyle w:val="ListParagraph"/>
        <w:numPr>
          <w:ilvl w:val="0"/>
          <w:numId w:val="9"/>
        </w:numPr>
        <w:rPr>
          <w:rFonts w:ascii="Verdana" w:hAnsi="Verdana"/>
          <w:sz w:val="20"/>
          <w:szCs w:val="20"/>
        </w:rPr>
      </w:pPr>
      <w:r w:rsidRPr="00276D23">
        <w:rPr>
          <w:rFonts w:ascii="Verdana" w:hAnsi="Verdana"/>
          <w:sz w:val="20"/>
          <w:szCs w:val="20"/>
        </w:rPr>
        <w:t xml:space="preserve">As a worker with a </w:t>
      </w:r>
      <w:r w:rsidR="009055E3">
        <w:rPr>
          <w:rFonts w:ascii="Verdana" w:hAnsi="Verdana"/>
          <w:sz w:val="20"/>
          <w:szCs w:val="20"/>
        </w:rPr>
        <w:t>Skilled</w:t>
      </w:r>
      <w:r w:rsidR="000E7A27" w:rsidRPr="00276D23">
        <w:rPr>
          <w:rFonts w:ascii="Verdana" w:hAnsi="Verdana"/>
          <w:sz w:val="20"/>
          <w:szCs w:val="20"/>
        </w:rPr>
        <w:t xml:space="preserve"> </w:t>
      </w:r>
      <w:r w:rsidRPr="00276D23">
        <w:rPr>
          <w:rFonts w:ascii="Verdana" w:hAnsi="Verdana"/>
          <w:sz w:val="20"/>
          <w:szCs w:val="20"/>
        </w:rPr>
        <w:t>Worker visa, you can take short periods of unpaid leave</w:t>
      </w:r>
      <w:r w:rsidR="00E25D59" w:rsidRPr="00276D23">
        <w:rPr>
          <w:rFonts w:ascii="Verdana" w:hAnsi="Verdana"/>
          <w:sz w:val="20"/>
          <w:szCs w:val="20"/>
        </w:rPr>
        <w:t xml:space="preserve">. </w:t>
      </w:r>
    </w:p>
    <w:p w14:paraId="0F1C1FE3" w14:textId="1BC2F9F1" w:rsidR="0057788C" w:rsidRPr="00276D23" w:rsidRDefault="00E25D59" w:rsidP="00CF70B2">
      <w:pPr>
        <w:pStyle w:val="ListParagraph"/>
        <w:numPr>
          <w:ilvl w:val="0"/>
          <w:numId w:val="9"/>
        </w:numPr>
        <w:rPr>
          <w:rFonts w:ascii="Verdana" w:hAnsi="Verdana"/>
          <w:sz w:val="20"/>
          <w:szCs w:val="20"/>
        </w:rPr>
      </w:pPr>
      <w:r w:rsidRPr="00276D23">
        <w:rPr>
          <w:rFonts w:ascii="Verdana" w:hAnsi="Verdana"/>
          <w:sz w:val="20"/>
          <w:szCs w:val="20"/>
        </w:rPr>
        <w:t>H</w:t>
      </w:r>
      <w:r w:rsidR="0057788C" w:rsidRPr="00276D23">
        <w:rPr>
          <w:rFonts w:ascii="Verdana" w:hAnsi="Verdana"/>
          <w:sz w:val="20"/>
          <w:szCs w:val="20"/>
        </w:rPr>
        <w:t xml:space="preserve">owever, unless a specific </w:t>
      </w:r>
      <w:proofErr w:type="gramStart"/>
      <w:r w:rsidR="0057788C" w:rsidRPr="00276D23">
        <w:rPr>
          <w:rFonts w:ascii="Verdana" w:hAnsi="Verdana"/>
          <w:sz w:val="20"/>
          <w:szCs w:val="20"/>
        </w:rPr>
        <w:t>Home</w:t>
      </w:r>
      <w:proofErr w:type="gramEnd"/>
      <w:r w:rsidR="0057788C" w:rsidRPr="00276D23">
        <w:rPr>
          <w:rFonts w:ascii="Verdana" w:hAnsi="Verdana"/>
          <w:sz w:val="20"/>
          <w:szCs w:val="20"/>
        </w:rPr>
        <w:t xml:space="preserve"> Office exception applies, your employer will normally need to stop sponsoring you if you are absent from work without pay for more than 4 weeks in total in any calendar year. </w:t>
      </w:r>
    </w:p>
    <w:p w14:paraId="450011F2" w14:textId="0A8E0B4B" w:rsidR="0057788C" w:rsidRPr="009055E3" w:rsidRDefault="0057788C" w:rsidP="000233A8">
      <w:pPr>
        <w:pStyle w:val="Heading2"/>
        <w:rPr>
          <w:rFonts w:ascii="Verdana" w:hAnsi="Verdana"/>
          <w:sz w:val="24"/>
          <w:szCs w:val="24"/>
        </w:rPr>
      </w:pPr>
      <w:bookmarkStart w:id="16" w:name="_Toc143084035"/>
      <w:r w:rsidRPr="009055E3">
        <w:rPr>
          <w:rFonts w:ascii="Verdana" w:hAnsi="Verdana"/>
          <w:sz w:val="24"/>
          <w:szCs w:val="24"/>
        </w:rPr>
        <w:t xml:space="preserve">Evidencing your </w:t>
      </w:r>
      <w:r w:rsidR="009549CB">
        <w:rPr>
          <w:rFonts w:ascii="Verdana" w:hAnsi="Verdana"/>
          <w:sz w:val="24"/>
          <w:szCs w:val="24"/>
        </w:rPr>
        <w:t>R</w:t>
      </w:r>
      <w:r w:rsidRPr="009055E3">
        <w:rPr>
          <w:rFonts w:ascii="Verdana" w:hAnsi="Verdana"/>
          <w:sz w:val="24"/>
          <w:szCs w:val="24"/>
        </w:rPr>
        <w:t>ight to work</w:t>
      </w:r>
      <w:bookmarkEnd w:id="16"/>
    </w:p>
    <w:p w14:paraId="66D6672B" w14:textId="6DFE8B2D" w:rsidR="000D1166" w:rsidRPr="00276D23" w:rsidRDefault="000D1166" w:rsidP="000D1166">
      <w:pPr>
        <w:rPr>
          <w:rFonts w:ascii="Verdana" w:hAnsi="Verdana"/>
        </w:rPr>
      </w:pPr>
    </w:p>
    <w:p w14:paraId="2EBD3985" w14:textId="5A7B2093" w:rsidR="0057788C" w:rsidRPr="00276D23" w:rsidRDefault="0057788C" w:rsidP="00CF70B2">
      <w:pPr>
        <w:pStyle w:val="ListParagraph"/>
        <w:numPr>
          <w:ilvl w:val="0"/>
          <w:numId w:val="9"/>
        </w:numPr>
        <w:rPr>
          <w:rFonts w:ascii="Verdana" w:hAnsi="Verdana"/>
          <w:i/>
          <w:iCs/>
          <w:sz w:val="20"/>
          <w:szCs w:val="20"/>
          <w:u w:val="single"/>
        </w:rPr>
      </w:pPr>
      <w:r w:rsidRPr="00276D23">
        <w:rPr>
          <w:rFonts w:ascii="Verdana" w:hAnsi="Verdana"/>
          <w:sz w:val="20"/>
          <w:szCs w:val="20"/>
        </w:rPr>
        <w:t xml:space="preserve">All employers in the UK have a responsibility to prevent illegal working. Your employer will do this by conducting simple right to work checks before employing you. You will need to evidence your right to work by </w:t>
      </w:r>
      <w:hyperlink r:id="rId29" w:history="1">
        <w:r w:rsidRPr="00276D23">
          <w:rPr>
            <w:rStyle w:val="Hyperlink"/>
            <w:rFonts w:ascii="Verdana" w:hAnsi="Verdana"/>
            <w:sz w:val="20"/>
            <w:szCs w:val="20"/>
          </w:rPr>
          <w:t>applying for a share code online</w:t>
        </w:r>
      </w:hyperlink>
      <w:r w:rsidRPr="00276D23">
        <w:rPr>
          <w:rFonts w:ascii="Verdana" w:hAnsi="Verdana"/>
          <w:sz w:val="20"/>
          <w:szCs w:val="20"/>
        </w:rPr>
        <w:t xml:space="preserve"> </w:t>
      </w:r>
      <w:r w:rsidR="00E25D59" w:rsidRPr="00276D23">
        <w:rPr>
          <w:rFonts w:ascii="Verdana" w:hAnsi="Verdana"/>
          <w:sz w:val="20"/>
          <w:szCs w:val="20"/>
        </w:rPr>
        <w:t xml:space="preserve">and passing it onto your employer. </w:t>
      </w:r>
      <w:r w:rsidRPr="00276D23">
        <w:rPr>
          <w:rFonts w:ascii="Verdana" w:hAnsi="Verdana"/>
          <w:sz w:val="20"/>
          <w:szCs w:val="20"/>
        </w:rPr>
        <w:t xml:space="preserve">This allows your employer to access your documentation digitally to complete its checks. </w:t>
      </w:r>
    </w:p>
    <w:p w14:paraId="2C547D88" w14:textId="22CAC76A" w:rsidR="0057788C" w:rsidRPr="00276D23" w:rsidRDefault="0057788C" w:rsidP="00CF70B2">
      <w:pPr>
        <w:pStyle w:val="ListParagraph"/>
        <w:numPr>
          <w:ilvl w:val="0"/>
          <w:numId w:val="9"/>
        </w:numPr>
        <w:rPr>
          <w:rFonts w:ascii="Verdana" w:hAnsi="Verdana"/>
          <w:i/>
          <w:iCs/>
          <w:sz w:val="20"/>
          <w:szCs w:val="20"/>
          <w:u w:val="single"/>
        </w:rPr>
      </w:pPr>
      <w:r w:rsidRPr="00276D23">
        <w:rPr>
          <w:rFonts w:ascii="Verdana" w:hAnsi="Verdana"/>
          <w:sz w:val="20"/>
          <w:szCs w:val="20"/>
        </w:rPr>
        <w:t xml:space="preserve">Your employer must </w:t>
      </w:r>
      <w:hyperlink r:id="rId30" w:history="1">
        <w:r w:rsidRPr="00276D23">
          <w:rPr>
            <w:rStyle w:val="Hyperlink"/>
            <w:rFonts w:ascii="Verdana" w:hAnsi="Verdana"/>
            <w:sz w:val="20"/>
            <w:szCs w:val="20"/>
          </w:rPr>
          <w:t>ask the Home Office to check your immigration status</w:t>
        </w:r>
      </w:hyperlink>
      <w:r w:rsidRPr="00276D23">
        <w:rPr>
          <w:rFonts w:ascii="Verdana" w:hAnsi="Verdana"/>
          <w:sz w:val="20"/>
          <w:szCs w:val="20"/>
        </w:rPr>
        <w:t> if you cannot show your documents or online immigration status.</w:t>
      </w:r>
    </w:p>
    <w:p w14:paraId="60BFA54B" w14:textId="7336278C" w:rsidR="000233A8" w:rsidRPr="00276D23" w:rsidRDefault="000233A8" w:rsidP="000233A8">
      <w:pPr>
        <w:pStyle w:val="ListParagraph"/>
        <w:rPr>
          <w:rFonts w:ascii="Verdana" w:hAnsi="Verdana"/>
          <w:i/>
          <w:iCs/>
          <w:sz w:val="20"/>
          <w:szCs w:val="20"/>
          <w:u w:val="single"/>
        </w:rPr>
      </w:pPr>
    </w:p>
    <w:p w14:paraId="0FEDB117" w14:textId="3BA083BE" w:rsidR="00C7679A" w:rsidRPr="00276D23" w:rsidRDefault="00276D23">
      <w:pPr>
        <w:rPr>
          <w:rFonts w:ascii="Verdana" w:hAnsi="Verdana"/>
          <w:sz w:val="20"/>
          <w:szCs w:val="20"/>
        </w:rPr>
      </w:pPr>
      <w:r w:rsidRPr="00276D23">
        <w:rPr>
          <w:rFonts w:ascii="Verdana" w:hAnsi="Verdana"/>
          <w:noProof/>
          <w:sz w:val="20"/>
          <w:szCs w:val="20"/>
        </w:rPr>
        <w:drawing>
          <wp:anchor distT="0" distB="0" distL="114300" distR="114300" simplePos="0" relativeHeight="251671552" behindDoc="1" locked="0" layoutInCell="1" allowOverlap="1" wp14:anchorId="26985D59" wp14:editId="4F1BB769">
            <wp:simplePos x="0" y="0"/>
            <wp:positionH relativeFrom="column">
              <wp:posOffset>413475</wp:posOffset>
            </wp:positionH>
            <wp:positionV relativeFrom="paragraph">
              <wp:posOffset>9525</wp:posOffset>
            </wp:positionV>
            <wp:extent cx="1377950" cy="2906395"/>
            <wp:effectExtent l="0" t="0" r="0" b="8255"/>
            <wp:wrapTight wrapText="bothSides">
              <wp:wrapPolygon edited="0">
                <wp:start x="0" y="0"/>
                <wp:lineTo x="0" y="21520"/>
                <wp:lineTo x="21202" y="21520"/>
                <wp:lineTo x="21202" y="0"/>
                <wp:lineTo x="0" y="0"/>
              </wp:wrapPolygon>
            </wp:wrapTight>
            <wp:docPr id="8" name="Picture 8"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text, application, email&#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1377950" cy="2906395"/>
                    </a:xfrm>
                    <a:prstGeom prst="rect">
                      <a:avLst/>
                    </a:prstGeom>
                  </pic:spPr>
                </pic:pic>
              </a:graphicData>
            </a:graphic>
            <wp14:sizeRelH relativeFrom="margin">
              <wp14:pctWidth>0</wp14:pctWidth>
            </wp14:sizeRelH>
            <wp14:sizeRelV relativeFrom="margin">
              <wp14:pctHeight>0</wp14:pctHeight>
            </wp14:sizeRelV>
          </wp:anchor>
        </w:drawing>
      </w:r>
    </w:p>
    <w:p w14:paraId="51856E75" w14:textId="62A3A93D" w:rsidR="000233A8" w:rsidRPr="00276D23" w:rsidRDefault="000233A8" w:rsidP="007673A4">
      <w:pPr>
        <w:rPr>
          <w:rFonts w:ascii="Verdana" w:hAnsi="Verdana"/>
          <w:i/>
          <w:iCs/>
          <w:sz w:val="20"/>
          <w:szCs w:val="20"/>
          <w:u w:val="single"/>
        </w:rPr>
      </w:pPr>
    </w:p>
    <w:p w14:paraId="0F32C7ED" w14:textId="77777777" w:rsidR="000233A8" w:rsidRPr="00276D23" w:rsidRDefault="000233A8" w:rsidP="007673A4">
      <w:pPr>
        <w:rPr>
          <w:rFonts w:ascii="Verdana" w:hAnsi="Verdana"/>
          <w:i/>
          <w:iCs/>
          <w:sz w:val="20"/>
          <w:szCs w:val="20"/>
          <w:u w:val="single"/>
        </w:rPr>
      </w:pPr>
    </w:p>
    <w:p w14:paraId="0A29A11A" w14:textId="77777777" w:rsidR="000233A8" w:rsidRPr="00276D23" w:rsidRDefault="000233A8" w:rsidP="007673A4">
      <w:pPr>
        <w:rPr>
          <w:rFonts w:ascii="Verdana" w:hAnsi="Verdana"/>
          <w:i/>
          <w:iCs/>
          <w:sz w:val="20"/>
          <w:szCs w:val="20"/>
          <w:u w:val="single"/>
        </w:rPr>
      </w:pPr>
    </w:p>
    <w:p w14:paraId="3CA72CA8" w14:textId="287C08D3" w:rsidR="000233A8" w:rsidRPr="00276D23" w:rsidRDefault="00276D23" w:rsidP="007673A4">
      <w:pPr>
        <w:rPr>
          <w:rFonts w:ascii="Verdana" w:hAnsi="Verdana"/>
          <w:i/>
          <w:iCs/>
          <w:sz w:val="20"/>
          <w:szCs w:val="20"/>
          <w:u w:val="single"/>
        </w:rPr>
      </w:pPr>
      <w:r w:rsidRPr="00276D23">
        <w:rPr>
          <w:rFonts w:ascii="Verdana" w:hAnsi="Verdana"/>
          <w:noProof/>
          <w:sz w:val="20"/>
          <w:szCs w:val="20"/>
        </w:rPr>
        <mc:AlternateContent>
          <mc:Choice Requires="wps">
            <w:drawing>
              <wp:anchor distT="45720" distB="45720" distL="114300" distR="114300" simplePos="0" relativeHeight="251664384" behindDoc="0" locked="0" layoutInCell="1" allowOverlap="1" wp14:anchorId="7E23245E" wp14:editId="08280FC3">
                <wp:simplePos x="0" y="0"/>
                <wp:positionH relativeFrom="margin">
                  <wp:posOffset>2548799</wp:posOffset>
                </wp:positionH>
                <wp:positionV relativeFrom="paragraph">
                  <wp:posOffset>102689</wp:posOffset>
                </wp:positionV>
                <wp:extent cx="1423035" cy="1404620"/>
                <wp:effectExtent l="0" t="0" r="5715"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3035" cy="1404620"/>
                        </a:xfrm>
                        <a:prstGeom prst="rect">
                          <a:avLst/>
                        </a:prstGeom>
                        <a:solidFill>
                          <a:srgbClr val="FFFFFF"/>
                        </a:solidFill>
                        <a:ln w="9525">
                          <a:noFill/>
                          <a:miter lim="800000"/>
                          <a:headEnd/>
                          <a:tailEnd/>
                        </a:ln>
                      </wps:spPr>
                      <wps:txbx>
                        <w:txbxContent>
                          <w:p w14:paraId="353070A8" w14:textId="2BE25ADE" w:rsidR="00875B8D" w:rsidRPr="000233A8" w:rsidRDefault="00875B8D">
                            <w:pPr>
                              <w:rPr>
                                <w:rFonts w:ascii="Verdana" w:hAnsi="Verdana"/>
                                <w:sz w:val="20"/>
                                <w:szCs w:val="20"/>
                              </w:rPr>
                            </w:pPr>
                            <w:r w:rsidRPr="000233A8">
                              <w:rPr>
                                <w:rFonts w:ascii="Verdana" w:hAnsi="Verdana"/>
                                <w:sz w:val="20"/>
                                <w:szCs w:val="20"/>
                              </w:rPr>
                              <w:t>Example Share Code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23245E" id="_x0000_s1028" type="#_x0000_t202" style="position:absolute;margin-left:200.7pt;margin-top:8.1pt;width:112.05pt;height:110.6pt;z-index:2516643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" stroked="f">
                <v:textbox style="mso-fit-shape-to-text:t">
                  <w:txbxContent>
                    <w:p w14:paraId="353070A8" w14:textId="2BE25ADE" w:rsidR="00875B8D" w:rsidRPr="000233A8" w:rsidRDefault="00875B8D">
                      <w:pPr>
                        <w:rPr>
                          <w:rFonts w:ascii="Verdana" w:hAnsi="Verdana"/>
                          <w:sz w:val="20"/>
                          <w:szCs w:val="20"/>
                        </w:rPr>
                      </w:pPr>
                      <w:r w:rsidRPr="000233A8">
                        <w:rPr>
                          <w:rFonts w:ascii="Verdana" w:hAnsi="Verdana"/>
                          <w:sz w:val="20"/>
                          <w:szCs w:val="20"/>
                        </w:rPr>
                        <w:t>Example Share Code</w:t>
                      </w:r>
                    </w:p>
                  </w:txbxContent>
                </v:textbox>
                <w10:wrap type="square" anchorx="margin"/>
              </v:shape>
            </w:pict>
          </mc:Fallback>
        </mc:AlternateContent>
      </w:r>
    </w:p>
    <w:p w14:paraId="7AE7FEF5" w14:textId="56BCB80A" w:rsidR="000233A8" w:rsidRPr="00276D23" w:rsidRDefault="00276D23" w:rsidP="007673A4">
      <w:pPr>
        <w:rPr>
          <w:rFonts w:ascii="Verdana" w:hAnsi="Verdana"/>
          <w:i/>
          <w:iCs/>
          <w:sz w:val="20"/>
          <w:szCs w:val="20"/>
          <w:u w:val="single"/>
        </w:rPr>
      </w:pPr>
      <w:r w:rsidRPr="00276D23">
        <w:rPr>
          <w:rFonts w:ascii="Verdana" w:hAnsi="Verdana"/>
          <w:noProof/>
          <w:sz w:val="20"/>
          <w:szCs w:val="20"/>
        </w:rPr>
        <mc:AlternateContent>
          <mc:Choice Requires="wps">
            <w:drawing>
              <wp:anchor distT="0" distB="0" distL="114300" distR="114300" simplePos="0" relativeHeight="251673600" behindDoc="0" locked="0" layoutInCell="1" allowOverlap="1" wp14:anchorId="709AEA34" wp14:editId="0AD1E78D">
                <wp:simplePos x="0" y="0"/>
                <wp:positionH relativeFrom="column">
                  <wp:posOffset>1964508</wp:posOffset>
                </wp:positionH>
                <wp:positionV relativeFrom="paragraph">
                  <wp:posOffset>64498</wp:posOffset>
                </wp:positionV>
                <wp:extent cx="457200" cy="0"/>
                <wp:effectExtent l="38100" t="76200" r="0" b="95250"/>
                <wp:wrapNone/>
                <wp:docPr id="11" name="Straight Arrow Connector 11"/>
                <wp:cNvGraphicFramePr/>
                <a:graphic xmlns:a="http://schemas.openxmlformats.org/drawingml/2006/main">
                  <a:graphicData uri="http://schemas.microsoft.com/office/word/2010/wordprocessingShape">
                    <wps:wsp>
                      <wps:cNvCnPr/>
                      <wps:spPr>
                        <a:xfrm flipH="1">
                          <a:off x="0" y="0"/>
                          <a:ext cx="457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AE9DE9A" id="Straight Arrow Connector 11" o:spid="_x0000_s1026" type="#_x0000_t32" style="position:absolute;margin-left:154.7pt;margin-top:5.1pt;width:36pt;height:0;flip:x;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" strokecolor="black [3200]" strokeweight=".5pt">
                <v:stroke endarrow="block" joinstyle="miter"/>
              </v:shape>
            </w:pict>
          </mc:Fallback>
        </mc:AlternateContent>
      </w:r>
    </w:p>
    <w:p w14:paraId="253734CC" w14:textId="6B9AB0C3" w:rsidR="000233A8" w:rsidRPr="00276D23" w:rsidRDefault="000233A8" w:rsidP="007673A4">
      <w:pPr>
        <w:rPr>
          <w:rFonts w:ascii="Verdana" w:hAnsi="Verdana"/>
          <w:i/>
          <w:iCs/>
          <w:sz w:val="20"/>
          <w:szCs w:val="20"/>
          <w:u w:val="single"/>
        </w:rPr>
      </w:pPr>
    </w:p>
    <w:p w14:paraId="2E8FB1BD" w14:textId="53E0161A" w:rsidR="000233A8" w:rsidRPr="00276D23" w:rsidRDefault="000233A8" w:rsidP="007673A4">
      <w:pPr>
        <w:rPr>
          <w:rFonts w:ascii="Verdana" w:hAnsi="Verdana"/>
          <w:i/>
          <w:iCs/>
          <w:sz w:val="20"/>
          <w:szCs w:val="20"/>
          <w:u w:val="single"/>
        </w:rPr>
      </w:pPr>
    </w:p>
    <w:p w14:paraId="48725CCD" w14:textId="77777777" w:rsidR="000233A8" w:rsidRPr="00276D23" w:rsidRDefault="000233A8" w:rsidP="007673A4">
      <w:pPr>
        <w:rPr>
          <w:rFonts w:ascii="Verdana" w:hAnsi="Verdana"/>
          <w:i/>
          <w:iCs/>
          <w:sz w:val="20"/>
          <w:szCs w:val="20"/>
          <w:u w:val="single"/>
        </w:rPr>
      </w:pPr>
    </w:p>
    <w:p w14:paraId="672F1F23" w14:textId="77777777" w:rsidR="000233A8" w:rsidRPr="00276D23" w:rsidRDefault="000233A8" w:rsidP="007673A4">
      <w:pPr>
        <w:rPr>
          <w:rFonts w:ascii="Verdana" w:hAnsi="Verdana"/>
          <w:i/>
          <w:iCs/>
          <w:sz w:val="20"/>
          <w:szCs w:val="20"/>
          <w:u w:val="single"/>
        </w:rPr>
      </w:pPr>
    </w:p>
    <w:p w14:paraId="0F6F0507" w14:textId="77777777" w:rsidR="000233A8" w:rsidRPr="00276D23" w:rsidRDefault="000233A8" w:rsidP="007673A4">
      <w:pPr>
        <w:rPr>
          <w:rFonts w:ascii="Verdana" w:hAnsi="Verdana"/>
          <w:i/>
          <w:iCs/>
          <w:sz w:val="20"/>
          <w:szCs w:val="20"/>
          <w:u w:val="single"/>
        </w:rPr>
      </w:pPr>
    </w:p>
    <w:p w14:paraId="4B25CA71" w14:textId="77777777" w:rsidR="000233A8" w:rsidRPr="00276D23" w:rsidRDefault="000233A8" w:rsidP="007673A4">
      <w:pPr>
        <w:rPr>
          <w:rFonts w:ascii="Verdana" w:hAnsi="Verdana"/>
          <w:i/>
          <w:iCs/>
          <w:sz w:val="20"/>
          <w:szCs w:val="20"/>
          <w:u w:val="single"/>
        </w:rPr>
      </w:pPr>
    </w:p>
    <w:p w14:paraId="520052A3" w14:textId="77777777" w:rsidR="000233A8" w:rsidRPr="00276D23" w:rsidRDefault="000233A8" w:rsidP="007673A4">
      <w:pPr>
        <w:rPr>
          <w:rFonts w:ascii="Verdana" w:hAnsi="Verdana"/>
          <w:i/>
          <w:iCs/>
          <w:sz w:val="20"/>
          <w:szCs w:val="20"/>
          <w:u w:val="single"/>
        </w:rPr>
      </w:pPr>
    </w:p>
    <w:p w14:paraId="15DE4DA2" w14:textId="0BEA7AB3" w:rsidR="007673A4" w:rsidRPr="009055E3" w:rsidRDefault="007673A4" w:rsidP="000233A8">
      <w:pPr>
        <w:pStyle w:val="Heading2"/>
        <w:rPr>
          <w:rFonts w:ascii="Verdana" w:hAnsi="Verdana"/>
          <w:sz w:val="24"/>
          <w:szCs w:val="24"/>
        </w:rPr>
      </w:pPr>
      <w:bookmarkStart w:id="17" w:name="_Toc143084036"/>
      <w:r w:rsidRPr="009055E3">
        <w:rPr>
          <w:rFonts w:ascii="Verdana" w:hAnsi="Verdana"/>
          <w:sz w:val="24"/>
          <w:szCs w:val="24"/>
        </w:rPr>
        <w:t>Updating the Home Office (for employees)</w:t>
      </w:r>
      <w:bookmarkEnd w:id="17"/>
    </w:p>
    <w:p w14:paraId="3D71DE33" w14:textId="77777777" w:rsidR="000D1166" w:rsidRPr="00276D23" w:rsidRDefault="000D1166" w:rsidP="000D1166">
      <w:pPr>
        <w:rPr>
          <w:rFonts w:ascii="Verdana" w:hAnsi="Verdana"/>
        </w:rPr>
      </w:pPr>
    </w:p>
    <w:p w14:paraId="0C54FF0F" w14:textId="25470AF4" w:rsidR="007673A4" w:rsidRPr="00276D23" w:rsidRDefault="007673A4" w:rsidP="00CF70B2">
      <w:pPr>
        <w:pStyle w:val="ListParagraph"/>
        <w:numPr>
          <w:ilvl w:val="0"/>
          <w:numId w:val="10"/>
        </w:numPr>
        <w:rPr>
          <w:rFonts w:ascii="Verdana" w:hAnsi="Verdana"/>
          <w:sz w:val="20"/>
          <w:szCs w:val="20"/>
        </w:rPr>
      </w:pPr>
      <w:r w:rsidRPr="00276D23">
        <w:rPr>
          <w:rFonts w:ascii="Verdana" w:hAnsi="Verdana"/>
          <w:sz w:val="20"/>
          <w:szCs w:val="20"/>
        </w:rPr>
        <w:t>You should update UK Visas and Immigration (UKVI) if you have changed any of the following:</w:t>
      </w:r>
    </w:p>
    <w:p w14:paraId="317BEC7D" w14:textId="77777777" w:rsidR="000233A8" w:rsidRPr="00276D23" w:rsidRDefault="000233A8" w:rsidP="000233A8">
      <w:pPr>
        <w:pStyle w:val="ListParagraph"/>
        <w:rPr>
          <w:rFonts w:ascii="Verdana" w:hAnsi="Verdana"/>
          <w:sz w:val="20"/>
          <w:szCs w:val="20"/>
        </w:rPr>
      </w:pPr>
    </w:p>
    <w:p w14:paraId="33C98AF3" w14:textId="2260FDE9" w:rsidR="007673A4" w:rsidRPr="00276D23" w:rsidRDefault="009A2369" w:rsidP="00CF70B2">
      <w:pPr>
        <w:pStyle w:val="ListParagraph"/>
        <w:numPr>
          <w:ilvl w:val="0"/>
          <w:numId w:val="30"/>
        </w:numPr>
        <w:rPr>
          <w:rFonts w:ascii="Verdana" w:hAnsi="Verdana"/>
          <w:sz w:val="20"/>
          <w:szCs w:val="20"/>
        </w:rPr>
      </w:pPr>
      <w:r w:rsidRPr="00276D23">
        <w:rPr>
          <w:rFonts w:ascii="Verdana" w:hAnsi="Verdana"/>
          <w:sz w:val="20"/>
          <w:szCs w:val="20"/>
        </w:rPr>
        <w:lastRenderedPageBreak/>
        <w:t>n</w:t>
      </w:r>
      <w:r w:rsidR="007673A4" w:rsidRPr="00276D23">
        <w:rPr>
          <w:rFonts w:ascii="Verdana" w:hAnsi="Verdana"/>
          <w:sz w:val="20"/>
          <w:szCs w:val="20"/>
        </w:rPr>
        <w:t>ame</w:t>
      </w:r>
    </w:p>
    <w:p w14:paraId="55E459B7" w14:textId="79F76FE4"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mobile phone number</w:t>
      </w:r>
    </w:p>
    <w:p w14:paraId="3452A3FA" w14:textId="4A3D342A"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email address</w:t>
      </w:r>
    </w:p>
    <w:p w14:paraId="61696B8F" w14:textId="41433EDF"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gender</w:t>
      </w:r>
    </w:p>
    <w:p w14:paraId="24504091" w14:textId="2FCC90CC"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identity document, such as your passport or national identity card</w:t>
      </w:r>
    </w:p>
    <w:p w14:paraId="35C9B891" w14:textId="3C28807F"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criminal convictions</w:t>
      </w:r>
    </w:p>
    <w:p w14:paraId="16BA6DDE" w14:textId="627BAE00"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home address</w:t>
      </w:r>
    </w:p>
    <w:p w14:paraId="0915934D" w14:textId="7A2C3393"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postal address</w:t>
      </w:r>
    </w:p>
    <w:p w14:paraId="0CC38923" w14:textId="77777777" w:rsidR="000233A8" w:rsidRPr="00276D23" w:rsidRDefault="000233A8" w:rsidP="000233A8">
      <w:pPr>
        <w:pStyle w:val="ListParagraph"/>
        <w:ind w:left="1080"/>
        <w:rPr>
          <w:rFonts w:ascii="Verdana" w:hAnsi="Verdana"/>
          <w:sz w:val="20"/>
          <w:szCs w:val="20"/>
        </w:rPr>
      </w:pPr>
    </w:p>
    <w:p w14:paraId="1BC0A68D" w14:textId="77777777" w:rsidR="007673A4" w:rsidRPr="00276D23" w:rsidRDefault="007673A4" w:rsidP="00CF70B2">
      <w:pPr>
        <w:pStyle w:val="ListParagraph"/>
        <w:numPr>
          <w:ilvl w:val="0"/>
          <w:numId w:val="10"/>
        </w:numPr>
        <w:rPr>
          <w:rFonts w:ascii="Verdana" w:hAnsi="Verdana"/>
          <w:sz w:val="20"/>
          <w:szCs w:val="20"/>
        </w:rPr>
      </w:pPr>
      <w:r w:rsidRPr="00276D23">
        <w:rPr>
          <w:rFonts w:ascii="Verdana" w:hAnsi="Verdana"/>
          <w:sz w:val="20"/>
          <w:szCs w:val="20"/>
        </w:rPr>
        <w:t>Your details must be up to date so that you can:</w:t>
      </w:r>
    </w:p>
    <w:p w14:paraId="48C21DD4" w14:textId="0C32858C"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 xml:space="preserve">view and prove your rights to others, for example employers or </w:t>
      </w:r>
      <w:proofErr w:type="gramStart"/>
      <w:r w:rsidRPr="00276D23">
        <w:rPr>
          <w:rFonts w:ascii="Verdana" w:hAnsi="Verdana"/>
          <w:sz w:val="20"/>
          <w:szCs w:val="20"/>
        </w:rPr>
        <w:t>landlords</w:t>
      </w:r>
      <w:proofErr w:type="gramEnd"/>
    </w:p>
    <w:p w14:paraId="59FF271B" w14:textId="6F531DCB" w:rsidR="007673A4" w:rsidRPr="00276D23" w:rsidRDefault="007673A4" w:rsidP="00CF70B2">
      <w:pPr>
        <w:pStyle w:val="ListParagraph"/>
        <w:numPr>
          <w:ilvl w:val="0"/>
          <w:numId w:val="30"/>
        </w:numPr>
        <w:rPr>
          <w:rFonts w:ascii="Verdana" w:hAnsi="Verdana"/>
          <w:sz w:val="20"/>
          <w:szCs w:val="20"/>
        </w:rPr>
      </w:pPr>
      <w:r w:rsidRPr="00276D23">
        <w:rPr>
          <w:rFonts w:ascii="Verdana" w:hAnsi="Verdana"/>
          <w:sz w:val="20"/>
          <w:szCs w:val="20"/>
        </w:rPr>
        <w:t xml:space="preserve">be contacted by the Home Office, for example if you are waiting for a decision or to have documents </w:t>
      </w:r>
      <w:proofErr w:type="gramStart"/>
      <w:r w:rsidRPr="00276D23">
        <w:rPr>
          <w:rFonts w:ascii="Verdana" w:hAnsi="Verdana"/>
          <w:sz w:val="20"/>
          <w:szCs w:val="20"/>
        </w:rPr>
        <w:t>returned</w:t>
      </w:r>
      <w:proofErr w:type="gramEnd"/>
    </w:p>
    <w:p w14:paraId="2C8C0F86" w14:textId="4470CB92" w:rsidR="007673A4" w:rsidRPr="00276D23" w:rsidRDefault="007673A4" w:rsidP="00CF70B2">
      <w:pPr>
        <w:pStyle w:val="ListParagraph"/>
        <w:numPr>
          <w:ilvl w:val="0"/>
          <w:numId w:val="10"/>
        </w:numPr>
        <w:rPr>
          <w:rFonts w:ascii="Verdana" w:hAnsi="Verdana"/>
          <w:sz w:val="20"/>
          <w:szCs w:val="20"/>
        </w:rPr>
      </w:pPr>
      <w:r w:rsidRPr="00276D23">
        <w:rPr>
          <w:rFonts w:ascii="Verdana" w:hAnsi="Verdana"/>
          <w:sz w:val="20"/>
          <w:szCs w:val="20"/>
        </w:rPr>
        <w:t xml:space="preserve">To update </w:t>
      </w:r>
      <w:r w:rsidR="00E25D59" w:rsidRPr="00276D23">
        <w:rPr>
          <w:rFonts w:ascii="Verdana" w:hAnsi="Verdana"/>
          <w:sz w:val="20"/>
          <w:szCs w:val="20"/>
        </w:rPr>
        <w:t>UKVI</w:t>
      </w:r>
      <w:r w:rsidRPr="00276D23">
        <w:rPr>
          <w:rFonts w:ascii="Verdana" w:hAnsi="Verdana"/>
          <w:sz w:val="20"/>
          <w:szCs w:val="20"/>
        </w:rPr>
        <w:t xml:space="preserve"> with any of the above information, use the link </w:t>
      </w:r>
      <w:hyperlink r:id="rId32" w:history="1">
        <w:r w:rsidRPr="00276D23">
          <w:rPr>
            <w:rStyle w:val="Hyperlink"/>
            <w:rFonts w:ascii="Verdana" w:hAnsi="Verdana"/>
            <w:sz w:val="20"/>
            <w:szCs w:val="20"/>
          </w:rPr>
          <w:t>here</w:t>
        </w:r>
      </w:hyperlink>
      <w:r w:rsidRPr="00276D23">
        <w:rPr>
          <w:rFonts w:ascii="Verdana" w:hAnsi="Verdana"/>
          <w:sz w:val="20"/>
          <w:szCs w:val="20"/>
        </w:rPr>
        <w:t>.</w:t>
      </w:r>
    </w:p>
    <w:p w14:paraId="363E814C" w14:textId="77777777" w:rsidR="000233A8" w:rsidRPr="00276D23" w:rsidRDefault="000233A8" w:rsidP="000233A8">
      <w:pPr>
        <w:pStyle w:val="ListParagraph"/>
        <w:rPr>
          <w:rFonts w:ascii="Verdana" w:hAnsi="Verdana"/>
          <w:sz w:val="20"/>
          <w:szCs w:val="20"/>
        </w:rPr>
      </w:pPr>
    </w:p>
    <w:p w14:paraId="143C63EB" w14:textId="68C3B343" w:rsidR="007673A4" w:rsidRPr="009055E3" w:rsidRDefault="007673A4" w:rsidP="000233A8">
      <w:pPr>
        <w:pStyle w:val="Heading1"/>
        <w:rPr>
          <w:rFonts w:ascii="Verdana" w:hAnsi="Verdana"/>
          <w:b/>
          <w:bCs/>
          <w:sz w:val="28"/>
          <w:szCs w:val="28"/>
        </w:rPr>
      </w:pPr>
      <w:bookmarkStart w:id="18" w:name="_Toc143084037"/>
      <w:r w:rsidRPr="009055E3">
        <w:rPr>
          <w:rFonts w:ascii="Verdana" w:hAnsi="Verdana"/>
          <w:b/>
          <w:bCs/>
          <w:sz w:val="28"/>
          <w:szCs w:val="28"/>
        </w:rPr>
        <w:t>Visa information</w:t>
      </w:r>
      <w:bookmarkEnd w:id="18"/>
    </w:p>
    <w:p w14:paraId="36C101A9" w14:textId="77777777" w:rsidR="000233A8" w:rsidRPr="00276D23" w:rsidRDefault="000233A8" w:rsidP="000233A8">
      <w:pPr>
        <w:rPr>
          <w:rFonts w:ascii="Verdana" w:hAnsi="Verdana"/>
        </w:rPr>
      </w:pPr>
    </w:p>
    <w:p w14:paraId="6B3536D9" w14:textId="18177CA6" w:rsidR="000D1166" w:rsidRPr="009055E3" w:rsidRDefault="007673A4" w:rsidP="000D1166">
      <w:pPr>
        <w:pStyle w:val="Heading2"/>
        <w:rPr>
          <w:rFonts w:ascii="Verdana" w:hAnsi="Verdana"/>
          <w:sz w:val="24"/>
          <w:szCs w:val="24"/>
        </w:rPr>
      </w:pPr>
      <w:bookmarkStart w:id="19" w:name="_Toc143084038"/>
      <w:r w:rsidRPr="009055E3">
        <w:rPr>
          <w:rFonts w:ascii="Verdana" w:hAnsi="Verdana"/>
          <w:sz w:val="24"/>
          <w:szCs w:val="24"/>
        </w:rPr>
        <w:t>Visa length</w:t>
      </w:r>
      <w:bookmarkEnd w:id="19"/>
    </w:p>
    <w:p w14:paraId="5815B97B" w14:textId="77777777" w:rsidR="00276D23" w:rsidRPr="00276D23" w:rsidRDefault="00276D23" w:rsidP="00276D23">
      <w:pPr>
        <w:rPr>
          <w:rFonts w:ascii="Verdana" w:hAnsi="Verdana"/>
        </w:rPr>
      </w:pPr>
    </w:p>
    <w:p w14:paraId="71448BCC" w14:textId="236CD695" w:rsidR="007673A4" w:rsidRPr="00276D23" w:rsidRDefault="007673A4" w:rsidP="00CF70B2">
      <w:pPr>
        <w:pStyle w:val="NormalWeb"/>
        <w:numPr>
          <w:ilvl w:val="0"/>
          <w:numId w:val="10"/>
        </w:numPr>
        <w:shd w:val="clear" w:color="auto" w:fill="FFFFFF"/>
        <w:spacing w:before="0" w:beforeAutospacing="0" w:after="0" w:afterAutospacing="0"/>
        <w:rPr>
          <w:rFonts w:ascii="Verdana" w:hAnsi="Verdana" w:cstheme="minorHAnsi"/>
          <w:color w:val="0B0C0C"/>
          <w:sz w:val="20"/>
          <w:szCs w:val="20"/>
        </w:rPr>
      </w:pPr>
      <w:r w:rsidRPr="00276D23">
        <w:rPr>
          <w:rFonts w:ascii="Verdana" w:hAnsi="Verdana" w:cstheme="minorHAnsi"/>
          <w:color w:val="0B0C0C"/>
          <w:sz w:val="20"/>
          <w:szCs w:val="20"/>
        </w:rPr>
        <w:t>You must </w:t>
      </w:r>
      <w:hyperlink r:id="rId33" w:history="1">
        <w:r w:rsidRPr="00276D23">
          <w:rPr>
            <w:rStyle w:val="Hyperlink"/>
            <w:rFonts w:ascii="Verdana" w:hAnsi="Verdana" w:cstheme="minorHAnsi"/>
            <w:sz w:val="20"/>
            <w:szCs w:val="20"/>
          </w:rPr>
          <w:t>apply for your visa online </w:t>
        </w:r>
      </w:hyperlink>
      <w:r w:rsidRPr="00276D23">
        <w:rPr>
          <w:rFonts w:ascii="Verdana" w:hAnsi="Verdana" w:cstheme="minorHAnsi"/>
          <w:color w:val="0B0C0C"/>
          <w:sz w:val="20"/>
          <w:szCs w:val="20"/>
        </w:rPr>
        <w:t>within 3 months of your Certificate of Sponsorship issue date.</w:t>
      </w:r>
    </w:p>
    <w:p w14:paraId="6DB411C2" w14:textId="74FB120C" w:rsidR="007673A4" w:rsidRPr="00276D23" w:rsidRDefault="007673A4" w:rsidP="00CF70B2">
      <w:pPr>
        <w:pStyle w:val="ListParagraph"/>
        <w:numPr>
          <w:ilvl w:val="0"/>
          <w:numId w:val="10"/>
        </w:numPr>
        <w:rPr>
          <w:rFonts w:ascii="Verdana" w:hAnsi="Verdana"/>
          <w:sz w:val="20"/>
          <w:szCs w:val="20"/>
        </w:rPr>
      </w:pPr>
      <w:r w:rsidRPr="00276D23">
        <w:rPr>
          <w:rFonts w:ascii="Verdana" w:hAnsi="Verdana"/>
          <w:sz w:val="20"/>
          <w:szCs w:val="20"/>
        </w:rPr>
        <w:t xml:space="preserve">You can apply for a </w:t>
      </w:r>
      <w:r w:rsidR="000233A8" w:rsidRPr="00276D23">
        <w:rPr>
          <w:rFonts w:ascii="Verdana" w:hAnsi="Verdana"/>
          <w:sz w:val="20"/>
          <w:szCs w:val="20"/>
        </w:rPr>
        <w:t>Skilled</w:t>
      </w:r>
      <w:r w:rsidRPr="00276D23">
        <w:rPr>
          <w:rFonts w:ascii="Verdana" w:hAnsi="Verdana"/>
          <w:sz w:val="20"/>
          <w:szCs w:val="20"/>
        </w:rPr>
        <w:t xml:space="preserve"> Worker visa for up to 5 years. On completing a period of five continuous years in this visa category, you m</w:t>
      </w:r>
      <w:r w:rsidR="000233A8" w:rsidRPr="00276D23">
        <w:rPr>
          <w:rFonts w:ascii="Verdana" w:hAnsi="Verdana"/>
          <w:sz w:val="20"/>
          <w:szCs w:val="20"/>
        </w:rPr>
        <w:t>ay</w:t>
      </w:r>
      <w:r w:rsidRPr="00276D23">
        <w:rPr>
          <w:rFonts w:ascii="Verdana" w:hAnsi="Verdana"/>
          <w:sz w:val="20"/>
          <w:szCs w:val="20"/>
        </w:rPr>
        <w:t xml:space="preserve"> be eligible to apply for Indefinite Leave to Remain</w:t>
      </w:r>
      <w:r w:rsidR="00E25D59" w:rsidRPr="00276D23">
        <w:rPr>
          <w:rFonts w:ascii="Verdana" w:hAnsi="Verdana"/>
          <w:sz w:val="20"/>
          <w:szCs w:val="20"/>
        </w:rPr>
        <w:t xml:space="preserve"> </w:t>
      </w:r>
      <w:r w:rsidR="00E25D59" w:rsidRPr="00276D23">
        <w:rPr>
          <w:rFonts w:ascii="Verdana" w:hAnsi="Verdana"/>
          <w:i/>
          <w:iCs/>
          <w:sz w:val="20"/>
          <w:szCs w:val="20"/>
        </w:rPr>
        <w:t>(see below)</w:t>
      </w:r>
      <w:r w:rsidRPr="00276D23">
        <w:rPr>
          <w:rFonts w:ascii="Verdana" w:hAnsi="Verdana"/>
          <w:i/>
          <w:iCs/>
          <w:sz w:val="20"/>
          <w:szCs w:val="20"/>
        </w:rPr>
        <w:t>.</w:t>
      </w:r>
    </w:p>
    <w:p w14:paraId="7EAE2D7B" w14:textId="25696E96" w:rsidR="00C62DA9" w:rsidRPr="009055E3" w:rsidRDefault="00C62DA9" w:rsidP="000233A8">
      <w:pPr>
        <w:pStyle w:val="Heading1"/>
        <w:rPr>
          <w:rFonts w:ascii="Verdana" w:hAnsi="Verdana"/>
          <w:b/>
          <w:bCs/>
          <w:sz w:val="28"/>
          <w:szCs w:val="28"/>
        </w:rPr>
      </w:pPr>
      <w:bookmarkStart w:id="20" w:name="_Toc143084039"/>
      <w:r w:rsidRPr="009055E3">
        <w:rPr>
          <w:rFonts w:ascii="Verdana" w:hAnsi="Verdana"/>
          <w:b/>
          <w:bCs/>
          <w:sz w:val="28"/>
          <w:szCs w:val="28"/>
        </w:rPr>
        <w:t>Other conditions (main worker)</w:t>
      </w:r>
      <w:bookmarkEnd w:id="20"/>
    </w:p>
    <w:p w14:paraId="58C44130" w14:textId="77777777" w:rsidR="000233A8" w:rsidRPr="00276D23" w:rsidRDefault="000233A8" w:rsidP="000233A8">
      <w:pPr>
        <w:rPr>
          <w:rFonts w:ascii="Verdana" w:hAnsi="Verdana"/>
        </w:rPr>
      </w:pPr>
    </w:p>
    <w:p w14:paraId="7B13CD81" w14:textId="7558201E" w:rsidR="00C62DA9" w:rsidRPr="009055E3" w:rsidRDefault="00C62DA9" w:rsidP="000233A8">
      <w:pPr>
        <w:pStyle w:val="Heading2"/>
        <w:rPr>
          <w:rFonts w:ascii="Verdana" w:hAnsi="Verdana"/>
          <w:sz w:val="24"/>
          <w:szCs w:val="24"/>
        </w:rPr>
      </w:pPr>
      <w:bookmarkStart w:id="21" w:name="_Toc143084040"/>
      <w:r w:rsidRPr="009055E3">
        <w:rPr>
          <w:rFonts w:ascii="Verdana" w:hAnsi="Verdana"/>
          <w:sz w:val="24"/>
          <w:szCs w:val="24"/>
        </w:rPr>
        <w:t>Right to rent</w:t>
      </w:r>
      <w:bookmarkEnd w:id="21"/>
    </w:p>
    <w:p w14:paraId="50D50B18" w14:textId="77777777" w:rsidR="00276D23" w:rsidRPr="00276D23" w:rsidRDefault="00276D23" w:rsidP="00276D23">
      <w:pPr>
        <w:rPr>
          <w:rFonts w:ascii="Verdana" w:hAnsi="Verdana"/>
        </w:rPr>
      </w:pPr>
    </w:p>
    <w:p w14:paraId="41BFB796" w14:textId="3372E7F5" w:rsidR="00C62DA9" w:rsidRPr="00276D23" w:rsidRDefault="00C62DA9" w:rsidP="00CF70B2">
      <w:pPr>
        <w:pStyle w:val="ListParagraph"/>
        <w:numPr>
          <w:ilvl w:val="0"/>
          <w:numId w:val="11"/>
        </w:numPr>
        <w:tabs>
          <w:tab w:val="left" w:pos="3794"/>
        </w:tabs>
        <w:rPr>
          <w:rFonts w:ascii="Verdana" w:hAnsi="Verdana"/>
          <w:sz w:val="20"/>
          <w:szCs w:val="20"/>
        </w:rPr>
      </w:pPr>
      <w:r w:rsidRPr="00276D23">
        <w:rPr>
          <w:rFonts w:ascii="Verdana" w:hAnsi="Verdana"/>
          <w:sz w:val="20"/>
          <w:szCs w:val="20"/>
        </w:rPr>
        <w:t xml:space="preserve">Before you enter into a tenancy agreement to rent a property in the UK, the landlord of the property you wish to rent </w:t>
      </w:r>
      <w:r w:rsidR="00E25D59" w:rsidRPr="00276D23">
        <w:rPr>
          <w:rFonts w:ascii="Verdana" w:hAnsi="Verdana"/>
          <w:sz w:val="20"/>
          <w:szCs w:val="20"/>
        </w:rPr>
        <w:t xml:space="preserve">from </w:t>
      </w:r>
      <w:r w:rsidRPr="00276D23">
        <w:rPr>
          <w:rFonts w:ascii="Verdana" w:hAnsi="Verdana"/>
          <w:sz w:val="20"/>
          <w:szCs w:val="20"/>
        </w:rPr>
        <w:t xml:space="preserve">may conduct a right to </w:t>
      </w:r>
      <w:r w:rsidR="00E25D59" w:rsidRPr="00276D23">
        <w:rPr>
          <w:rFonts w:ascii="Verdana" w:hAnsi="Verdana"/>
          <w:sz w:val="20"/>
          <w:szCs w:val="20"/>
        </w:rPr>
        <w:t>rent</w:t>
      </w:r>
      <w:r w:rsidRPr="00276D23">
        <w:rPr>
          <w:rFonts w:ascii="Verdana" w:hAnsi="Verdana"/>
          <w:sz w:val="20"/>
          <w:szCs w:val="20"/>
        </w:rPr>
        <w:t xml:space="preserve"> check on you as the potential tenant. The checks are currently only mandatory in England, but it is important to note that right to </w:t>
      </w:r>
      <w:r w:rsidR="00E25D59" w:rsidRPr="00276D23">
        <w:rPr>
          <w:rFonts w:ascii="Verdana" w:hAnsi="Verdana"/>
          <w:sz w:val="20"/>
          <w:szCs w:val="20"/>
        </w:rPr>
        <w:t>rent</w:t>
      </w:r>
      <w:r w:rsidRPr="00276D23">
        <w:rPr>
          <w:rFonts w:ascii="Verdana" w:hAnsi="Verdana"/>
          <w:sz w:val="20"/>
          <w:szCs w:val="20"/>
        </w:rPr>
        <w:t xml:space="preserve"> checks may still be carried out in Wales, </w:t>
      </w:r>
      <w:proofErr w:type="gramStart"/>
      <w:r w:rsidRPr="00276D23">
        <w:rPr>
          <w:rFonts w:ascii="Verdana" w:hAnsi="Verdana"/>
          <w:sz w:val="20"/>
          <w:szCs w:val="20"/>
        </w:rPr>
        <w:t>Scotland</w:t>
      </w:r>
      <w:proofErr w:type="gramEnd"/>
      <w:r w:rsidRPr="00276D23">
        <w:rPr>
          <w:rFonts w:ascii="Verdana" w:hAnsi="Verdana"/>
          <w:sz w:val="20"/>
          <w:szCs w:val="20"/>
        </w:rPr>
        <w:t xml:space="preserve"> and Northern Ireland. More information can be found </w:t>
      </w:r>
      <w:hyperlink r:id="rId34" w:anchor=":~:text=Scheme%20evaluation%20and,review%20and%20revision." w:history="1">
        <w:r w:rsidRPr="00276D23">
          <w:rPr>
            <w:rStyle w:val="Hyperlink"/>
            <w:rFonts w:ascii="Verdana" w:hAnsi="Verdana"/>
            <w:sz w:val="20"/>
            <w:szCs w:val="20"/>
          </w:rPr>
          <w:t>here</w:t>
        </w:r>
      </w:hyperlink>
      <w:r w:rsidRPr="00276D23">
        <w:rPr>
          <w:rFonts w:ascii="Verdana" w:hAnsi="Verdana"/>
          <w:sz w:val="20"/>
          <w:szCs w:val="20"/>
        </w:rPr>
        <w:t xml:space="preserve">. </w:t>
      </w:r>
    </w:p>
    <w:p w14:paraId="72F2DAB8" w14:textId="77777777" w:rsidR="00C62DA9" w:rsidRPr="00276D23" w:rsidRDefault="00C62DA9" w:rsidP="00CF70B2">
      <w:pPr>
        <w:pStyle w:val="ListParagraph"/>
        <w:numPr>
          <w:ilvl w:val="0"/>
          <w:numId w:val="11"/>
        </w:numPr>
        <w:tabs>
          <w:tab w:val="left" w:pos="3794"/>
        </w:tabs>
        <w:rPr>
          <w:rFonts w:ascii="Verdana" w:hAnsi="Verdana"/>
          <w:sz w:val="20"/>
          <w:szCs w:val="20"/>
        </w:rPr>
      </w:pPr>
      <w:r w:rsidRPr="00276D23">
        <w:rPr>
          <w:rFonts w:ascii="Verdana" w:hAnsi="Verdana"/>
          <w:sz w:val="20"/>
          <w:szCs w:val="20"/>
        </w:rPr>
        <w:t>Guidance to assist landlords, letting agents and tenants on carrying out right to rent checks can be found in the following links: </w:t>
      </w:r>
      <w:hyperlink r:id="rId35" w:history="1">
        <w:r w:rsidRPr="00276D23">
          <w:rPr>
            <w:rStyle w:val="Hyperlink"/>
            <w:rFonts w:ascii="Verdana" w:hAnsi="Verdana"/>
            <w:sz w:val="20"/>
            <w:szCs w:val="20"/>
          </w:rPr>
          <w:t>Code of practice on right to rent: civil penalty scheme for landlords and their agents</w:t>
        </w:r>
      </w:hyperlink>
      <w:r w:rsidRPr="00276D23">
        <w:rPr>
          <w:rFonts w:ascii="Verdana" w:hAnsi="Verdana"/>
          <w:sz w:val="20"/>
          <w:szCs w:val="20"/>
        </w:rPr>
        <w:t> and the </w:t>
      </w:r>
      <w:hyperlink r:id="rId36" w:anchor="other-steps" w:history="1">
        <w:r w:rsidRPr="00276D23">
          <w:rPr>
            <w:rStyle w:val="Hyperlink"/>
            <w:rFonts w:ascii="Verdana" w:hAnsi="Verdana"/>
            <w:sz w:val="20"/>
            <w:szCs w:val="20"/>
          </w:rPr>
          <w:t>Landlord’s guide to right to rent checks</w:t>
        </w:r>
      </w:hyperlink>
      <w:r w:rsidRPr="00276D23">
        <w:rPr>
          <w:rFonts w:ascii="Verdana" w:hAnsi="Verdana"/>
          <w:sz w:val="20"/>
          <w:szCs w:val="20"/>
        </w:rPr>
        <w:t>, where the list of acceptable documents can be found.</w:t>
      </w:r>
    </w:p>
    <w:p w14:paraId="69BDADE4" w14:textId="547980F8" w:rsidR="00C62DA9" w:rsidRPr="009055E3" w:rsidRDefault="00C62DA9" w:rsidP="000233A8">
      <w:pPr>
        <w:pStyle w:val="Heading2"/>
        <w:rPr>
          <w:rFonts w:ascii="Verdana" w:hAnsi="Verdana"/>
          <w:sz w:val="24"/>
          <w:szCs w:val="24"/>
        </w:rPr>
      </w:pPr>
      <w:bookmarkStart w:id="22" w:name="_Toc143084041"/>
      <w:r w:rsidRPr="009055E3">
        <w:rPr>
          <w:rFonts w:ascii="Verdana" w:hAnsi="Verdana"/>
          <w:sz w:val="24"/>
          <w:szCs w:val="24"/>
        </w:rPr>
        <w:t>Opening a bank account in the UK</w:t>
      </w:r>
      <w:bookmarkEnd w:id="22"/>
    </w:p>
    <w:p w14:paraId="54558967" w14:textId="77777777" w:rsidR="00276D23" w:rsidRPr="00276D23" w:rsidRDefault="00276D23" w:rsidP="00276D23">
      <w:pPr>
        <w:rPr>
          <w:rFonts w:ascii="Verdana" w:hAnsi="Verdana"/>
        </w:rPr>
      </w:pPr>
    </w:p>
    <w:p w14:paraId="2CC4F725" w14:textId="77777777" w:rsidR="00C62DA9" w:rsidRPr="00276D23" w:rsidRDefault="00C62DA9" w:rsidP="00CF70B2">
      <w:pPr>
        <w:pStyle w:val="ListParagraph"/>
        <w:numPr>
          <w:ilvl w:val="0"/>
          <w:numId w:val="12"/>
        </w:numPr>
        <w:tabs>
          <w:tab w:val="left" w:pos="3794"/>
        </w:tabs>
        <w:ind w:left="720"/>
        <w:rPr>
          <w:rFonts w:ascii="Verdana" w:hAnsi="Verdana"/>
          <w:sz w:val="20"/>
          <w:szCs w:val="20"/>
        </w:rPr>
      </w:pPr>
      <w:r w:rsidRPr="00276D23">
        <w:rPr>
          <w:rFonts w:ascii="Verdana" w:hAnsi="Verdana"/>
          <w:sz w:val="20"/>
          <w:szCs w:val="20"/>
        </w:rPr>
        <w:t xml:space="preserve">You can open a bank account when you come to the UK. The bank will require proof of your immigration status such as your BRP and a document showing your proof of address. </w:t>
      </w:r>
    </w:p>
    <w:p w14:paraId="752533A5" w14:textId="61575EB8" w:rsidR="00276D23" w:rsidRPr="009549CB" w:rsidRDefault="00C62DA9" w:rsidP="00276D23">
      <w:pPr>
        <w:pStyle w:val="ListParagraph"/>
        <w:numPr>
          <w:ilvl w:val="0"/>
          <w:numId w:val="12"/>
        </w:numPr>
        <w:tabs>
          <w:tab w:val="left" w:pos="3794"/>
        </w:tabs>
        <w:ind w:left="720"/>
        <w:rPr>
          <w:rFonts w:ascii="Verdana" w:hAnsi="Verdana"/>
          <w:sz w:val="20"/>
          <w:szCs w:val="20"/>
        </w:rPr>
      </w:pPr>
      <w:r w:rsidRPr="00276D23">
        <w:rPr>
          <w:rFonts w:ascii="Verdana" w:hAnsi="Verdana"/>
          <w:sz w:val="20"/>
          <w:szCs w:val="20"/>
        </w:rPr>
        <w:t xml:space="preserve">Banks and building societies are required to carry out immigration status checks on people applying for current accounts. Under the Immigration Act 2014 they </w:t>
      </w:r>
      <w:r w:rsidRPr="00276D23">
        <w:rPr>
          <w:rFonts w:ascii="Verdana" w:hAnsi="Verdana"/>
          <w:sz w:val="20"/>
          <w:szCs w:val="20"/>
        </w:rPr>
        <w:lastRenderedPageBreak/>
        <w:t xml:space="preserve">must refuse your application for a new current account (or an application to add you as a signatory or identified beneficiary to a new or existing current account) if you are a </w:t>
      </w:r>
      <w:hyperlink r:id="rId37" w:anchor="if-youve-been-refused-a-current-account-because-of-your-immigration-status" w:history="1">
        <w:r w:rsidRPr="00276D23">
          <w:rPr>
            <w:rStyle w:val="Hyperlink"/>
            <w:rFonts w:ascii="Verdana" w:hAnsi="Verdana"/>
            <w:sz w:val="20"/>
            <w:szCs w:val="20"/>
          </w:rPr>
          <w:t>disqualified person.</w:t>
        </w:r>
      </w:hyperlink>
    </w:p>
    <w:p w14:paraId="7CA71D40" w14:textId="77777777" w:rsidR="009055E3" w:rsidRPr="00276D23" w:rsidRDefault="009055E3" w:rsidP="00276D23">
      <w:pPr>
        <w:tabs>
          <w:tab w:val="left" w:pos="3794"/>
        </w:tabs>
        <w:rPr>
          <w:rFonts w:ascii="Verdana" w:hAnsi="Verdana"/>
          <w:sz w:val="20"/>
          <w:szCs w:val="20"/>
        </w:rPr>
      </w:pPr>
    </w:p>
    <w:p w14:paraId="032779F7" w14:textId="7085100D" w:rsidR="00C62DA9" w:rsidRPr="009055E3" w:rsidRDefault="00C62DA9" w:rsidP="000233A8">
      <w:pPr>
        <w:pStyle w:val="Heading2"/>
        <w:rPr>
          <w:rFonts w:ascii="Verdana" w:hAnsi="Verdana"/>
          <w:sz w:val="24"/>
          <w:szCs w:val="24"/>
        </w:rPr>
      </w:pPr>
      <w:bookmarkStart w:id="23" w:name="_Toc143084042"/>
      <w:r w:rsidRPr="009055E3">
        <w:rPr>
          <w:rFonts w:ascii="Verdana" w:hAnsi="Verdana"/>
          <w:sz w:val="24"/>
          <w:szCs w:val="24"/>
        </w:rPr>
        <w:t>The National Health Service (NHS) &amp; Immigration Health Surcharge (IHS)</w:t>
      </w:r>
      <w:bookmarkEnd w:id="23"/>
    </w:p>
    <w:p w14:paraId="3BC5C88C" w14:textId="77777777" w:rsidR="00276D23" w:rsidRPr="00276D23" w:rsidRDefault="00276D23" w:rsidP="00276D23">
      <w:pPr>
        <w:rPr>
          <w:rFonts w:ascii="Verdana" w:hAnsi="Verdana"/>
        </w:rPr>
      </w:pPr>
    </w:p>
    <w:p w14:paraId="0B258B55" w14:textId="2E58E56C" w:rsidR="002751BA" w:rsidRPr="00276D23" w:rsidRDefault="002751BA" w:rsidP="002751BA">
      <w:pPr>
        <w:pStyle w:val="ListParagraph"/>
        <w:numPr>
          <w:ilvl w:val="0"/>
          <w:numId w:val="13"/>
        </w:numPr>
        <w:tabs>
          <w:tab w:val="left" w:pos="3794"/>
        </w:tabs>
        <w:rPr>
          <w:rFonts w:ascii="Verdana" w:hAnsi="Verdana"/>
          <w:sz w:val="20"/>
          <w:szCs w:val="20"/>
        </w:rPr>
      </w:pPr>
      <w:r w:rsidRPr="00276D23">
        <w:rPr>
          <w:rFonts w:ascii="Verdana" w:hAnsi="Verdana"/>
          <w:sz w:val="20"/>
          <w:szCs w:val="20"/>
        </w:rPr>
        <w:t xml:space="preserve">The National Health Service (NHS) is a publicly funded healthcare system in </w:t>
      </w:r>
      <w:r w:rsidR="00793B46">
        <w:rPr>
          <w:rFonts w:ascii="Verdana" w:hAnsi="Verdana"/>
          <w:sz w:val="20"/>
          <w:szCs w:val="20"/>
        </w:rPr>
        <w:t>the UK</w:t>
      </w:r>
      <w:r w:rsidRPr="00276D23">
        <w:rPr>
          <w:rFonts w:ascii="Verdana" w:hAnsi="Verdana"/>
          <w:sz w:val="20"/>
          <w:szCs w:val="20"/>
        </w:rPr>
        <w:t>. The NHS provides healthcare to all residents lawfully in the UK, with most services free at the point of use.</w:t>
      </w:r>
    </w:p>
    <w:p w14:paraId="25B4C6CA" w14:textId="625E4AAA" w:rsidR="00C30CE6" w:rsidRDefault="003C2231" w:rsidP="00CF70B2">
      <w:pPr>
        <w:pStyle w:val="ListParagraph"/>
        <w:numPr>
          <w:ilvl w:val="0"/>
          <w:numId w:val="13"/>
        </w:numPr>
        <w:tabs>
          <w:tab w:val="left" w:pos="3794"/>
        </w:tabs>
        <w:rPr>
          <w:rFonts w:ascii="Verdana" w:hAnsi="Verdana"/>
          <w:sz w:val="20"/>
          <w:szCs w:val="20"/>
        </w:rPr>
      </w:pPr>
      <w:r>
        <w:rPr>
          <w:rFonts w:ascii="Verdana" w:hAnsi="Verdana"/>
          <w:sz w:val="20"/>
          <w:szCs w:val="20"/>
        </w:rPr>
        <w:t>If you are eligible for a Health and Care visa, y</w:t>
      </w:r>
      <w:r w:rsidR="00C30CE6" w:rsidRPr="00276D23">
        <w:rPr>
          <w:rFonts w:ascii="Verdana" w:hAnsi="Verdana"/>
          <w:sz w:val="20"/>
          <w:szCs w:val="20"/>
        </w:rPr>
        <w:t xml:space="preserve">ou and your </w:t>
      </w:r>
      <w:r w:rsidR="00666BB8" w:rsidRPr="00276D23">
        <w:rPr>
          <w:rFonts w:ascii="Verdana" w:hAnsi="Verdana"/>
          <w:sz w:val="20"/>
          <w:szCs w:val="20"/>
        </w:rPr>
        <w:t xml:space="preserve">family members </w:t>
      </w:r>
      <w:r w:rsidR="00C30CE6" w:rsidRPr="00276D23">
        <w:rPr>
          <w:rFonts w:ascii="Verdana" w:hAnsi="Verdana"/>
          <w:sz w:val="20"/>
          <w:szCs w:val="20"/>
        </w:rPr>
        <w:t xml:space="preserve">will not have to pay the </w:t>
      </w:r>
      <w:r w:rsidR="00676BF1" w:rsidRPr="00276D23">
        <w:rPr>
          <w:rFonts w:ascii="Verdana" w:hAnsi="Verdana"/>
          <w:sz w:val="20"/>
          <w:szCs w:val="20"/>
        </w:rPr>
        <w:t xml:space="preserve">Immigration </w:t>
      </w:r>
      <w:r w:rsidR="00F71E8D" w:rsidRPr="00276D23">
        <w:rPr>
          <w:rFonts w:ascii="Verdana" w:hAnsi="Verdana"/>
          <w:sz w:val="20"/>
          <w:szCs w:val="20"/>
        </w:rPr>
        <w:t>H</w:t>
      </w:r>
      <w:r w:rsidR="00C30CE6" w:rsidRPr="00276D23">
        <w:rPr>
          <w:rFonts w:ascii="Verdana" w:hAnsi="Verdana"/>
          <w:sz w:val="20"/>
          <w:szCs w:val="20"/>
        </w:rPr>
        <w:t xml:space="preserve">ealthcare </w:t>
      </w:r>
      <w:r w:rsidR="00F71E8D" w:rsidRPr="00276D23">
        <w:rPr>
          <w:rFonts w:ascii="Verdana" w:hAnsi="Verdana"/>
          <w:sz w:val="20"/>
          <w:szCs w:val="20"/>
        </w:rPr>
        <w:t>S</w:t>
      </w:r>
      <w:r w:rsidR="00C30CE6" w:rsidRPr="00276D23">
        <w:rPr>
          <w:rFonts w:ascii="Verdana" w:hAnsi="Verdana"/>
          <w:sz w:val="20"/>
          <w:szCs w:val="20"/>
        </w:rPr>
        <w:t>urcharge</w:t>
      </w:r>
      <w:r>
        <w:rPr>
          <w:rFonts w:ascii="Verdana" w:hAnsi="Verdana"/>
          <w:sz w:val="20"/>
          <w:szCs w:val="20"/>
        </w:rPr>
        <w:t xml:space="preserve"> (IHS)</w:t>
      </w:r>
    </w:p>
    <w:p w14:paraId="0BA39811" w14:textId="68CEB47F" w:rsidR="003C2231" w:rsidRPr="00276D23" w:rsidRDefault="003C2231" w:rsidP="00CF70B2">
      <w:pPr>
        <w:pStyle w:val="ListParagraph"/>
        <w:numPr>
          <w:ilvl w:val="0"/>
          <w:numId w:val="13"/>
        </w:numPr>
        <w:tabs>
          <w:tab w:val="left" w:pos="3794"/>
        </w:tabs>
        <w:rPr>
          <w:rFonts w:ascii="Verdana" w:hAnsi="Verdana"/>
          <w:sz w:val="20"/>
          <w:szCs w:val="20"/>
        </w:rPr>
      </w:pPr>
      <w:r>
        <w:rPr>
          <w:rFonts w:ascii="Verdana" w:hAnsi="Verdana"/>
          <w:sz w:val="20"/>
          <w:szCs w:val="20"/>
        </w:rPr>
        <w:t xml:space="preserve">If you are required to pay the IHS, you can </w:t>
      </w:r>
      <w:hyperlink r:id="rId38" w:history="1">
        <w:r w:rsidRPr="0088414A">
          <w:rPr>
            <w:rStyle w:val="Hyperlink"/>
            <w:rFonts w:ascii="Verdana" w:hAnsi="Verdana"/>
            <w:sz w:val="20"/>
            <w:szCs w:val="20"/>
          </w:rPr>
          <w:t>calculate the amount</w:t>
        </w:r>
      </w:hyperlink>
    </w:p>
    <w:p w14:paraId="36E1A811" w14:textId="353AD590" w:rsidR="00601CE8" w:rsidRPr="00276D23" w:rsidRDefault="00C30CE6" w:rsidP="00CF70B2">
      <w:pPr>
        <w:pStyle w:val="ListParagraph"/>
        <w:numPr>
          <w:ilvl w:val="0"/>
          <w:numId w:val="14"/>
        </w:numPr>
        <w:tabs>
          <w:tab w:val="left" w:pos="3794"/>
        </w:tabs>
        <w:rPr>
          <w:rFonts w:ascii="Verdana" w:hAnsi="Verdana"/>
          <w:sz w:val="20"/>
          <w:szCs w:val="20"/>
        </w:rPr>
      </w:pPr>
      <w:r w:rsidRPr="00276D23">
        <w:rPr>
          <w:rFonts w:ascii="Verdana" w:hAnsi="Verdana"/>
          <w:sz w:val="20"/>
          <w:szCs w:val="20"/>
        </w:rPr>
        <w:t>You can start using the NHS as soon as your vis</w:t>
      </w:r>
      <w:r w:rsidR="00AA481D" w:rsidRPr="00276D23">
        <w:rPr>
          <w:rFonts w:ascii="Verdana" w:hAnsi="Verdana"/>
          <w:sz w:val="20"/>
          <w:szCs w:val="20"/>
        </w:rPr>
        <w:t>a</w:t>
      </w:r>
      <w:r w:rsidRPr="00276D23">
        <w:rPr>
          <w:rFonts w:ascii="Verdana" w:hAnsi="Verdana"/>
          <w:sz w:val="20"/>
          <w:szCs w:val="20"/>
        </w:rPr>
        <w:t xml:space="preserve"> application is granted</w:t>
      </w:r>
      <w:r w:rsidR="001F7139" w:rsidRPr="00276D23">
        <w:rPr>
          <w:rFonts w:ascii="Verdana" w:hAnsi="Verdana"/>
          <w:sz w:val="20"/>
          <w:szCs w:val="20"/>
        </w:rPr>
        <w:t xml:space="preserve">, however you </w:t>
      </w:r>
      <w:r w:rsidR="00BA7592" w:rsidRPr="00276D23">
        <w:rPr>
          <w:rFonts w:ascii="Verdana" w:hAnsi="Verdana"/>
          <w:sz w:val="20"/>
          <w:szCs w:val="20"/>
        </w:rPr>
        <w:t>might</w:t>
      </w:r>
      <w:r w:rsidR="001F7139" w:rsidRPr="00276D23">
        <w:rPr>
          <w:rFonts w:ascii="Verdana" w:hAnsi="Verdana"/>
          <w:sz w:val="20"/>
          <w:szCs w:val="20"/>
        </w:rPr>
        <w:t xml:space="preserve"> </w:t>
      </w:r>
      <w:r w:rsidR="00601CE8" w:rsidRPr="00276D23">
        <w:rPr>
          <w:rFonts w:ascii="Verdana" w:hAnsi="Verdana"/>
          <w:sz w:val="20"/>
          <w:szCs w:val="20"/>
        </w:rPr>
        <w:t>still need to pay for certain types of services, such as prescriptions, dental treatment, eye tests and assisted conception.</w:t>
      </w:r>
    </w:p>
    <w:p w14:paraId="09F97510" w14:textId="77777777" w:rsidR="00601CE8" w:rsidRPr="00276D23" w:rsidRDefault="00601CE8" w:rsidP="00CF70B2">
      <w:pPr>
        <w:pStyle w:val="ListParagraph"/>
        <w:numPr>
          <w:ilvl w:val="0"/>
          <w:numId w:val="13"/>
        </w:numPr>
        <w:tabs>
          <w:tab w:val="left" w:pos="3794"/>
        </w:tabs>
        <w:rPr>
          <w:rFonts w:ascii="Verdana" w:hAnsi="Verdana"/>
          <w:sz w:val="20"/>
          <w:szCs w:val="20"/>
        </w:rPr>
      </w:pPr>
      <w:r w:rsidRPr="00276D23">
        <w:rPr>
          <w:rFonts w:ascii="Verdana" w:hAnsi="Verdana" w:cstheme="minorHAnsi"/>
          <w:color w:val="0B0C0C"/>
          <w:sz w:val="20"/>
          <w:szCs w:val="20"/>
        </w:rPr>
        <w:t>When you access healthcare in the UK, you may need to:</w:t>
      </w:r>
    </w:p>
    <w:p w14:paraId="420C94F8" w14:textId="15D88BE0" w:rsidR="00601CE8" w:rsidRPr="00276D23" w:rsidRDefault="00601CE8" w:rsidP="00CF70B2">
      <w:pPr>
        <w:pStyle w:val="ListParagraph"/>
        <w:numPr>
          <w:ilvl w:val="0"/>
          <w:numId w:val="29"/>
        </w:numPr>
        <w:tabs>
          <w:tab w:val="left" w:pos="3794"/>
        </w:tabs>
        <w:rPr>
          <w:rFonts w:ascii="Verdana" w:hAnsi="Verdana"/>
          <w:sz w:val="20"/>
          <w:szCs w:val="20"/>
        </w:rPr>
      </w:pPr>
      <w:r w:rsidRPr="00276D23">
        <w:rPr>
          <w:rFonts w:ascii="Verdana" w:hAnsi="Verdana" w:cstheme="minorHAnsi"/>
          <w:color w:val="0B0C0C"/>
          <w:sz w:val="20"/>
          <w:szCs w:val="20"/>
        </w:rPr>
        <w:t>provide your </w:t>
      </w:r>
      <w:hyperlink r:id="rId39" w:history="1">
        <w:r w:rsidRPr="00276D23">
          <w:rPr>
            <w:rStyle w:val="Hyperlink"/>
            <w:rFonts w:ascii="Verdana" w:hAnsi="Verdana" w:cstheme="minorHAnsi"/>
            <w:color w:val="1D70B8"/>
            <w:sz w:val="20"/>
            <w:szCs w:val="20"/>
          </w:rPr>
          <w:t>biometric residence permit</w:t>
        </w:r>
      </w:hyperlink>
      <w:r w:rsidRPr="00276D23">
        <w:rPr>
          <w:rFonts w:ascii="Verdana" w:hAnsi="Verdana" w:cstheme="minorHAnsi"/>
          <w:color w:val="0B0C0C"/>
          <w:sz w:val="20"/>
          <w:szCs w:val="20"/>
        </w:rPr>
        <w:t xml:space="preserve">, if you have </w:t>
      </w:r>
      <w:proofErr w:type="gramStart"/>
      <w:r w:rsidRPr="00276D23">
        <w:rPr>
          <w:rFonts w:ascii="Verdana" w:hAnsi="Verdana" w:cstheme="minorHAnsi"/>
          <w:color w:val="0B0C0C"/>
          <w:sz w:val="20"/>
          <w:szCs w:val="20"/>
        </w:rPr>
        <w:t>one</w:t>
      </w:r>
      <w:proofErr w:type="gramEnd"/>
    </w:p>
    <w:p w14:paraId="77BBC3BC" w14:textId="6E88A26D" w:rsidR="00601CE8" w:rsidRPr="00276D23" w:rsidRDefault="00BC12B1" w:rsidP="00CF70B2">
      <w:pPr>
        <w:pStyle w:val="ListParagraph"/>
        <w:numPr>
          <w:ilvl w:val="0"/>
          <w:numId w:val="29"/>
        </w:numPr>
        <w:tabs>
          <w:tab w:val="left" w:pos="3794"/>
        </w:tabs>
        <w:rPr>
          <w:rFonts w:ascii="Verdana" w:hAnsi="Verdana"/>
          <w:sz w:val="20"/>
          <w:szCs w:val="20"/>
        </w:rPr>
      </w:pPr>
      <w:hyperlink r:id="rId40" w:history="1">
        <w:r w:rsidR="00601CE8" w:rsidRPr="00276D23">
          <w:rPr>
            <w:rStyle w:val="Hyperlink"/>
            <w:rFonts w:ascii="Verdana" w:hAnsi="Verdana" w:cstheme="minorHAnsi"/>
            <w:color w:val="1D70B8"/>
            <w:sz w:val="20"/>
            <w:szCs w:val="20"/>
          </w:rPr>
          <w:t>prove your status online</w:t>
        </w:r>
      </w:hyperlink>
      <w:r w:rsidR="00601CE8" w:rsidRPr="00276D23">
        <w:rPr>
          <w:rFonts w:ascii="Verdana" w:hAnsi="Verdana" w:cstheme="minorHAnsi"/>
          <w:color w:val="0B0C0C"/>
          <w:sz w:val="20"/>
          <w:szCs w:val="20"/>
        </w:rPr>
        <w:t> using a share code</w:t>
      </w:r>
      <w:r w:rsidR="009055E3">
        <w:rPr>
          <w:rFonts w:ascii="Verdana" w:hAnsi="Verdana" w:cstheme="minorHAnsi"/>
          <w:color w:val="0B0C0C"/>
          <w:sz w:val="20"/>
          <w:szCs w:val="20"/>
        </w:rPr>
        <w:t xml:space="preserve"> </w:t>
      </w:r>
      <w:r w:rsidR="00601CE8" w:rsidRPr="00276D23">
        <w:rPr>
          <w:rFonts w:ascii="Verdana" w:hAnsi="Verdana" w:cstheme="minorHAnsi"/>
          <w:color w:val="0B0C0C"/>
          <w:sz w:val="20"/>
          <w:szCs w:val="20"/>
        </w:rPr>
        <w:t xml:space="preserve">if you have a digital immigration </w:t>
      </w:r>
      <w:proofErr w:type="gramStart"/>
      <w:r w:rsidR="00601CE8" w:rsidRPr="00276D23">
        <w:rPr>
          <w:rFonts w:ascii="Verdana" w:hAnsi="Verdana" w:cstheme="minorHAnsi"/>
          <w:color w:val="0B0C0C"/>
          <w:sz w:val="20"/>
          <w:szCs w:val="20"/>
        </w:rPr>
        <w:t>status</w:t>
      </w:r>
      <w:proofErr w:type="gramEnd"/>
    </w:p>
    <w:p w14:paraId="579032C5" w14:textId="24B82A30" w:rsidR="00AF5881" w:rsidRPr="009055E3" w:rsidRDefault="00AF5881" w:rsidP="00276D23">
      <w:pPr>
        <w:pStyle w:val="Heading2"/>
        <w:rPr>
          <w:rFonts w:ascii="Verdana" w:hAnsi="Verdana"/>
          <w:sz w:val="24"/>
          <w:szCs w:val="24"/>
        </w:rPr>
      </w:pPr>
      <w:bookmarkStart w:id="24" w:name="_Toc143084043"/>
      <w:r w:rsidRPr="009055E3">
        <w:rPr>
          <w:rFonts w:ascii="Verdana" w:hAnsi="Verdana"/>
          <w:sz w:val="24"/>
          <w:szCs w:val="24"/>
        </w:rPr>
        <w:t>Driving in the UK</w:t>
      </w:r>
      <w:bookmarkEnd w:id="24"/>
    </w:p>
    <w:p w14:paraId="4837452F" w14:textId="77777777" w:rsidR="00276D23" w:rsidRPr="00276D23" w:rsidRDefault="00276D23" w:rsidP="00276D23">
      <w:pPr>
        <w:rPr>
          <w:rFonts w:ascii="Verdana" w:hAnsi="Verdana"/>
        </w:rPr>
      </w:pPr>
    </w:p>
    <w:p w14:paraId="51F88941" w14:textId="0951E59A" w:rsidR="00AF5881" w:rsidRPr="00276D23" w:rsidRDefault="00AF5881" w:rsidP="00CF70B2">
      <w:pPr>
        <w:pStyle w:val="ListParagraph"/>
        <w:numPr>
          <w:ilvl w:val="0"/>
          <w:numId w:val="15"/>
        </w:numPr>
        <w:tabs>
          <w:tab w:val="left" w:pos="3794"/>
        </w:tabs>
        <w:rPr>
          <w:rFonts w:ascii="Verdana" w:hAnsi="Verdana"/>
          <w:sz w:val="20"/>
          <w:szCs w:val="20"/>
        </w:rPr>
      </w:pPr>
      <w:r w:rsidRPr="00276D23">
        <w:rPr>
          <w:rFonts w:ascii="Verdana" w:hAnsi="Verdana"/>
          <w:sz w:val="20"/>
          <w:szCs w:val="20"/>
        </w:rPr>
        <w:t xml:space="preserve">If you passed your driving test outside of the EU, EEA, Jersey, Guernsey or the Isle of Man, you </w:t>
      </w:r>
      <w:proofErr w:type="gramStart"/>
      <w:r w:rsidRPr="00276D23">
        <w:rPr>
          <w:rFonts w:ascii="Verdana" w:hAnsi="Verdana"/>
          <w:sz w:val="20"/>
          <w:szCs w:val="20"/>
        </w:rPr>
        <w:t>can</w:t>
      </w:r>
      <w:proofErr w:type="gramEnd"/>
      <w:r w:rsidRPr="00276D23">
        <w:rPr>
          <w:rFonts w:ascii="Verdana" w:hAnsi="Verdana"/>
          <w:sz w:val="20"/>
          <w:szCs w:val="20"/>
        </w:rPr>
        <w:t xml:space="preserve"> drive any type of small vehicle (for example cars or motorcycles) listed on your full and valid licence for 12 months from when you last entered Great Britain. If you have </w:t>
      </w:r>
      <w:r w:rsidR="00E25D59" w:rsidRPr="00276D23">
        <w:rPr>
          <w:rFonts w:ascii="Verdana" w:hAnsi="Verdana"/>
          <w:sz w:val="20"/>
          <w:szCs w:val="20"/>
        </w:rPr>
        <w:t>held</w:t>
      </w:r>
      <w:r w:rsidRPr="00276D23">
        <w:rPr>
          <w:rFonts w:ascii="Verdana" w:hAnsi="Verdana"/>
          <w:sz w:val="20"/>
          <w:szCs w:val="20"/>
        </w:rPr>
        <w:t xml:space="preserve"> a bus or lorry licence, you can only drive buses or lorries that are registered outside Great Britain if you have actually driven the vehicle into Great Britain yourself.</w:t>
      </w:r>
    </w:p>
    <w:p w14:paraId="46B66CB6" w14:textId="77777777" w:rsidR="00AF5881" w:rsidRPr="00276D23" w:rsidRDefault="00AF5881" w:rsidP="00CF70B2">
      <w:pPr>
        <w:pStyle w:val="ListParagraph"/>
        <w:numPr>
          <w:ilvl w:val="0"/>
          <w:numId w:val="15"/>
        </w:numPr>
        <w:tabs>
          <w:tab w:val="left" w:pos="3794"/>
        </w:tabs>
        <w:rPr>
          <w:rFonts w:ascii="Verdana" w:hAnsi="Verdana"/>
          <w:sz w:val="20"/>
          <w:szCs w:val="20"/>
        </w:rPr>
      </w:pPr>
      <w:r w:rsidRPr="00276D23">
        <w:rPr>
          <w:rFonts w:ascii="Verdana" w:hAnsi="Verdana"/>
          <w:sz w:val="20"/>
          <w:szCs w:val="20"/>
        </w:rPr>
        <w:t>If you passed your test in the EU or EEA, you can drive any type of vehicle listed on your full and valid licence.</w:t>
      </w:r>
    </w:p>
    <w:p w14:paraId="5F7563BF" w14:textId="77777777" w:rsidR="00AF5881" w:rsidRPr="00276D23" w:rsidRDefault="00AF5881" w:rsidP="00CF70B2">
      <w:pPr>
        <w:pStyle w:val="ListParagraph"/>
        <w:numPr>
          <w:ilvl w:val="0"/>
          <w:numId w:val="15"/>
        </w:numPr>
        <w:tabs>
          <w:tab w:val="left" w:pos="3794"/>
        </w:tabs>
        <w:rPr>
          <w:rFonts w:ascii="Verdana" w:hAnsi="Verdana"/>
          <w:sz w:val="20"/>
          <w:szCs w:val="20"/>
        </w:rPr>
      </w:pPr>
      <w:r w:rsidRPr="00276D23">
        <w:rPr>
          <w:rFonts w:ascii="Verdana" w:hAnsi="Verdana"/>
          <w:sz w:val="20"/>
          <w:szCs w:val="20"/>
        </w:rPr>
        <w:t xml:space="preserve">Use </w:t>
      </w:r>
      <w:hyperlink r:id="rId41" w:history="1">
        <w:r w:rsidRPr="00276D23">
          <w:rPr>
            <w:rStyle w:val="Hyperlink"/>
            <w:rFonts w:ascii="Verdana" w:hAnsi="Verdana"/>
            <w:sz w:val="20"/>
            <w:szCs w:val="20"/>
          </w:rPr>
          <w:t>this link</w:t>
        </w:r>
      </w:hyperlink>
      <w:r w:rsidRPr="00276D23">
        <w:rPr>
          <w:rFonts w:ascii="Verdana" w:hAnsi="Verdana"/>
          <w:sz w:val="20"/>
          <w:szCs w:val="20"/>
        </w:rPr>
        <w:t xml:space="preserve"> for further information on driving in Great Britain with your non-GB driving licence.</w:t>
      </w:r>
    </w:p>
    <w:p w14:paraId="35808A3A" w14:textId="0B65FC6F" w:rsidR="00AF5881" w:rsidRPr="009055E3" w:rsidRDefault="00AF5881" w:rsidP="000233A8">
      <w:pPr>
        <w:pStyle w:val="Heading2"/>
        <w:rPr>
          <w:rFonts w:ascii="Verdana" w:hAnsi="Verdana"/>
          <w:sz w:val="24"/>
          <w:szCs w:val="24"/>
        </w:rPr>
      </w:pPr>
      <w:bookmarkStart w:id="25" w:name="_Toc143084044"/>
      <w:r w:rsidRPr="009055E3">
        <w:rPr>
          <w:rFonts w:ascii="Verdana" w:hAnsi="Verdana"/>
          <w:sz w:val="24"/>
          <w:szCs w:val="24"/>
        </w:rPr>
        <w:t>Studying in the UK</w:t>
      </w:r>
      <w:bookmarkEnd w:id="25"/>
    </w:p>
    <w:p w14:paraId="6291F86D" w14:textId="77777777" w:rsidR="00276D23" w:rsidRPr="00276D23" w:rsidRDefault="00276D23" w:rsidP="00276D23">
      <w:pPr>
        <w:rPr>
          <w:rFonts w:ascii="Verdana" w:hAnsi="Verdana"/>
        </w:rPr>
      </w:pPr>
    </w:p>
    <w:p w14:paraId="1F43A5DE" w14:textId="4F3A8F83" w:rsidR="00AF5881" w:rsidRPr="00276D23" w:rsidRDefault="00AF5881" w:rsidP="00CF70B2">
      <w:pPr>
        <w:pStyle w:val="ListParagraph"/>
        <w:numPr>
          <w:ilvl w:val="0"/>
          <w:numId w:val="16"/>
        </w:numPr>
        <w:tabs>
          <w:tab w:val="left" w:pos="3794"/>
        </w:tabs>
        <w:rPr>
          <w:rFonts w:ascii="Verdana" w:hAnsi="Verdana"/>
          <w:sz w:val="20"/>
          <w:szCs w:val="20"/>
        </w:rPr>
      </w:pPr>
      <w:r w:rsidRPr="00276D23">
        <w:rPr>
          <w:rFonts w:ascii="Verdana" w:hAnsi="Verdana"/>
          <w:sz w:val="20"/>
          <w:szCs w:val="20"/>
        </w:rPr>
        <w:t xml:space="preserve">If you are granted Leave to Remain on the </w:t>
      </w:r>
      <w:r w:rsidR="009055E3">
        <w:rPr>
          <w:rFonts w:ascii="Verdana" w:hAnsi="Verdana"/>
          <w:sz w:val="20"/>
          <w:szCs w:val="20"/>
        </w:rPr>
        <w:t>Skilled</w:t>
      </w:r>
      <w:r w:rsidR="00391346" w:rsidRPr="00276D23">
        <w:rPr>
          <w:rFonts w:ascii="Verdana" w:hAnsi="Verdana"/>
          <w:sz w:val="20"/>
          <w:szCs w:val="20"/>
        </w:rPr>
        <w:t xml:space="preserve"> </w:t>
      </w:r>
      <w:r w:rsidRPr="00276D23">
        <w:rPr>
          <w:rFonts w:ascii="Verdana" w:hAnsi="Verdana"/>
          <w:sz w:val="20"/>
          <w:szCs w:val="20"/>
        </w:rPr>
        <w:t>Worker visa route, you can study, with no limit on the number of study hours, provided it does not interfere with the job you have been sponsored to do.</w:t>
      </w:r>
    </w:p>
    <w:p w14:paraId="013F047A" w14:textId="77777777" w:rsidR="00AF5881" w:rsidRPr="00276D23" w:rsidRDefault="00AF5881" w:rsidP="00CF70B2">
      <w:pPr>
        <w:pStyle w:val="ListParagraph"/>
        <w:numPr>
          <w:ilvl w:val="0"/>
          <w:numId w:val="16"/>
        </w:numPr>
        <w:tabs>
          <w:tab w:val="left" w:pos="3794"/>
        </w:tabs>
        <w:rPr>
          <w:rFonts w:ascii="Verdana" w:hAnsi="Verdana"/>
          <w:sz w:val="20"/>
          <w:szCs w:val="20"/>
        </w:rPr>
      </w:pPr>
      <w:r w:rsidRPr="00276D23">
        <w:rPr>
          <w:rFonts w:ascii="Verdana" w:hAnsi="Verdana"/>
          <w:sz w:val="20"/>
          <w:szCs w:val="20"/>
        </w:rPr>
        <w:t xml:space="preserve">You must obtain an Academic Technology Approval Scheme (ATAS) certificate for certain courses before the start of study. </w:t>
      </w:r>
      <w:hyperlink r:id="rId42" w:history="1">
        <w:r w:rsidRPr="00276D23">
          <w:rPr>
            <w:rStyle w:val="Hyperlink"/>
            <w:rFonts w:ascii="Verdana" w:hAnsi="Verdana"/>
            <w:sz w:val="20"/>
            <w:szCs w:val="20"/>
          </w:rPr>
          <w:t>Check if you need to get approval for your course here</w:t>
        </w:r>
      </w:hyperlink>
      <w:r w:rsidRPr="00276D23">
        <w:rPr>
          <w:rFonts w:ascii="Verdana" w:hAnsi="Verdana"/>
          <w:sz w:val="20"/>
          <w:szCs w:val="20"/>
        </w:rPr>
        <w:t xml:space="preserve">. You are not required to obtain an ATAS certificate if you are a national of one of </w:t>
      </w:r>
      <w:hyperlink r:id="rId43" w:anchor=":~:text=categorised%20sensitive%20subject.-,When%20you%20don%E2%80%99t%20need%20an%20ATAS%20certificate,United%20States%20of%20America,-You%20do%20not" w:history="1">
        <w:r w:rsidRPr="00276D23">
          <w:rPr>
            <w:rStyle w:val="Hyperlink"/>
            <w:rFonts w:ascii="Verdana" w:hAnsi="Verdana"/>
            <w:sz w:val="20"/>
            <w:szCs w:val="20"/>
          </w:rPr>
          <w:t>these countries</w:t>
        </w:r>
      </w:hyperlink>
      <w:r w:rsidRPr="00276D23">
        <w:rPr>
          <w:rFonts w:ascii="Verdana" w:hAnsi="Verdana"/>
          <w:sz w:val="20"/>
          <w:szCs w:val="20"/>
        </w:rPr>
        <w:t xml:space="preserve">. </w:t>
      </w:r>
    </w:p>
    <w:p w14:paraId="2A98093E" w14:textId="77777777" w:rsidR="009549CB" w:rsidRDefault="009549CB" w:rsidP="000233A8">
      <w:pPr>
        <w:pStyle w:val="Heading2"/>
        <w:rPr>
          <w:rFonts w:ascii="Verdana" w:hAnsi="Verdana"/>
          <w:sz w:val="24"/>
          <w:szCs w:val="24"/>
        </w:rPr>
      </w:pPr>
    </w:p>
    <w:p w14:paraId="2B22E55E" w14:textId="77777777" w:rsidR="009549CB" w:rsidRDefault="009549CB" w:rsidP="000233A8">
      <w:pPr>
        <w:pStyle w:val="Heading2"/>
        <w:rPr>
          <w:rFonts w:ascii="Verdana" w:hAnsi="Verdana"/>
          <w:sz w:val="24"/>
          <w:szCs w:val="24"/>
        </w:rPr>
      </w:pPr>
    </w:p>
    <w:p w14:paraId="7044E567" w14:textId="77777777" w:rsidR="00777E19" w:rsidRPr="00777E19" w:rsidRDefault="00777E19" w:rsidP="00777E19"/>
    <w:p w14:paraId="699B7317" w14:textId="3BEDC171" w:rsidR="00AF5881" w:rsidRPr="009055E3" w:rsidRDefault="00AF5881" w:rsidP="000233A8">
      <w:pPr>
        <w:pStyle w:val="Heading2"/>
        <w:rPr>
          <w:rFonts w:ascii="Verdana" w:hAnsi="Verdana"/>
          <w:sz w:val="24"/>
          <w:szCs w:val="24"/>
        </w:rPr>
      </w:pPr>
      <w:bookmarkStart w:id="26" w:name="_Toc143084045"/>
      <w:r w:rsidRPr="009055E3">
        <w:rPr>
          <w:rFonts w:ascii="Verdana" w:hAnsi="Verdana"/>
          <w:sz w:val="24"/>
          <w:szCs w:val="24"/>
        </w:rPr>
        <w:lastRenderedPageBreak/>
        <w:t>Voting in the UK</w:t>
      </w:r>
      <w:bookmarkEnd w:id="26"/>
    </w:p>
    <w:p w14:paraId="7E171ACF" w14:textId="77777777" w:rsidR="00276D23" w:rsidRPr="00276D23" w:rsidRDefault="00276D23" w:rsidP="00276D23">
      <w:pPr>
        <w:rPr>
          <w:rFonts w:ascii="Verdana" w:hAnsi="Verdana"/>
        </w:rPr>
      </w:pPr>
    </w:p>
    <w:p w14:paraId="0B9B3118" w14:textId="77777777" w:rsidR="00AF5881" w:rsidRPr="00276D23" w:rsidRDefault="00AF5881" w:rsidP="00CF70B2">
      <w:pPr>
        <w:pStyle w:val="ListParagraph"/>
        <w:numPr>
          <w:ilvl w:val="0"/>
          <w:numId w:val="17"/>
        </w:numPr>
        <w:tabs>
          <w:tab w:val="left" w:pos="3794"/>
        </w:tabs>
        <w:rPr>
          <w:rFonts w:ascii="Verdana" w:hAnsi="Verdana"/>
          <w:sz w:val="20"/>
          <w:szCs w:val="20"/>
        </w:rPr>
      </w:pPr>
      <w:r w:rsidRPr="00276D23">
        <w:rPr>
          <w:rFonts w:ascii="Verdana" w:hAnsi="Verdana"/>
          <w:sz w:val="20"/>
          <w:szCs w:val="20"/>
        </w:rPr>
        <w:t>Only once you have secured British Citizenship can you register to vote in the UK for general elections. You must also be 16 or over, or 14 or over in Scotland and Wales.</w:t>
      </w:r>
    </w:p>
    <w:p w14:paraId="5BB72EB3" w14:textId="77777777" w:rsidR="00AF5881" w:rsidRPr="00276D23" w:rsidRDefault="00AF5881" w:rsidP="00CF70B2">
      <w:pPr>
        <w:pStyle w:val="ListParagraph"/>
        <w:numPr>
          <w:ilvl w:val="0"/>
          <w:numId w:val="17"/>
        </w:numPr>
        <w:tabs>
          <w:tab w:val="left" w:pos="3794"/>
        </w:tabs>
        <w:rPr>
          <w:rFonts w:ascii="Verdana" w:hAnsi="Verdana"/>
          <w:sz w:val="20"/>
          <w:szCs w:val="20"/>
        </w:rPr>
      </w:pPr>
      <w:r w:rsidRPr="00276D23">
        <w:rPr>
          <w:rFonts w:ascii="Verdana" w:hAnsi="Verdana"/>
          <w:sz w:val="20"/>
          <w:szCs w:val="20"/>
        </w:rPr>
        <w:t xml:space="preserve">Guidance and further information on your right to vote can be found </w:t>
      </w:r>
      <w:hyperlink r:id="rId44" w:history="1">
        <w:r w:rsidRPr="00276D23">
          <w:rPr>
            <w:rStyle w:val="Hyperlink"/>
            <w:rFonts w:ascii="Verdana" w:hAnsi="Verdana"/>
            <w:sz w:val="20"/>
            <w:szCs w:val="20"/>
          </w:rPr>
          <w:t>here</w:t>
        </w:r>
      </w:hyperlink>
      <w:r w:rsidRPr="00276D23">
        <w:rPr>
          <w:rFonts w:ascii="Verdana" w:hAnsi="Verdana"/>
          <w:sz w:val="20"/>
          <w:szCs w:val="20"/>
        </w:rPr>
        <w:t xml:space="preserve">. </w:t>
      </w:r>
    </w:p>
    <w:p w14:paraId="1D875FB9" w14:textId="2284ADD3" w:rsidR="00AF5881" w:rsidRPr="009055E3" w:rsidRDefault="00AF5881" w:rsidP="000233A8">
      <w:pPr>
        <w:pStyle w:val="Heading2"/>
        <w:rPr>
          <w:rFonts w:ascii="Verdana" w:hAnsi="Verdana"/>
          <w:sz w:val="24"/>
          <w:szCs w:val="24"/>
        </w:rPr>
      </w:pPr>
      <w:bookmarkStart w:id="27" w:name="_Toc143084046"/>
      <w:r w:rsidRPr="009055E3">
        <w:rPr>
          <w:rFonts w:ascii="Verdana" w:hAnsi="Verdana"/>
          <w:sz w:val="24"/>
          <w:szCs w:val="24"/>
        </w:rPr>
        <w:t>UK Taxation</w:t>
      </w:r>
      <w:bookmarkEnd w:id="27"/>
      <w:r w:rsidRPr="009055E3">
        <w:rPr>
          <w:rFonts w:ascii="Verdana" w:hAnsi="Verdana"/>
          <w:sz w:val="24"/>
          <w:szCs w:val="24"/>
        </w:rPr>
        <w:t xml:space="preserve"> </w:t>
      </w:r>
    </w:p>
    <w:p w14:paraId="570D2A74" w14:textId="77777777" w:rsidR="00276D23" w:rsidRPr="00276D23" w:rsidRDefault="00276D23" w:rsidP="00276D23">
      <w:pPr>
        <w:rPr>
          <w:rFonts w:ascii="Verdana" w:hAnsi="Verdana"/>
        </w:rPr>
      </w:pPr>
    </w:p>
    <w:p w14:paraId="6D6FF5C0" w14:textId="77777777" w:rsidR="00AF5881" w:rsidRPr="00276D23" w:rsidRDefault="00AF5881" w:rsidP="00CF70B2">
      <w:pPr>
        <w:pStyle w:val="ListParagraph"/>
        <w:numPr>
          <w:ilvl w:val="0"/>
          <w:numId w:val="18"/>
        </w:numPr>
        <w:tabs>
          <w:tab w:val="left" w:pos="3794"/>
        </w:tabs>
        <w:rPr>
          <w:rFonts w:ascii="Verdana" w:hAnsi="Verdana"/>
          <w:sz w:val="20"/>
          <w:szCs w:val="20"/>
        </w:rPr>
      </w:pPr>
      <w:r w:rsidRPr="00276D23">
        <w:rPr>
          <w:rFonts w:ascii="Verdana" w:hAnsi="Verdana"/>
          <w:sz w:val="20"/>
          <w:szCs w:val="20"/>
        </w:rPr>
        <w:t xml:space="preserve">You have to pay tax on your </w:t>
      </w:r>
      <w:hyperlink r:id="rId45" w:history="1">
        <w:r w:rsidRPr="00276D23">
          <w:rPr>
            <w:rStyle w:val="Hyperlink"/>
            <w:rFonts w:ascii="Verdana" w:hAnsi="Verdana"/>
            <w:sz w:val="20"/>
            <w:szCs w:val="20"/>
          </w:rPr>
          <w:t>income</w:t>
        </w:r>
      </w:hyperlink>
      <w:r w:rsidRPr="00276D23">
        <w:rPr>
          <w:rFonts w:ascii="Verdana" w:hAnsi="Verdana"/>
          <w:sz w:val="20"/>
          <w:szCs w:val="20"/>
        </w:rPr>
        <w:t xml:space="preserve"> if you come to live in the UK. Income includes:</w:t>
      </w:r>
    </w:p>
    <w:p w14:paraId="7B33B3C4" w14:textId="5EBA1654" w:rsidR="00AF5881" w:rsidRPr="00276D23" w:rsidRDefault="00AF5881" w:rsidP="00CF70B2">
      <w:pPr>
        <w:pStyle w:val="ListParagraph"/>
        <w:numPr>
          <w:ilvl w:val="0"/>
          <w:numId w:val="29"/>
        </w:numPr>
        <w:tabs>
          <w:tab w:val="left" w:pos="3794"/>
        </w:tabs>
        <w:rPr>
          <w:rFonts w:ascii="Verdana" w:hAnsi="Verdana"/>
          <w:sz w:val="20"/>
          <w:szCs w:val="20"/>
        </w:rPr>
      </w:pPr>
      <w:r w:rsidRPr="00276D23">
        <w:rPr>
          <w:rFonts w:ascii="Verdana" w:hAnsi="Verdana"/>
          <w:sz w:val="20"/>
          <w:szCs w:val="20"/>
        </w:rPr>
        <w:t>Wages</w:t>
      </w:r>
    </w:p>
    <w:p w14:paraId="09847180" w14:textId="24C92966" w:rsidR="00AF5881" w:rsidRPr="00276D23" w:rsidRDefault="00AF5881" w:rsidP="00CF70B2">
      <w:pPr>
        <w:pStyle w:val="ListParagraph"/>
        <w:numPr>
          <w:ilvl w:val="0"/>
          <w:numId w:val="29"/>
        </w:numPr>
        <w:tabs>
          <w:tab w:val="left" w:pos="3794"/>
        </w:tabs>
        <w:rPr>
          <w:rFonts w:ascii="Verdana" w:hAnsi="Verdana"/>
          <w:sz w:val="20"/>
          <w:szCs w:val="20"/>
        </w:rPr>
      </w:pPr>
      <w:r w:rsidRPr="00276D23">
        <w:rPr>
          <w:rFonts w:ascii="Verdana" w:hAnsi="Verdana"/>
          <w:sz w:val="20"/>
          <w:szCs w:val="20"/>
        </w:rPr>
        <w:t>Benefits</w:t>
      </w:r>
    </w:p>
    <w:p w14:paraId="3902E263" w14:textId="0FF643EF" w:rsidR="00AF5881" w:rsidRPr="00276D23" w:rsidRDefault="00AF5881" w:rsidP="00CF70B2">
      <w:pPr>
        <w:pStyle w:val="ListParagraph"/>
        <w:numPr>
          <w:ilvl w:val="0"/>
          <w:numId w:val="29"/>
        </w:numPr>
        <w:tabs>
          <w:tab w:val="left" w:pos="3794"/>
        </w:tabs>
        <w:rPr>
          <w:rFonts w:ascii="Verdana" w:hAnsi="Verdana"/>
          <w:sz w:val="20"/>
          <w:szCs w:val="20"/>
        </w:rPr>
      </w:pPr>
      <w:r w:rsidRPr="00276D23">
        <w:rPr>
          <w:rFonts w:ascii="Verdana" w:hAnsi="Verdana"/>
          <w:sz w:val="20"/>
          <w:szCs w:val="20"/>
        </w:rPr>
        <w:t xml:space="preserve">Your </w:t>
      </w:r>
      <w:hyperlink r:id="rId46" w:history="1">
        <w:r w:rsidRPr="00276D23">
          <w:rPr>
            <w:rStyle w:val="Hyperlink"/>
            <w:rFonts w:ascii="Verdana" w:hAnsi="Verdana"/>
            <w:sz w:val="20"/>
            <w:szCs w:val="20"/>
          </w:rPr>
          <w:t>pension</w:t>
        </w:r>
      </w:hyperlink>
    </w:p>
    <w:p w14:paraId="3EB3D438" w14:textId="5A35466E" w:rsidR="00AF5881" w:rsidRPr="00276D23" w:rsidRDefault="00AF5881" w:rsidP="00CF70B2">
      <w:pPr>
        <w:pStyle w:val="ListParagraph"/>
        <w:numPr>
          <w:ilvl w:val="0"/>
          <w:numId w:val="29"/>
        </w:numPr>
        <w:tabs>
          <w:tab w:val="left" w:pos="3794"/>
        </w:tabs>
        <w:rPr>
          <w:rFonts w:ascii="Verdana" w:hAnsi="Verdana"/>
          <w:sz w:val="20"/>
          <w:szCs w:val="20"/>
        </w:rPr>
      </w:pPr>
      <w:r w:rsidRPr="00276D23">
        <w:rPr>
          <w:rFonts w:ascii="Verdana" w:hAnsi="Verdana"/>
          <w:sz w:val="20"/>
          <w:szCs w:val="20"/>
        </w:rPr>
        <w:t>Savings interest</w:t>
      </w:r>
    </w:p>
    <w:p w14:paraId="13E14389" w14:textId="6D353EB6" w:rsidR="00AF5881" w:rsidRPr="00276D23" w:rsidRDefault="00AF5881" w:rsidP="00CF70B2">
      <w:pPr>
        <w:pStyle w:val="ListParagraph"/>
        <w:numPr>
          <w:ilvl w:val="0"/>
          <w:numId w:val="18"/>
        </w:numPr>
        <w:tabs>
          <w:tab w:val="left" w:pos="3794"/>
        </w:tabs>
        <w:rPr>
          <w:rFonts w:ascii="Verdana" w:hAnsi="Verdana"/>
          <w:sz w:val="20"/>
          <w:szCs w:val="20"/>
        </w:rPr>
      </w:pPr>
      <w:r w:rsidRPr="00276D23">
        <w:rPr>
          <w:rFonts w:ascii="Verdana" w:hAnsi="Verdana"/>
          <w:sz w:val="20"/>
          <w:szCs w:val="20"/>
        </w:rPr>
        <w:t xml:space="preserve">You will pay </w:t>
      </w:r>
      <w:hyperlink r:id="rId47" w:history="1">
        <w:r w:rsidRPr="00276D23">
          <w:rPr>
            <w:rStyle w:val="Hyperlink"/>
            <w:rFonts w:ascii="Verdana" w:hAnsi="Verdana"/>
            <w:sz w:val="20"/>
            <w:szCs w:val="20"/>
          </w:rPr>
          <w:t>Income Tax</w:t>
        </w:r>
      </w:hyperlink>
      <w:r w:rsidRPr="00276D23">
        <w:rPr>
          <w:rFonts w:ascii="Verdana" w:hAnsi="Verdana"/>
          <w:sz w:val="20"/>
          <w:szCs w:val="20"/>
        </w:rPr>
        <w:t xml:space="preserve"> on income above your </w:t>
      </w:r>
      <w:hyperlink r:id="rId48" w:history="1">
        <w:r w:rsidRPr="00276D23">
          <w:rPr>
            <w:rStyle w:val="Hyperlink"/>
            <w:rFonts w:ascii="Verdana" w:hAnsi="Verdana"/>
            <w:sz w:val="20"/>
            <w:szCs w:val="20"/>
          </w:rPr>
          <w:t>Personal Allowance</w:t>
        </w:r>
      </w:hyperlink>
    </w:p>
    <w:p w14:paraId="43E8946B" w14:textId="2EB3AFB3" w:rsidR="00AF5881" w:rsidRPr="00276D23" w:rsidRDefault="00AF5881" w:rsidP="00CF70B2">
      <w:pPr>
        <w:pStyle w:val="ListParagraph"/>
        <w:numPr>
          <w:ilvl w:val="0"/>
          <w:numId w:val="18"/>
        </w:numPr>
        <w:tabs>
          <w:tab w:val="left" w:pos="3794"/>
        </w:tabs>
        <w:rPr>
          <w:rFonts w:ascii="Verdana" w:hAnsi="Verdana"/>
          <w:sz w:val="20"/>
          <w:szCs w:val="20"/>
        </w:rPr>
      </w:pPr>
      <w:r w:rsidRPr="00276D23">
        <w:rPr>
          <w:rFonts w:ascii="Verdana" w:hAnsi="Verdana"/>
          <w:sz w:val="20"/>
          <w:szCs w:val="20"/>
        </w:rPr>
        <w:t xml:space="preserve">You will usually need to pay National Insurance when you work in the UK. This is normally automatically deducted from your salary by your </w:t>
      </w:r>
      <w:proofErr w:type="gramStart"/>
      <w:r w:rsidRPr="00276D23">
        <w:rPr>
          <w:rFonts w:ascii="Verdana" w:hAnsi="Verdana"/>
          <w:sz w:val="20"/>
          <w:szCs w:val="20"/>
        </w:rPr>
        <w:t>employer</w:t>
      </w:r>
      <w:proofErr w:type="gramEnd"/>
      <w:r w:rsidRPr="00276D23">
        <w:rPr>
          <w:rFonts w:ascii="Verdana" w:hAnsi="Verdana"/>
          <w:sz w:val="20"/>
          <w:szCs w:val="20"/>
        </w:rPr>
        <w:t xml:space="preserve"> and you must </w:t>
      </w:r>
      <w:hyperlink r:id="rId49" w:history="1">
        <w:r w:rsidRPr="00276D23">
          <w:rPr>
            <w:rStyle w:val="Hyperlink"/>
            <w:rFonts w:ascii="Verdana" w:hAnsi="Verdana"/>
            <w:sz w:val="20"/>
            <w:szCs w:val="20"/>
          </w:rPr>
          <w:t>apply for a National Insurance number</w:t>
        </w:r>
      </w:hyperlink>
      <w:r w:rsidRPr="00276D23">
        <w:rPr>
          <w:rFonts w:ascii="Verdana" w:hAnsi="Verdana"/>
          <w:sz w:val="20"/>
          <w:szCs w:val="20"/>
        </w:rPr>
        <w:t> if you want to work</w:t>
      </w:r>
    </w:p>
    <w:p w14:paraId="4C92A8CF" w14:textId="3E6828F0" w:rsidR="00AF5881" w:rsidRPr="00276D23" w:rsidRDefault="00AF5881" w:rsidP="00CF70B2">
      <w:pPr>
        <w:pStyle w:val="ListParagraph"/>
        <w:numPr>
          <w:ilvl w:val="0"/>
          <w:numId w:val="18"/>
        </w:numPr>
        <w:tabs>
          <w:tab w:val="left" w:pos="3794"/>
        </w:tabs>
        <w:rPr>
          <w:rFonts w:ascii="Verdana" w:hAnsi="Verdana"/>
          <w:sz w:val="20"/>
          <w:szCs w:val="20"/>
        </w:rPr>
      </w:pPr>
      <w:r w:rsidRPr="00276D23">
        <w:rPr>
          <w:rFonts w:ascii="Verdana" w:hAnsi="Verdana"/>
          <w:sz w:val="20"/>
          <w:szCs w:val="20"/>
        </w:rPr>
        <w:t>Apply to </w:t>
      </w:r>
      <w:hyperlink r:id="rId50" w:history="1">
        <w:r w:rsidRPr="00276D23">
          <w:rPr>
            <w:rStyle w:val="Hyperlink"/>
            <w:rFonts w:ascii="Verdana" w:hAnsi="Verdana"/>
            <w:sz w:val="20"/>
            <w:szCs w:val="20"/>
          </w:rPr>
          <w:t>claim back tax</w:t>
        </w:r>
      </w:hyperlink>
      <w:r w:rsidRPr="00276D23">
        <w:rPr>
          <w:rFonts w:ascii="Verdana" w:hAnsi="Verdana"/>
          <w:sz w:val="20"/>
          <w:szCs w:val="20"/>
        </w:rPr>
        <w:t> if you are a foreign national assigned to the UK and you think you have paid too much</w:t>
      </w:r>
    </w:p>
    <w:p w14:paraId="4C343C50" w14:textId="77777777" w:rsidR="000233A8" w:rsidRPr="00276D23" w:rsidRDefault="000233A8" w:rsidP="000233A8">
      <w:pPr>
        <w:pStyle w:val="ListParagraph"/>
        <w:tabs>
          <w:tab w:val="left" w:pos="3794"/>
        </w:tabs>
        <w:rPr>
          <w:rFonts w:ascii="Verdana" w:hAnsi="Verdana"/>
          <w:sz w:val="20"/>
          <w:szCs w:val="20"/>
        </w:rPr>
      </w:pPr>
    </w:p>
    <w:p w14:paraId="62EBFA81" w14:textId="6F71C3F9" w:rsidR="00C7679A" w:rsidRPr="009055E3" w:rsidRDefault="00E25D59" w:rsidP="000233A8">
      <w:pPr>
        <w:pStyle w:val="Heading1"/>
        <w:rPr>
          <w:rFonts w:ascii="Verdana" w:hAnsi="Verdana"/>
          <w:b/>
          <w:bCs/>
          <w:sz w:val="28"/>
          <w:szCs w:val="28"/>
        </w:rPr>
      </w:pPr>
      <w:bookmarkStart w:id="28" w:name="_Toc143084047"/>
      <w:r w:rsidRPr="009055E3">
        <w:rPr>
          <w:rFonts w:ascii="Verdana" w:hAnsi="Verdana"/>
          <w:b/>
          <w:bCs/>
          <w:sz w:val="28"/>
          <w:szCs w:val="28"/>
        </w:rPr>
        <w:t>Family member dependants</w:t>
      </w:r>
      <w:r w:rsidR="00146BF5" w:rsidRPr="009055E3">
        <w:rPr>
          <w:rFonts w:ascii="Verdana" w:hAnsi="Verdana"/>
          <w:b/>
          <w:bCs/>
          <w:sz w:val="28"/>
          <w:szCs w:val="28"/>
        </w:rPr>
        <w:t xml:space="preserve"> of a </w:t>
      </w:r>
      <w:r w:rsidR="009055E3">
        <w:rPr>
          <w:rFonts w:ascii="Verdana" w:hAnsi="Verdana"/>
          <w:b/>
          <w:bCs/>
          <w:sz w:val="28"/>
          <w:szCs w:val="28"/>
        </w:rPr>
        <w:t>Skilled</w:t>
      </w:r>
      <w:r w:rsidR="00146BF5" w:rsidRPr="009055E3">
        <w:rPr>
          <w:rFonts w:ascii="Verdana" w:hAnsi="Verdana"/>
          <w:b/>
          <w:bCs/>
          <w:sz w:val="28"/>
          <w:szCs w:val="28"/>
        </w:rPr>
        <w:t xml:space="preserve"> Worker</w:t>
      </w:r>
      <w:bookmarkEnd w:id="28"/>
    </w:p>
    <w:p w14:paraId="5A280DC4" w14:textId="77777777" w:rsidR="00276D23" w:rsidRPr="00276D23" w:rsidRDefault="00276D23" w:rsidP="00276D23">
      <w:pPr>
        <w:rPr>
          <w:rFonts w:ascii="Verdana" w:hAnsi="Verdana"/>
        </w:rPr>
      </w:pPr>
    </w:p>
    <w:p w14:paraId="0EFAA2FA" w14:textId="3CDACEDC" w:rsidR="00B23031" w:rsidRPr="00276D23" w:rsidRDefault="00B23031" w:rsidP="00B23031">
      <w:pPr>
        <w:rPr>
          <w:rFonts w:ascii="Verdana" w:hAnsi="Verdana"/>
          <w:sz w:val="20"/>
          <w:szCs w:val="20"/>
        </w:rPr>
      </w:pPr>
      <w:r w:rsidRPr="00276D23">
        <w:rPr>
          <w:rFonts w:ascii="Verdana" w:hAnsi="Verdana"/>
          <w:sz w:val="20"/>
          <w:szCs w:val="20"/>
        </w:rPr>
        <w:t>Dependant partners and children can apply for visas to accompany or to late</w:t>
      </w:r>
      <w:r w:rsidR="00E25D59" w:rsidRPr="00276D23">
        <w:rPr>
          <w:rFonts w:ascii="Verdana" w:hAnsi="Verdana"/>
          <w:sz w:val="20"/>
          <w:szCs w:val="20"/>
        </w:rPr>
        <w:t>r</w:t>
      </w:r>
      <w:r w:rsidRPr="00276D23">
        <w:rPr>
          <w:rFonts w:ascii="Verdana" w:hAnsi="Verdana"/>
          <w:sz w:val="20"/>
          <w:szCs w:val="20"/>
        </w:rPr>
        <w:t xml:space="preserve"> join</w:t>
      </w:r>
      <w:r w:rsidR="00E25D59" w:rsidRPr="00276D23">
        <w:rPr>
          <w:rFonts w:ascii="Verdana" w:hAnsi="Verdana"/>
          <w:sz w:val="20"/>
          <w:szCs w:val="20"/>
        </w:rPr>
        <w:t xml:space="preserve"> you, as</w:t>
      </w:r>
      <w:r w:rsidRPr="00276D23">
        <w:rPr>
          <w:rFonts w:ascii="Verdana" w:hAnsi="Verdana"/>
          <w:sz w:val="20"/>
          <w:szCs w:val="20"/>
        </w:rPr>
        <w:t xml:space="preserve"> the main worker</w:t>
      </w:r>
      <w:r w:rsidR="00E25D59" w:rsidRPr="00276D23">
        <w:rPr>
          <w:rFonts w:ascii="Verdana" w:hAnsi="Verdana"/>
          <w:sz w:val="20"/>
          <w:szCs w:val="20"/>
        </w:rPr>
        <w:t>:</w:t>
      </w:r>
    </w:p>
    <w:p w14:paraId="404B0605" w14:textId="28FA40F3" w:rsidR="00B23031" w:rsidRPr="009055E3" w:rsidRDefault="009055E3" w:rsidP="00CF70B2">
      <w:pPr>
        <w:pStyle w:val="NoSpacing"/>
        <w:numPr>
          <w:ilvl w:val="0"/>
          <w:numId w:val="27"/>
        </w:numPr>
        <w:rPr>
          <w:rStyle w:val="Hyperlink"/>
          <w:rFonts w:ascii="Verdana" w:hAnsi="Verdana" w:cstheme="minorHAnsi"/>
          <w:sz w:val="20"/>
          <w:szCs w:val="20"/>
        </w:rPr>
      </w:pPr>
      <w:r>
        <w:rPr>
          <w:rFonts w:ascii="Verdana" w:hAnsi="Verdana" w:cstheme="minorHAnsi"/>
          <w:sz w:val="20"/>
          <w:szCs w:val="20"/>
        </w:rPr>
        <w:fldChar w:fldCharType="begin"/>
      </w:r>
      <w:r>
        <w:rPr>
          <w:rFonts w:ascii="Verdana" w:hAnsi="Verdana" w:cstheme="minorHAnsi"/>
          <w:sz w:val="20"/>
          <w:szCs w:val="20"/>
        </w:rPr>
        <w:instrText xml:space="preserve"> HYPERLINK "https://www.gov.uk/skilled-worker-visa/your-partner-and-children" </w:instrText>
      </w:r>
      <w:r>
        <w:rPr>
          <w:rFonts w:ascii="Verdana" w:hAnsi="Verdana" w:cstheme="minorHAnsi"/>
          <w:sz w:val="20"/>
          <w:szCs w:val="20"/>
        </w:rPr>
      </w:r>
      <w:r>
        <w:rPr>
          <w:rFonts w:ascii="Verdana" w:hAnsi="Verdana" w:cstheme="minorHAnsi"/>
          <w:sz w:val="20"/>
          <w:szCs w:val="20"/>
        </w:rPr>
        <w:fldChar w:fldCharType="separate"/>
      </w:r>
      <w:r w:rsidR="009A612C" w:rsidRPr="009055E3">
        <w:rPr>
          <w:rStyle w:val="Hyperlink"/>
          <w:rFonts w:ascii="Verdana" w:hAnsi="Verdana" w:cstheme="minorHAnsi"/>
          <w:sz w:val="20"/>
          <w:szCs w:val="20"/>
        </w:rPr>
        <w:t xml:space="preserve">Extend or switch to </w:t>
      </w:r>
      <w:r>
        <w:rPr>
          <w:rStyle w:val="Hyperlink"/>
          <w:rFonts w:ascii="Verdana" w:hAnsi="Verdana" w:cstheme="minorHAnsi"/>
          <w:sz w:val="20"/>
          <w:szCs w:val="20"/>
        </w:rPr>
        <w:t xml:space="preserve">a Skilled </w:t>
      </w:r>
      <w:r w:rsidR="009A612C" w:rsidRPr="009055E3">
        <w:rPr>
          <w:rStyle w:val="Hyperlink"/>
          <w:rFonts w:ascii="Verdana" w:hAnsi="Verdana" w:cstheme="minorHAnsi"/>
          <w:sz w:val="20"/>
          <w:szCs w:val="20"/>
        </w:rPr>
        <w:t>Worker visa as your partner</w:t>
      </w:r>
      <w:r>
        <w:rPr>
          <w:rStyle w:val="Hyperlink"/>
          <w:rFonts w:ascii="Verdana" w:hAnsi="Verdana" w:cstheme="minorHAnsi"/>
          <w:sz w:val="20"/>
          <w:szCs w:val="20"/>
        </w:rPr>
        <w:t xml:space="preserve"> or </w:t>
      </w:r>
      <w:proofErr w:type="gramStart"/>
      <w:r>
        <w:rPr>
          <w:rStyle w:val="Hyperlink"/>
          <w:rFonts w:ascii="Verdana" w:hAnsi="Verdana" w:cstheme="minorHAnsi"/>
          <w:sz w:val="20"/>
          <w:szCs w:val="20"/>
        </w:rPr>
        <w:t>child</w:t>
      </w:r>
      <w:proofErr w:type="gramEnd"/>
    </w:p>
    <w:p w14:paraId="4BEE8C08" w14:textId="53920D5F" w:rsidR="00B23031" w:rsidRPr="00276D23" w:rsidRDefault="009055E3" w:rsidP="009055E3">
      <w:pPr>
        <w:pStyle w:val="NoSpacing"/>
        <w:rPr>
          <w:rFonts w:ascii="Verdana" w:hAnsi="Verdana" w:cstheme="minorHAnsi"/>
          <w:color w:val="0B0C0C"/>
          <w:sz w:val="20"/>
          <w:szCs w:val="20"/>
        </w:rPr>
      </w:pPr>
      <w:r>
        <w:rPr>
          <w:rFonts w:ascii="Verdana" w:hAnsi="Verdana" w:cstheme="minorHAnsi"/>
          <w:sz w:val="20"/>
          <w:szCs w:val="20"/>
        </w:rPr>
        <w:fldChar w:fldCharType="end"/>
      </w:r>
    </w:p>
    <w:p w14:paraId="197EE5C0" w14:textId="4608943B" w:rsidR="00B23031" w:rsidRPr="00276D23" w:rsidRDefault="00B23031" w:rsidP="00B23031">
      <w:pPr>
        <w:rPr>
          <w:rFonts w:ascii="Verdana" w:hAnsi="Verdana"/>
          <w:sz w:val="20"/>
          <w:szCs w:val="20"/>
        </w:rPr>
      </w:pPr>
      <w:r w:rsidRPr="00276D23">
        <w:rPr>
          <w:rFonts w:ascii="Verdana" w:hAnsi="Verdana"/>
          <w:sz w:val="20"/>
          <w:szCs w:val="20"/>
        </w:rPr>
        <w:t>Each family member will need to complete a separate application and pay the appropriate </w:t>
      </w:r>
      <w:hyperlink r:id="rId51" w:history="1">
        <w:r w:rsidRPr="00276D23">
          <w:rPr>
            <w:rStyle w:val="Hyperlink"/>
            <w:rFonts w:ascii="Verdana" w:hAnsi="Verdana"/>
            <w:sz w:val="20"/>
            <w:szCs w:val="20"/>
          </w:rPr>
          <w:t>visa fee</w:t>
        </w:r>
      </w:hyperlink>
      <w:r w:rsidR="00AD50E5" w:rsidRPr="00276D23">
        <w:rPr>
          <w:rFonts w:ascii="Verdana" w:hAnsi="Verdana"/>
          <w:sz w:val="20"/>
          <w:szCs w:val="20"/>
        </w:rPr>
        <w:t>.</w:t>
      </w:r>
      <w:r w:rsidR="00A27845" w:rsidRPr="00276D23">
        <w:rPr>
          <w:rFonts w:ascii="Verdana" w:hAnsi="Verdana"/>
          <w:sz w:val="20"/>
          <w:szCs w:val="20"/>
        </w:rPr>
        <w:t xml:space="preserve"> Their eligibility requirements are explained below.</w:t>
      </w:r>
    </w:p>
    <w:p w14:paraId="3440BE3C" w14:textId="77777777" w:rsidR="00B23031" w:rsidRPr="00276D23" w:rsidRDefault="00B23031" w:rsidP="00B23031">
      <w:pPr>
        <w:pStyle w:val="NoSpacing"/>
        <w:rPr>
          <w:rFonts w:ascii="Verdana" w:hAnsi="Verdana"/>
          <w:sz w:val="20"/>
          <w:szCs w:val="20"/>
        </w:rPr>
      </w:pPr>
      <w:r w:rsidRPr="00276D23">
        <w:rPr>
          <w:rFonts w:ascii="Verdana" w:hAnsi="Verdana"/>
          <w:sz w:val="20"/>
          <w:szCs w:val="20"/>
        </w:rPr>
        <w:t>If you extend or switch your visa, your partner or child’s current visa will still be valid until its original end date. Your partner or child need to apply to extend or switch their visa, either:</w:t>
      </w:r>
    </w:p>
    <w:p w14:paraId="32CEC237" w14:textId="77777777" w:rsidR="00B23031" w:rsidRPr="00276D23" w:rsidRDefault="00B23031" w:rsidP="00CF70B2">
      <w:pPr>
        <w:pStyle w:val="NoSpacing"/>
        <w:numPr>
          <w:ilvl w:val="0"/>
          <w:numId w:val="26"/>
        </w:numPr>
        <w:rPr>
          <w:rFonts w:ascii="Verdana" w:hAnsi="Verdana"/>
          <w:sz w:val="20"/>
          <w:szCs w:val="20"/>
        </w:rPr>
      </w:pPr>
      <w:r w:rsidRPr="00276D23">
        <w:rPr>
          <w:rFonts w:ascii="Verdana" w:hAnsi="Verdana"/>
          <w:sz w:val="20"/>
          <w:szCs w:val="20"/>
        </w:rPr>
        <w:t>at the same time as you</w:t>
      </w:r>
    </w:p>
    <w:p w14:paraId="40FD7738" w14:textId="77777777" w:rsidR="00B23031" w:rsidRPr="00276D23" w:rsidRDefault="00B23031" w:rsidP="00CF70B2">
      <w:pPr>
        <w:pStyle w:val="NoSpacing"/>
        <w:numPr>
          <w:ilvl w:val="0"/>
          <w:numId w:val="26"/>
        </w:numPr>
        <w:rPr>
          <w:rFonts w:ascii="Verdana" w:hAnsi="Verdana"/>
          <w:sz w:val="20"/>
          <w:szCs w:val="20"/>
        </w:rPr>
      </w:pPr>
      <w:r w:rsidRPr="00276D23">
        <w:rPr>
          <w:rFonts w:ascii="Verdana" w:hAnsi="Verdana"/>
          <w:sz w:val="20"/>
          <w:szCs w:val="20"/>
        </w:rPr>
        <w:t>at any time before their current visa expires</w:t>
      </w:r>
    </w:p>
    <w:p w14:paraId="56D384DF" w14:textId="77777777" w:rsidR="00B23031" w:rsidRPr="00276D23" w:rsidRDefault="00B23031" w:rsidP="00B23031">
      <w:pPr>
        <w:pStyle w:val="NoSpacing"/>
        <w:rPr>
          <w:rFonts w:ascii="Verdana" w:hAnsi="Verdana"/>
          <w:i/>
          <w:iCs/>
          <w:sz w:val="20"/>
          <w:szCs w:val="20"/>
          <w:u w:val="single"/>
        </w:rPr>
      </w:pPr>
    </w:p>
    <w:p w14:paraId="0B9D3D93" w14:textId="5EF04121" w:rsidR="00B23031" w:rsidRPr="009055E3" w:rsidRDefault="00B23031" w:rsidP="000233A8">
      <w:pPr>
        <w:pStyle w:val="Heading2"/>
        <w:rPr>
          <w:rFonts w:ascii="Verdana" w:hAnsi="Verdana"/>
          <w:sz w:val="24"/>
          <w:szCs w:val="24"/>
        </w:rPr>
      </w:pPr>
      <w:bookmarkStart w:id="29" w:name="_Toc143084048"/>
      <w:r w:rsidRPr="009055E3">
        <w:rPr>
          <w:rFonts w:ascii="Verdana" w:hAnsi="Verdana"/>
          <w:sz w:val="24"/>
          <w:szCs w:val="24"/>
        </w:rPr>
        <w:t>Eligibility</w:t>
      </w:r>
      <w:bookmarkEnd w:id="29"/>
    </w:p>
    <w:p w14:paraId="41FF890C" w14:textId="77777777" w:rsidR="000233A8" w:rsidRPr="00276D23" w:rsidRDefault="000233A8" w:rsidP="00B23031">
      <w:pPr>
        <w:pStyle w:val="NoSpacing"/>
        <w:rPr>
          <w:rFonts w:ascii="Verdana" w:hAnsi="Verdana"/>
          <w:i/>
          <w:iCs/>
          <w:sz w:val="20"/>
          <w:szCs w:val="20"/>
          <w:u w:val="single"/>
        </w:rPr>
      </w:pPr>
    </w:p>
    <w:p w14:paraId="0E80A9EF" w14:textId="0BD5B65B" w:rsidR="00C46BA5" w:rsidRPr="00276D23" w:rsidRDefault="00C46BA5" w:rsidP="00C46BA5">
      <w:pPr>
        <w:rPr>
          <w:rFonts w:ascii="Verdana" w:hAnsi="Verdana"/>
          <w:sz w:val="20"/>
          <w:szCs w:val="20"/>
        </w:rPr>
      </w:pPr>
      <w:r w:rsidRPr="00276D23">
        <w:rPr>
          <w:rFonts w:ascii="Verdana" w:hAnsi="Verdana"/>
          <w:sz w:val="20"/>
          <w:szCs w:val="20"/>
        </w:rPr>
        <w:t xml:space="preserve">Your family member dependant must be your partner </w:t>
      </w:r>
      <w:r w:rsidR="00006D74" w:rsidRPr="00276D23">
        <w:rPr>
          <w:rFonts w:ascii="Verdana" w:hAnsi="Verdana"/>
          <w:sz w:val="20"/>
          <w:szCs w:val="20"/>
        </w:rPr>
        <w:t xml:space="preserve">or child </w:t>
      </w:r>
      <w:r w:rsidRPr="00276D23">
        <w:rPr>
          <w:rFonts w:ascii="Verdana" w:hAnsi="Verdana"/>
          <w:sz w:val="20"/>
          <w:szCs w:val="20"/>
        </w:rPr>
        <w:t xml:space="preserve">and the Immigration Rules require you to: </w:t>
      </w:r>
    </w:p>
    <w:p w14:paraId="7903E148" w14:textId="2BDC2D2E" w:rsidR="00C46BA5" w:rsidRPr="00276D23" w:rsidRDefault="00C46BA5" w:rsidP="00C46BA5">
      <w:pPr>
        <w:ind w:firstLine="720"/>
        <w:rPr>
          <w:rFonts w:ascii="Verdana" w:hAnsi="Verdana"/>
          <w:sz w:val="20"/>
          <w:szCs w:val="20"/>
        </w:rPr>
      </w:pPr>
      <w:r w:rsidRPr="00276D23">
        <w:rPr>
          <w:rFonts w:ascii="Verdana" w:hAnsi="Verdana"/>
          <w:sz w:val="20"/>
          <w:szCs w:val="20"/>
        </w:rPr>
        <w:t xml:space="preserve">(a) have permission on the </w:t>
      </w:r>
      <w:r w:rsidR="0027063F">
        <w:rPr>
          <w:rFonts w:ascii="Verdana" w:hAnsi="Verdana"/>
          <w:sz w:val="20"/>
          <w:szCs w:val="20"/>
        </w:rPr>
        <w:t>Skilled</w:t>
      </w:r>
      <w:r w:rsidRPr="00276D23">
        <w:rPr>
          <w:rFonts w:ascii="Verdana" w:hAnsi="Verdana"/>
          <w:sz w:val="20"/>
          <w:szCs w:val="20"/>
        </w:rPr>
        <w:t xml:space="preserve"> Worker route already; or</w:t>
      </w:r>
    </w:p>
    <w:p w14:paraId="24E66E7C" w14:textId="77777777" w:rsidR="00C46BA5" w:rsidRPr="00276D23" w:rsidRDefault="00C46BA5" w:rsidP="00C46BA5">
      <w:pPr>
        <w:ind w:firstLine="720"/>
        <w:rPr>
          <w:rFonts w:ascii="Verdana" w:hAnsi="Verdana"/>
          <w:sz w:val="20"/>
          <w:szCs w:val="20"/>
        </w:rPr>
      </w:pPr>
      <w:r w:rsidRPr="00276D23">
        <w:rPr>
          <w:rFonts w:ascii="Verdana" w:hAnsi="Verdana"/>
          <w:sz w:val="20"/>
          <w:szCs w:val="20"/>
        </w:rPr>
        <w:t>(b) be applying for your visa at the same time as your dependant family member; or</w:t>
      </w:r>
    </w:p>
    <w:p w14:paraId="47194C47" w14:textId="75DBFBC1" w:rsidR="00C46BA5" w:rsidRPr="00276D23" w:rsidRDefault="00C46BA5" w:rsidP="00036071">
      <w:pPr>
        <w:ind w:left="720"/>
        <w:rPr>
          <w:rFonts w:ascii="Verdana" w:hAnsi="Verdana"/>
          <w:sz w:val="20"/>
          <w:szCs w:val="20"/>
        </w:rPr>
      </w:pPr>
      <w:r w:rsidRPr="00276D23">
        <w:rPr>
          <w:rFonts w:ascii="Verdana" w:hAnsi="Verdana"/>
          <w:sz w:val="20"/>
          <w:szCs w:val="20"/>
        </w:rPr>
        <w:lastRenderedPageBreak/>
        <w:t xml:space="preserve">(c) be settled or to have become a British citizen, having previously had permission on the </w:t>
      </w:r>
      <w:r w:rsidR="0027063F">
        <w:rPr>
          <w:rFonts w:ascii="Verdana" w:hAnsi="Verdana"/>
          <w:sz w:val="20"/>
          <w:szCs w:val="20"/>
        </w:rPr>
        <w:t>Skilled</w:t>
      </w:r>
      <w:r w:rsidRPr="00276D23">
        <w:rPr>
          <w:rFonts w:ascii="Verdana" w:hAnsi="Verdana"/>
          <w:sz w:val="20"/>
          <w:szCs w:val="20"/>
        </w:rPr>
        <w:t xml:space="preserve"> Worker route; In this instance, your family member dependant must have had permission as your partner at that time.</w:t>
      </w:r>
    </w:p>
    <w:p w14:paraId="481F64A2" w14:textId="526961CF" w:rsidR="00B23031" w:rsidRPr="009055E3" w:rsidRDefault="00B23031" w:rsidP="000233A8">
      <w:pPr>
        <w:pStyle w:val="Heading2"/>
        <w:rPr>
          <w:rFonts w:ascii="Verdana" w:hAnsi="Verdana"/>
          <w:sz w:val="24"/>
          <w:szCs w:val="24"/>
        </w:rPr>
      </w:pPr>
      <w:bookmarkStart w:id="30" w:name="_Toc143084049"/>
      <w:r w:rsidRPr="009055E3">
        <w:rPr>
          <w:rFonts w:ascii="Verdana" w:hAnsi="Verdana"/>
          <w:sz w:val="24"/>
          <w:szCs w:val="24"/>
        </w:rPr>
        <w:t>Relationship requirement for a dependant partner</w:t>
      </w:r>
      <w:bookmarkEnd w:id="30"/>
      <w:r w:rsidRPr="009055E3">
        <w:rPr>
          <w:rFonts w:ascii="Verdana" w:hAnsi="Verdana"/>
          <w:sz w:val="24"/>
          <w:szCs w:val="24"/>
        </w:rPr>
        <w:t xml:space="preserve"> </w:t>
      </w:r>
    </w:p>
    <w:p w14:paraId="2FDA22C8" w14:textId="77777777" w:rsidR="00276D23" w:rsidRPr="00276D23" w:rsidRDefault="00276D23" w:rsidP="00276D23">
      <w:pPr>
        <w:rPr>
          <w:rFonts w:ascii="Verdana" w:hAnsi="Verdana"/>
        </w:rPr>
      </w:pPr>
    </w:p>
    <w:p w14:paraId="0B22F0CC" w14:textId="77777777" w:rsidR="0098457B" w:rsidRPr="00276D23" w:rsidRDefault="0098457B" w:rsidP="00CF70B2">
      <w:pPr>
        <w:pStyle w:val="ListParagraph"/>
        <w:numPr>
          <w:ilvl w:val="0"/>
          <w:numId w:val="25"/>
        </w:numPr>
        <w:rPr>
          <w:rFonts w:ascii="Verdana" w:hAnsi="Verdana"/>
          <w:sz w:val="20"/>
          <w:szCs w:val="20"/>
        </w:rPr>
      </w:pPr>
      <w:r w:rsidRPr="00276D23">
        <w:rPr>
          <w:rFonts w:ascii="Verdana" w:hAnsi="Verdana"/>
          <w:sz w:val="20"/>
          <w:szCs w:val="20"/>
        </w:rPr>
        <w:t>Your adult dependant must normally be married to or have a civil partnership with you. If you and your partner are not married or in a civil partnership, each of the following requirements must be met:</w:t>
      </w:r>
    </w:p>
    <w:p w14:paraId="567C7403" w14:textId="77777777" w:rsidR="0098457B" w:rsidRPr="00276D23" w:rsidRDefault="0098457B" w:rsidP="0098457B">
      <w:pPr>
        <w:ind w:left="720"/>
        <w:rPr>
          <w:rFonts w:ascii="Verdana" w:hAnsi="Verdana"/>
          <w:sz w:val="20"/>
          <w:szCs w:val="20"/>
        </w:rPr>
      </w:pPr>
      <w:r w:rsidRPr="00276D23">
        <w:rPr>
          <w:rFonts w:ascii="Verdana" w:hAnsi="Verdana"/>
          <w:sz w:val="20"/>
          <w:szCs w:val="20"/>
        </w:rPr>
        <w:t>(a) you must have been living together in a relationship similar to marriage or civil partnership for at least the two years before the date of submitting the UK visa application; and</w:t>
      </w:r>
    </w:p>
    <w:p w14:paraId="7F7B6FE0" w14:textId="77777777" w:rsidR="0098457B" w:rsidRPr="00276D23" w:rsidRDefault="0098457B" w:rsidP="0098457B">
      <w:pPr>
        <w:ind w:firstLine="720"/>
        <w:rPr>
          <w:rFonts w:ascii="Verdana" w:hAnsi="Verdana"/>
          <w:sz w:val="20"/>
          <w:szCs w:val="20"/>
        </w:rPr>
      </w:pPr>
      <w:r w:rsidRPr="00276D23">
        <w:rPr>
          <w:rFonts w:ascii="Verdana" w:hAnsi="Verdana"/>
          <w:sz w:val="20"/>
          <w:szCs w:val="20"/>
        </w:rPr>
        <w:t>(b) any previous relationship with another person must have permanently broken down; and</w:t>
      </w:r>
    </w:p>
    <w:p w14:paraId="3D7FEDF2" w14:textId="3CF760E5" w:rsidR="0098457B" w:rsidRPr="00276D23" w:rsidRDefault="0098457B" w:rsidP="0098457B">
      <w:pPr>
        <w:ind w:left="720"/>
        <w:rPr>
          <w:rFonts w:ascii="Verdana" w:hAnsi="Verdana"/>
          <w:sz w:val="20"/>
          <w:szCs w:val="20"/>
        </w:rPr>
      </w:pPr>
      <w:r w:rsidRPr="00276D23">
        <w:rPr>
          <w:rFonts w:ascii="Verdana" w:hAnsi="Verdana"/>
          <w:sz w:val="20"/>
          <w:szCs w:val="20"/>
        </w:rPr>
        <w:t>(c) you and your partner must not be so closely related that you would not be allowed to marry or form a civil partnership in the UK</w:t>
      </w:r>
    </w:p>
    <w:p w14:paraId="6FD82345" w14:textId="794D05A2" w:rsidR="0098457B" w:rsidRPr="00276D23" w:rsidRDefault="0098457B" w:rsidP="0098457B">
      <w:pPr>
        <w:ind w:firstLine="720"/>
        <w:rPr>
          <w:rFonts w:ascii="Verdana" w:hAnsi="Verdana"/>
          <w:sz w:val="20"/>
          <w:szCs w:val="20"/>
        </w:rPr>
      </w:pPr>
      <w:r w:rsidRPr="00276D23">
        <w:rPr>
          <w:rFonts w:ascii="Verdana" w:hAnsi="Verdana"/>
          <w:sz w:val="20"/>
          <w:szCs w:val="20"/>
        </w:rPr>
        <w:t>(d) as a couple you must intend to live together when you arrive in the UK</w:t>
      </w:r>
    </w:p>
    <w:p w14:paraId="28E62947" w14:textId="4DA5096B" w:rsidR="00B23031" w:rsidRPr="009055E3" w:rsidRDefault="00B23031" w:rsidP="000233A8">
      <w:pPr>
        <w:pStyle w:val="Heading2"/>
        <w:rPr>
          <w:rFonts w:ascii="Verdana" w:hAnsi="Verdana"/>
          <w:sz w:val="24"/>
          <w:szCs w:val="24"/>
        </w:rPr>
      </w:pPr>
      <w:bookmarkStart w:id="31" w:name="_Toc143084050"/>
      <w:r w:rsidRPr="009055E3">
        <w:rPr>
          <w:rFonts w:ascii="Verdana" w:hAnsi="Verdana"/>
          <w:sz w:val="24"/>
          <w:szCs w:val="24"/>
        </w:rPr>
        <w:t xml:space="preserve">Relationship requirement for a </w:t>
      </w:r>
      <w:proofErr w:type="spellStart"/>
      <w:r w:rsidRPr="009055E3">
        <w:rPr>
          <w:rFonts w:ascii="Verdana" w:hAnsi="Verdana"/>
          <w:sz w:val="24"/>
          <w:szCs w:val="24"/>
        </w:rPr>
        <w:t>dependant</w:t>
      </w:r>
      <w:proofErr w:type="spellEnd"/>
      <w:r w:rsidRPr="009055E3">
        <w:rPr>
          <w:rFonts w:ascii="Verdana" w:hAnsi="Verdana"/>
          <w:sz w:val="24"/>
          <w:szCs w:val="24"/>
        </w:rPr>
        <w:t xml:space="preserve"> child</w:t>
      </w:r>
      <w:bookmarkEnd w:id="31"/>
    </w:p>
    <w:p w14:paraId="4F673951" w14:textId="77777777" w:rsidR="00276D23" w:rsidRPr="00276D23" w:rsidRDefault="00276D23" w:rsidP="00276D23">
      <w:pPr>
        <w:rPr>
          <w:rFonts w:ascii="Verdana" w:hAnsi="Verdana"/>
        </w:rPr>
      </w:pPr>
    </w:p>
    <w:p w14:paraId="24AF57F7" w14:textId="4027E7BF" w:rsidR="00640C1D" w:rsidRPr="00276D23" w:rsidRDefault="00640C1D" w:rsidP="00CF70B2">
      <w:pPr>
        <w:pStyle w:val="ListParagraph"/>
        <w:numPr>
          <w:ilvl w:val="0"/>
          <w:numId w:val="25"/>
        </w:numPr>
        <w:rPr>
          <w:rFonts w:ascii="Verdana" w:hAnsi="Verdana"/>
          <w:sz w:val="20"/>
          <w:szCs w:val="20"/>
        </w:rPr>
      </w:pPr>
      <w:r w:rsidRPr="00276D23">
        <w:rPr>
          <w:rFonts w:ascii="Verdana" w:hAnsi="Verdana"/>
          <w:sz w:val="20"/>
          <w:szCs w:val="20"/>
        </w:rPr>
        <w:t xml:space="preserve">The child’s parents must each be either applying </w:t>
      </w:r>
      <w:r w:rsidR="00AA3F38" w:rsidRPr="00276D23">
        <w:rPr>
          <w:rFonts w:ascii="Verdana" w:hAnsi="Verdana"/>
          <w:sz w:val="20"/>
          <w:szCs w:val="20"/>
        </w:rPr>
        <w:t xml:space="preserve">for entry clearance </w:t>
      </w:r>
      <w:r w:rsidRPr="00276D23">
        <w:rPr>
          <w:rFonts w:ascii="Verdana" w:hAnsi="Verdana"/>
          <w:sz w:val="20"/>
          <w:szCs w:val="20"/>
        </w:rPr>
        <w:t xml:space="preserve">at the same time as the child under the </w:t>
      </w:r>
      <w:r w:rsidR="0027063F">
        <w:rPr>
          <w:rFonts w:ascii="Verdana" w:hAnsi="Verdana"/>
          <w:sz w:val="20"/>
          <w:szCs w:val="20"/>
        </w:rPr>
        <w:t>Skilled</w:t>
      </w:r>
      <w:r w:rsidR="00B67D32" w:rsidRPr="00276D23">
        <w:rPr>
          <w:rFonts w:ascii="Verdana" w:hAnsi="Verdana"/>
          <w:sz w:val="20"/>
          <w:szCs w:val="20"/>
        </w:rPr>
        <w:t xml:space="preserve"> </w:t>
      </w:r>
      <w:r w:rsidRPr="00276D23">
        <w:rPr>
          <w:rFonts w:ascii="Verdana" w:hAnsi="Verdana"/>
          <w:sz w:val="20"/>
          <w:szCs w:val="20"/>
        </w:rPr>
        <w:t>Worker visa route</w:t>
      </w:r>
      <w:r w:rsidR="00C548DC" w:rsidRPr="00276D23">
        <w:rPr>
          <w:rFonts w:ascii="Verdana" w:hAnsi="Verdana"/>
          <w:sz w:val="20"/>
          <w:szCs w:val="20"/>
        </w:rPr>
        <w:t>.</w:t>
      </w:r>
      <w:r w:rsidRPr="00276D23">
        <w:rPr>
          <w:rFonts w:ascii="Verdana" w:hAnsi="Verdana"/>
          <w:sz w:val="20"/>
          <w:szCs w:val="20"/>
        </w:rPr>
        <w:t xml:space="preserve"> </w:t>
      </w:r>
      <w:proofErr w:type="gramStart"/>
      <w:r w:rsidR="00C548DC" w:rsidRPr="00276D23">
        <w:rPr>
          <w:rFonts w:ascii="Verdana" w:hAnsi="Verdana"/>
          <w:sz w:val="20"/>
          <w:szCs w:val="20"/>
        </w:rPr>
        <w:t>O</w:t>
      </w:r>
      <w:r w:rsidRPr="00276D23">
        <w:rPr>
          <w:rFonts w:ascii="Verdana" w:hAnsi="Verdana"/>
          <w:sz w:val="20"/>
          <w:szCs w:val="20"/>
        </w:rPr>
        <w:t>therwise</w:t>
      </w:r>
      <w:proofErr w:type="gramEnd"/>
      <w:r w:rsidRPr="00276D23">
        <w:rPr>
          <w:rFonts w:ascii="Verdana" w:hAnsi="Verdana"/>
          <w:sz w:val="20"/>
          <w:szCs w:val="20"/>
        </w:rPr>
        <w:t xml:space="preserve"> the parents must already have permission to be in the UK (other than as a visitor).</w:t>
      </w:r>
    </w:p>
    <w:p w14:paraId="75CE6B74" w14:textId="3BF99C2A" w:rsidR="00640C1D" w:rsidRPr="00276D23" w:rsidRDefault="00640C1D" w:rsidP="00CF70B2">
      <w:pPr>
        <w:pStyle w:val="ListParagraph"/>
        <w:numPr>
          <w:ilvl w:val="0"/>
          <w:numId w:val="25"/>
        </w:numPr>
        <w:rPr>
          <w:rFonts w:ascii="Verdana" w:hAnsi="Verdana"/>
          <w:sz w:val="20"/>
          <w:szCs w:val="20"/>
        </w:rPr>
      </w:pPr>
      <w:r w:rsidRPr="00276D23">
        <w:rPr>
          <w:rFonts w:ascii="Verdana" w:hAnsi="Verdana"/>
          <w:sz w:val="20"/>
          <w:szCs w:val="20"/>
        </w:rPr>
        <w:t xml:space="preserve">If the applicant is a child born in the UK to a </w:t>
      </w:r>
      <w:r w:rsidR="0027063F">
        <w:rPr>
          <w:rFonts w:ascii="Verdana" w:hAnsi="Verdana"/>
          <w:sz w:val="20"/>
          <w:szCs w:val="20"/>
        </w:rPr>
        <w:t>Skilled</w:t>
      </w:r>
      <w:r w:rsidR="00B67D32" w:rsidRPr="00276D23">
        <w:rPr>
          <w:rFonts w:ascii="Verdana" w:hAnsi="Verdana"/>
          <w:sz w:val="20"/>
          <w:szCs w:val="20"/>
        </w:rPr>
        <w:t xml:space="preserve"> </w:t>
      </w:r>
      <w:r w:rsidRPr="00276D23">
        <w:rPr>
          <w:rFonts w:ascii="Verdana" w:hAnsi="Verdana"/>
          <w:sz w:val="20"/>
          <w:szCs w:val="20"/>
        </w:rPr>
        <w:t>Worker visa holder or their partner, the child can apply for a visa from within the UK, supported by a full UK birth certificate showing the names of both parents.</w:t>
      </w:r>
    </w:p>
    <w:p w14:paraId="3F91FC21" w14:textId="460EC466" w:rsidR="00610F47" w:rsidRPr="009055E3" w:rsidRDefault="00610F47" w:rsidP="000233A8">
      <w:pPr>
        <w:pStyle w:val="Heading2"/>
        <w:rPr>
          <w:rFonts w:ascii="Verdana" w:hAnsi="Verdana"/>
          <w:sz w:val="24"/>
          <w:szCs w:val="24"/>
        </w:rPr>
      </w:pPr>
      <w:bookmarkStart w:id="32" w:name="_Toc143084051"/>
      <w:r w:rsidRPr="009055E3">
        <w:rPr>
          <w:rFonts w:ascii="Verdana" w:hAnsi="Verdana"/>
          <w:sz w:val="24"/>
          <w:szCs w:val="24"/>
        </w:rPr>
        <w:t>Visa process</w:t>
      </w:r>
      <w:bookmarkEnd w:id="32"/>
    </w:p>
    <w:p w14:paraId="3F914D14" w14:textId="77777777" w:rsidR="00276D23" w:rsidRPr="00276D23" w:rsidRDefault="00276D23" w:rsidP="00276D23">
      <w:pPr>
        <w:rPr>
          <w:rFonts w:ascii="Verdana" w:hAnsi="Verdana"/>
        </w:rPr>
      </w:pPr>
    </w:p>
    <w:p w14:paraId="69129014" w14:textId="0219D687" w:rsidR="00610F47" w:rsidRPr="00276D23" w:rsidRDefault="00610F47" w:rsidP="00CF70B2">
      <w:pPr>
        <w:pStyle w:val="ListParagraph"/>
        <w:numPr>
          <w:ilvl w:val="0"/>
          <w:numId w:val="25"/>
        </w:numPr>
        <w:rPr>
          <w:rFonts w:ascii="Verdana" w:hAnsi="Verdana"/>
          <w:sz w:val="20"/>
          <w:szCs w:val="20"/>
        </w:rPr>
      </w:pPr>
      <w:r w:rsidRPr="00276D23">
        <w:rPr>
          <w:rFonts w:ascii="Verdana" w:hAnsi="Verdana"/>
          <w:sz w:val="20"/>
          <w:szCs w:val="20"/>
        </w:rPr>
        <w:t xml:space="preserve">The application process for a dependant of a </w:t>
      </w:r>
      <w:r w:rsidR="0027063F">
        <w:rPr>
          <w:rFonts w:ascii="Verdana" w:hAnsi="Verdana"/>
          <w:sz w:val="20"/>
          <w:szCs w:val="20"/>
        </w:rPr>
        <w:t>Skilled</w:t>
      </w:r>
      <w:r w:rsidR="00B67D32" w:rsidRPr="00276D23">
        <w:rPr>
          <w:rFonts w:ascii="Verdana" w:hAnsi="Verdana"/>
          <w:sz w:val="20"/>
          <w:szCs w:val="20"/>
        </w:rPr>
        <w:t xml:space="preserve"> </w:t>
      </w:r>
      <w:r w:rsidRPr="00276D23">
        <w:rPr>
          <w:rFonts w:ascii="Verdana" w:hAnsi="Verdana"/>
          <w:sz w:val="20"/>
          <w:szCs w:val="20"/>
        </w:rPr>
        <w:t>Worker visa applicant is the same as the main worker</w:t>
      </w:r>
      <w:r w:rsidR="00C548DC" w:rsidRPr="00276D23">
        <w:rPr>
          <w:rFonts w:ascii="Verdana" w:hAnsi="Verdana"/>
          <w:sz w:val="20"/>
          <w:szCs w:val="20"/>
        </w:rPr>
        <w:t xml:space="preserve"> (as detailed above)</w:t>
      </w:r>
      <w:r w:rsidRPr="00276D23">
        <w:rPr>
          <w:rFonts w:ascii="Verdana" w:hAnsi="Verdana"/>
          <w:sz w:val="20"/>
          <w:szCs w:val="20"/>
        </w:rPr>
        <w:t xml:space="preserve">. The family member dependant will be granted a visa that expires on the same date as the main worker’s visa. </w:t>
      </w:r>
    </w:p>
    <w:p w14:paraId="082E4B5A" w14:textId="77777777" w:rsidR="00610F47" w:rsidRPr="00276D23" w:rsidRDefault="00610F47" w:rsidP="00CF70B2">
      <w:pPr>
        <w:pStyle w:val="ListParagraph"/>
        <w:numPr>
          <w:ilvl w:val="0"/>
          <w:numId w:val="25"/>
        </w:numPr>
        <w:rPr>
          <w:rFonts w:ascii="Verdana" w:hAnsi="Verdana"/>
          <w:sz w:val="20"/>
          <w:szCs w:val="20"/>
        </w:rPr>
      </w:pPr>
      <w:r w:rsidRPr="00276D23">
        <w:rPr>
          <w:rFonts w:ascii="Verdana" w:hAnsi="Verdana"/>
          <w:sz w:val="20"/>
          <w:szCs w:val="20"/>
        </w:rPr>
        <w:t xml:space="preserve">If a family dependant therefore applies to enter the UK after the main worker’s visa has been approved, they will accrue residence towards Indefinite Leave to Remain at a different pace to the main worker. </w:t>
      </w:r>
    </w:p>
    <w:p w14:paraId="05058DBB" w14:textId="4446D1CE" w:rsidR="00D82E2F" w:rsidRPr="009055E3" w:rsidRDefault="00D82E2F" w:rsidP="000233A8">
      <w:pPr>
        <w:pStyle w:val="Heading2"/>
        <w:rPr>
          <w:rFonts w:ascii="Verdana" w:hAnsi="Verdana"/>
          <w:sz w:val="24"/>
          <w:szCs w:val="24"/>
        </w:rPr>
      </w:pPr>
      <w:bookmarkStart w:id="33" w:name="_Toc143084052"/>
      <w:r w:rsidRPr="009055E3">
        <w:rPr>
          <w:rFonts w:ascii="Verdana" w:hAnsi="Verdana"/>
          <w:sz w:val="24"/>
          <w:szCs w:val="24"/>
        </w:rPr>
        <w:t>Visa conditions &amp; restrictions for dependants</w:t>
      </w:r>
      <w:bookmarkEnd w:id="33"/>
    </w:p>
    <w:p w14:paraId="6BEBA7FF" w14:textId="77777777" w:rsidR="00276D23" w:rsidRPr="00276D23" w:rsidRDefault="00276D23" w:rsidP="00276D23">
      <w:pPr>
        <w:rPr>
          <w:rFonts w:ascii="Verdana" w:hAnsi="Verdana"/>
        </w:rPr>
      </w:pPr>
    </w:p>
    <w:p w14:paraId="411AFFAC" w14:textId="77777777" w:rsidR="00D82E2F" w:rsidRPr="00276D23" w:rsidRDefault="00D82E2F" w:rsidP="00CF70B2">
      <w:pPr>
        <w:pStyle w:val="ListParagraph"/>
        <w:numPr>
          <w:ilvl w:val="0"/>
          <w:numId w:val="28"/>
        </w:numPr>
        <w:rPr>
          <w:rFonts w:ascii="Verdana" w:hAnsi="Verdana"/>
          <w:sz w:val="20"/>
          <w:szCs w:val="20"/>
        </w:rPr>
      </w:pPr>
      <w:r w:rsidRPr="00276D23">
        <w:rPr>
          <w:rFonts w:ascii="Verdana" w:hAnsi="Verdana"/>
          <w:sz w:val="20"/>
          <w:szCs w:val="20"/>
        </w:rPr>
        <w:t>A partner of the main worker will be granted:</w:t>
      </w:r>
    </w:p>
    <w:p w14:paraId="43CF40ED" w14:textId="5E60DD3D" w:rsidR="00D82E2F" w:rsidRPr="00276D23" w:rsidRDefault="00D82E2F" w:rsidP="00D82E2F">
      <w:pPr>
        <w:ind w:left="720"/>
        <w:rPr>
          <w:rFonts w:ascii="Verdana" w:hAnsi="Verdana"/>
          <w:sz w:val="20"/>
          <w:szCs w:val="20"/>
        </w:rPr>
      </w:pPr>
      <w:r w:rsidRPr="00276D23">
        <w:rPr>
          <w:rFonts w:ascii="Verdana" w:hAnsi="Verdana"/>
          <w:sz w:val="20"/>
          <w:szCs w:val="20"/>
        </w:rPr>
        <w:t xml:space="preserve">(a) a visa which ends on the same date as their partner’s visa as a </w:t>
      </w:r>
      <w:r w:rsidR="0027063F">
        <w:rPr>
          <w:rFonts w:ascii="Verdana" w:hAnsi="Verdana"/>
          <w:sz w:val="20"/>
          <w:szCs w:val="20"/>
        </w:rPr>
        <w:t>Skilled</w:t>
      </w:r>
      <w:r w:rsidR="00B67D32" w:rsidRPr="00276D23">
        <w:rPr>
          <w:rFonts w:ascii="Verdana" w:hAnsi="Verdana"/>
          <w:sz w:val="20"/>
          <w:szCs w:val="20"/>
        </w:rPr>
        <w:t xml:space="preserve"> </w:t>
      </w:r>
      <w:r w:rsidRPr="00276D23">
        <w:rPr>
          <w:rFonts w:ascii="Verdana" w:hAnsi="Verdana"/>
          <w:sz w:val="20"/>
          <w:szCs w:val="20"/>
        </w:rPr>
        <w:t>Worker; or</w:t>
      </w:r>
    </w:p>
    <w:p w14:paraId="00FA9CF7" w14:textId="4CEB99FD" w:rsidR="00D82E2F" w:rsidRPr="00276D23" w:rsidRDefault="00D82E2F" w:rsidP="00D82E2F">
      <w:pPr>
        <w:ind w:left="720"/>
        <w:rPr>
          <w:rFonts w:ascii="Verdana" w:hAnsi="Verdana"/>
          <w:sz w:val="20"/>
          <w:szCs w:val="20"/>
        </w:rPr>
      </w:pPr>
      <w:r w:rsidRPr="00276D23">
        <w:rPr>
          <w:rFonts w:ascii="Verdana" w:hAnsi="Verdana"/>
          <w:sz w:val="20"/>
          <w:szCs w:val="20"/>
        </w:rPr>
        <w:t xml:space="preserve">(b) three years’ visa if the </w:t>
      </w:r>
      <w:r w:rsidR="0027063F">
        <w:rPr>
          <w:rFonts w:ascii="Verdana" w:hAnsi="Verdana"/>
          <w:sz w:val="20"/>
          <w:szCs w:val="20"/>
        </w:rPr>
        <w:t>Skilled Worker</w:t>
      </w:r>
      <w:r w:rsidRPr="00276D23">
        <w:rPr>
          <w:rFonts w:ascii="Verdana" w:hAnsi="Verdana"/>
          <w:sz w:val="20"/>
          <w:szCs w:val="20"/>
        </w:rPr>
        <w:t xml:space="preserve"> was (or is being) granted settlement </w:t>
      </w:r>
      <w:r w:rsidR="00C548DC" w:rsidRPr="00276D23">
        <w:rPr>
          <w:rFonts w:ascii="Verdana" w:hAnsi="Verdana"/>
          <w:sz w:val="20"/>
          <w:szCs w:val="20"/>
        </w:rPr>
        <w:t>having previously held</w:t>
      </w:r>
      <w:r w:rsidRPr="00276D23">
        <w:rPr>
          <w:rFonts w:ascii="Verdana" w:hAnsi="Verdana"/>
          <w:sz w:val="20"/>
          <w:szCs w:val="20"/>
        </w:rPr>
        <w:t xml:space="preserve"> a </w:t>
      </w:r>
      <w:r w:rsidR="0027063F">
        <w:rPr>
          <w:rFonts w:ascii="Verdana" w:hAnsi="Verdana"/>
          <w:sz w:val="20"/>
          <w:szCs w:val="20"/>
        </w:rPr>
        <w:t xml:space="preserve">Skilled </w:t>
      </w:r>
      <w:r w:rsidRPr="00276D23">
        <w:rPr>
          <w:rFonts w:ascii="Verdana" w:hAnsi="Verdana"/>
          <w:sz w:val="20"/>
          <w:szCs w:val="20"/>
        </w:rPr>
        <w:t>Worker</w:t>
      </w:r>
      <w:r w:rsidR="00C548DC" w:rsidRPr="00276D23">
        <w:rPr>
          <w:rFonts w:ascii="Verdana" w:hAnsi="Verdana"/>
          <w:sz w:val="20"/>
          <w:szCs w:val="20"/>
        </w:rPr>
        <w:t xml:space="preserve"> visa</w:t>
      </w:r>
      <w:r w:rsidRPr="00276D23">
        <w:rPr>
          <w:rFonts w:ascii="Verdana" w:hAnsi="Verdana"/>
          <w:sz w:val="20"/>
          <w:szCs w:val="20"/>
        </w:rPr>
        <w:t>.</w:t>
      </w:r>
    </w:p>
    <w:p w14:paraId="2964738B" w14:textId="77777777" w:rsidR="00D82E2F" w:rsidRPr="00276D23" w:rsidRDefault="00D82E2F" w:rsidP="00CF70B2">
      <w:pPr>
        <w:pStyle w:val="ListParagraph"/>
        <w:numPr>
          <w:ilvl w:val="0"/>
          <w:numId w:val="28"/>
        </w:numPr>
        <w:rPr>
          <w:rFonts w:ascii="Verdana" w:hAnsi="Verdana"/>
          <w:sz w:val="20"/>
          <w:szCs w:val="20"/>
        </w:rPr>
      </w:pPr>
      <w:r w:rsidRPr="00276D23">
        <w:rPr>
          <w:rFonts w:ascii="Verdana" w:hAnsi="Verdana"/>
          <w:sz w:val="20"/>
          <w:szCs w:val="20"/>
        </w:rPr>
        <w:lastRenderedPageBreak/>
        <w:t>A child will be granted a visa which ends on the same date as whichever of their parents’ visa ends first, unless both parents have (or are being granted) settlement or British Citizenship (in which case the child will be granted a visa for three years).</w:t>
      </w:r>
    </w:p>
    <w:p w14:paraId="0DB15DBD" w14:textId="77777777" w:rsidR="00D82E2F" w:rsidRPr="00276D23" w:rsidRDefault="00D82E2F" w:rsidP="00CF70B2">
      <w:pPr>
        <w:pStyle w:val="ListParagraph"/>
        <w:numPr>
          <w:ilvl w:val="0"/>
          <w:numId w:val="28"/>
        </w:numPr>
        <w:rPr>
          <w:rFonts w:ascii="Verdana" w:hAnsi="Verdana"/>
          <w:sz w:val="20"/>
          <w:szCs w:val="20"/>
        </w:rPr>
      </w:pPr>
      <w:r w:rsidRPr="00276D23">
        <w:rPr>
          <w:rFonts w:ascii="Verdana" w:hAnsi="Verdana"/>
          <w:sz w:val="20"/>
          <w:szCs w:val="20"/>
        </w:rPr>
        <w:t>The visa will be subject to all the following conditions:</w:t>
      </w:r>
    </w:p>
    <w:p w14:paraId="6865CA27" w14:textId="33FEC505" w:rsidR="00D82E2F" w:rsidRPr="00276D23" w:rsidRDefault="00D82E2F" w:rsidP="00D82E2F">
      <w:pPr>
        <w:ind w:firstLine="720"/>
        <w:rPr>
          <w:rFonts w:ascii="Verdana" w:hAnsi="Verdana"/>
          <w:sz w:val="20"/>
          <w:szCs w:val="20"/>
        </w:rPr>
      </w:pPr>
      <w:r w:rsidRPr="00276D23">
        <w:rPr>
          <w:rFonts w:ascii="Verdana" w:hAnsi="Verdana"/>
          <w:sz w:val="20"/>
          <w:szCs w:val="20"/>
        </w:rPr>
        <w:t xml:space="preserve">(a) no access to </w:t>
      </w:r>
      <w:hyperlink r:id="rId52" w:history="1">
        <w:r w:rsidRPr="00276D23">
          <w:rPr>
            <w:rStyle w:val="Hyperlink"/>
            <w:rFonts w:ascii="Verdana" w:hAnsi="Verdana"/>
            <w:sz w:val="20"/>
            <w:szCs w:val="20"/>
          </w:rPr>
          <w:t>public funds</w:t>
        </w:r>
      </w:hyperlink>
      <w:r w:rsidRPr="00276D23">
        <w:rPr>
          <w:rFonts w:ascii="Verdana" w:hAnsi="Verdana"/>
          <w:sz w:val="20"/>
          <w:szCs w:val="20"/>
        </w:rPr>
        <w:t>; and</w:t>
      </w:r>
    </w:p>
    <w:p w14:paraId="24091BFD" w14:textId="47F05F6C" w:rsidR="00D82E2F" w:rsidRPr="00276D23" w:rsidRDefault="00D82E2F" w:rsidP="00D82E2F">
      <w:pPr>
        <w:ind w:left="720"/>
        <w:rPr>
          <w:rFonts w:ascii="Verdana" w:hAnsi="Verdana"/>
          <w:sz w:val="20"/>
          <w:szCs w:val="20"/>
        </w:rPr>
      </w:pPr>
      <w:r w:rsidRPr="00276D23">
        <w:rPr>
          <w:rFonts w:ascii="Verdana" w:hAnsi="Verdana"/>
          <w:sz w:val="20"/>
          <w:szCs w:val="20"/>
        </w:rPr>
        <w:t>(b) any work (including self-employment and voluntary work) is permitted, except as a professional sportsperson (including as a sports coach)</w:t>
      </w:r>
      <w:r w:rsidR="00D93F20" w:rsidRPr="00276D23">
        <w:rPr>
          <w:rFonts w:ascii="Verdana" w:hAnsi="Verdana"/>
          <w:sz w:val="20"/>
          <w:szCs w:val="20"/>
        </w:rPr>
        <w:t>, doctor or dentist</w:t>
      </w:r>
      <w:r w:rsidRPr="00276D23">
        <w:rPr>
          <w:rFonts w:ascii="Verdana" w:hAnsi="Verdana"/>
          <w:sz w:val="20"/>
          <w:szCs w:val="20"/>
        </w:rPr>
        <w:t>; and</w:t>
      </w:r>
    </w:p>
    <w:p w14:paraId="3F56ABFA" w14:textId="5CE61AE0" w:rsidR="009055E3" w:rsidRDefault="00D82E2F" w:rsidP="005C018B">
      <w:pPr>
        <w:ind w:left="720"/>
        <w:rPr>
          <w:rFonts w:ascii="Verdana" w:hAnsi="Verdana"/>
          <w:sz w:val="20"/>
          <w:szCs w:val="20"/>
        </w:rPr>
      </w:pPr>
      <w:r w:rsidRPr="00276D23">
        <w:rPr>
          <w:rFonts w:ascii="Verdana" w:hAnsi="Verdana"/>
          <w:sz w:val="20"/>
          <w:szCs w:val="20"/>
        </w:rPr>
        <w:t xml:space="preserve">(c) study is permitted, subject to the ATAS condition in </w:t>
      </w:r>
      <w:hyperlink r:id="rId53" w:history="1">
        <w:r w:rsidRPr="00276D23">
          <w:rPr>
            <w:rStyle w:val="Hyperlink"/>
            <w:rFonts w:ascii="Verdana" w:hAnsi="Verdana"/>
            <w:sz w:val="20"/>
            <w:szCs w:val="20"/>
          </w:rPr>
          <w:t>Appendix ATAS</w:t>
        </w:r>
      </w:hyperlink>
      <w:r w:rsidRPr="00276D23">
        <w:rPr>
          <w:rFonts w:ascii="Verdana" w:hAnsi="Verdana"/>
          <w:sz w:val="20"/>
          <w:szCs w:val="20"/>
        </w:rPr>
        <w:t xml:space="preserve"> being satisfied.</w:t>
      </w:r>
    </w:p>
    <w:p w14:paraId="683C4847" w14:textId="77777777" w:rsidR="009055E3" w:rsidRPr="00276D23" w:rsidRDefault="009055E3" w:rsidP="00276D23">
      <w:pPr>
        <w:ind w:left="720"/>
        <w:rPr>
          <w:rFonts w:ascii="Verdana" w:hAnsi="Verdana"/>
          <w:sz w:val="20"/>
          <w:szCs w:val="20"/>
        </w:rPr>
      </w:pPr>
    </w:p>
    <w:p w14:paraId="2C8259DE" w14:textId="4A98CB83" w:rsidR="00D82E2F" w:rsidRPr="009055E3" w:rsidRDefault="00D82E2F" w:rsidP="000233A8">
      <w:pPr>
        <w:pStyle w:val="Heading2"/>
        <w:rPr>
          <w:rFonts w:ascii="Verdana" w:hAnsi="Verdana"/>
          <w:sz w:val="24"/>
          <w:szCs w:val="24"/>
        </w:rPr>
      </w:pPr>
      <w:bookmarkStart w:id="34" w:name="_Toc143084053"/>
      <w:r w:rsidRPr="009055E3">
        <w:rPr>
          <w:rFonts w:ascii="Verdana" w:hAnsi="Verdana"/>
          <w:sz w:val="24"/>
          <w:szCs w:val="24"/>
        </w:rPr>
        <w:t xml:space="preserve">Children born in the </w:t>
      </w:r>
      <w:proofErr w:type="gramStart"/>
      <w:r w:rsidRPr="009055E3">
        <w:rPr>
          <w:rFonts w:ascii="Verdana" w:hAnsi="Verdana"/>
          <w:sz w:val="24"/>
          <w:szCs w:val="24"/>
        </w:rPr>
        <w:t>UK</w:t>
      </w:r>
      <w:bookmarkEnd w:id="34"/>
      <w:proofErr w:type="gramEnd"/>
    </w:p>
    <w:p w14:paraId="62C42D64" w14:textId="77777777" w:rsidR="00276D23" w:rsidRPr="00276D23" w:rsidRDefault="00276D23" w:rsidP="00276D23">
      <w:pPr>
        <w:rPr>
          <w:rFonts w:ascii="Verdana" w:hAnsi="Verdana"/>
        </w:rPr>
      </w:pPr>
    </w:p>
    <w:p w14:paraId="1FBE584A" w14:textId="731ABFBC" w:rsidR="00D82E2F" w:rsidRPr="00276D23" w:rsidRDefault="00D82E2F" w:rsidP="00D82E2F">
      <w:pPr>
        <w:rPr>
          <w:rFonts w:ascii="Verdana" w:hAnsi="Verdana"/>
          <w:sz w:val="20"/>
          <w:szCs w:val="20"/>
        </w:rPr>
      </w:pPr>
      <w:r w:rsidRPr="00276D23">
        <w:rPr>
          <w:rFonts w:ascii="Verdana" w:hAnsi="Verdana"/>
          <w:sz w:val="20"/>
          <w:szCs w:val="20"/>
        </w:rPr>
        <w:t xml:space="preserve">If your child is born in the UK whilst you are in the country on a </w:t>
      </w:r>
      <w:r w:rsidR="0027063F">
        <w:rPr>
          <w:rFonts w:ascii="Verdana" w:hAnsi="Verdana"/>
          <w:sz w:val="20"/>
          <w:szCs w:val="20"/>
        </w:rPr>
        <w:t>Skilled</w:t>
      </w:r>
      <w:r w:rsidR="00812929" w:rsidRPr="00276D23">
        <w:rPr>
          <w:rFonts w:ascii="Verdana" w:hAnsi="Verdana"/>
          <w:sz w:val="20"/>
          <w:szCs w:val="20"/>
        </w:rPr>
        <w:t xml:space="preserve"> </w:t>
      </w:r>
      <w:r w:rsidRPr="00276D23">
        <w:rPr>
          <w:rFonts w:ascii="Verdana" w:hAnsi="Verdana"/>
          <w:sz w:val="20"/>
          <w:szCs w:val="20"/>
        </w:rPr>
        <w:t xml:space="preserve">Worker visa, they do not automatically have British Citizenship. You must </w:t>
      </w:r>
      <w:hyperlink r:id="rId54" w:history="1">
        <w:r w:rsidRPr="00276D23">
          <w:rPr>
            <w:rStyle w:val="Hyperlink"/>
            <w:rFonts w:ascii="Verdana" w:hAnsi="Verdana"/>
            <w:sz w:val="20"/>
            <w:szCs w:val="20"/>
          </w:rPr>
          <w:t xml:space="preserve">apply for a </w:t>
        </w:r>
        <w:proofErr w:type="spellStart"/>
        <w:r w:rsidRPr="00276D23">
          <w:rPr>
            <w:rStyle w:val="Hyperlink"/>
            <w:rFonts w:ascii="Verdana" w:hAnsi="Verdana"/>
            <w:sz w:val="20"/>
            <w:szCs w:val="20"/>
          </w:rPr>
          <w:t>dependant</w:t>
        </w:r>
        <w:proofErr w:type="spellEnd"/>
        <w:r w:rsidRPr="00276D23">
          <w:rPr>
            <w:rStyle w:val="Hyperlink"/>
            <w:rFonts w:ascii="Verdana" w:hAnsi="Verdana"/>
            <w:sz w:val="20"/>
            <w:szCs w:val="20"/>
          </w:rPr>
          <w:t xml:space="preserve"> child visa</w:t>
        </w:r>
      </w:hyperlink>
      <w:r w:rsidRPr="00276D23">
        <w:rPr>
          <w:rFonts w:ascii="Verdana" w:hAnsi="Verdana"/>
          <w:sz w:val="20"/>
          <w:szCs w:val="20"/>
        </w:rPr>
        <w:t xml:space="preserve"> for your child to legally live in and travel to and from the UK. </w:t>
      </w:r>
    </w:p>
    <w:p w14:paraId="4BB00772" w14:textId="77777777" w:rsidR="000233A8" w:rsidRPr="00276D23" w:rsidRDefault="000233A8" w:rsidP="00D82E2F">
      <w:pPr>
        <w:rPr>
          <w:rFonts w:ascii="Verdana" w:hAnsi="Verdana"/>
          <w:sz w:val="20"/>
          <w:szCs w:val="20"/>
        </w:rPr>
      </w:pPr>
    </w:p>
    <w:p w14:paraId="792156B4" w14:textId="5E7531AA" w:rsidR="0010761C" w:rsidRPr="009055E3" w:rsidRDefault="0010761C" w:rsidP="000233A8">
      <w:pPr>
        <w:pStyle w:val="Heading1"/>
        <w:rPr>
          <w:rFonts w:ascii="Verdana" w:hAnsi="Verdana"/>
          <w:b/>
          <w:bCs/>
          <w:sz w:val="24"/>
          <w:szCs w:val="24"/>
        </w:rPr>
      </w:pPr>
      <w:bookmarkStart w:id="35" w:name="_Toc143084054"/>
      <w:r w:rsidRPr="009055E3">
        <w:rPr>
          <w:rFonts w:ascii="Verdana" w:hAnsi="Verdana"/>
          <w:b/>
          <w:bCs/>
          <w:sz w:val="24"/>
          <w:szCs w:val="24"/>
        </w:rPr>
        <w:t>Indefinite Leave to Remain (ILR)</w:t>
      </w:r>
      <w:bookmarkEnd w:id="35"/>
    </w:p>
    <w:p w14:paraId="50FF2CE2" w14:textId="77777777" w:rsidR="00276D23" w:rsidRPr="00276D23" w:rsidRDefault="00276D23" w:rsidP="00276D23">
      <w:pPr>
        <w:rPr>
          <w:rFonts w:ascii="Verdana" w:hAnsi="Verdana"/>
        </w:rPr>
      </w:pPr>
    </w:p>
    <w:p w14:paraId="0F0839D8" w14:textId="6825459F" w:rsidR="0010761C" w:rsidRPr="00276D23" w:rsidRDefault="0010761C" w:rsidP="0010761C">
      <w:pPr>
        <w:tabs>
          <w:tab w:val="left" w:pos="3794"/>
        </w:tabs>
        <w:rPr>
          <w:rFonts w:ascii="Verdana" w:hAnsi="Verdana"/>
          <w:sz w:val="20"/>
          <w:szCs w:val="20"/>
        </w:rPr>
      </w:pPr>
      <w:r w:rsidRPr="00276D23">
        <w:rPr>
          <w:rFonts w:ascii="Verdana" w:hAnsi="Verdana"/>
          <w:sz w:val="20"/>
          <w:szCs w:val="20"/>
        </w:rPr>
        <w:t>Indefinite Leave to Remain, also referred to as ‘settlement’, gives you the right to live, work and study here for as long as you like; without requiring visa permissions or sponsorships. You can also apply for benefits if you are eligible</w:t>
      </w:r>
      <w:r w:rsidR="00BB7E73" w:rsidRPr="00276D23">
        <w:rPr>
          <w:rFonts w:ascii="Verdana" w:hAnsi="Verdana"/>
          <w:sz w:val="20"/>
          <w:szCs w:val="20"/>
        </w:rPr>
        <w:t xml:space="preserve"> to do so</w:t>
      </w:r>
      <w:r w:rsidRPr="00276D23">
        <w:rPr>
          <w:rFonts w:ascii="Verdana" w:hAnsi="Verdana"/>
          <w:sz w:val="20"/>
          <w:szCs w:val="20"/>
        </w:rPr>
        <w:t xml:space="preserve">. You can </w:t>
      </w:r>
      <w:r w:rsidR="00BB7E73" w:rsidRPr="00276D23">
        <w:rPr>
          <w:rFonts w:ascii="Verdana" w:hAnsi="Verdana"/>
          <w:sz w:val="20"/>
          <w:szCs w:val="20"/>
        </w:rPr>
        <w:t>potentially</w:t>
      </w:r>
      <w:r w:rsidRPr="00276D23">
        <w:rPr>
          <w:rFonts w:ascii="Verdana" w:hAnsi="Verdana"/>
          <w:sz w:val="20"/>
          <w:szCs w:val="20"/>
        </w:rPr>
        <w:t xml:space="preserve"> apply for British citizenship</w:t>
      </w:r>
      <w:r w:rsidR="00BB7E73" w:rsidRPr="00276D23">
        <w:rPr>
          <w:rFonts w:ascii="Verdana" w:hAnsi="Verdana"/>
          <w:sz w:val="20"/>
          <w:szCs w:val="20"/>
        </w:rPr>
        <w:t xml:space="preserve"> after being granted ILR (see below)</w:t>
      </w:r>
      <w:r w:rsidRPr="00276D23">
        <w:rPr>
          <w:rFonts w:ascii="Verdana" w:hAnsi="Verdana"/>
          <w:sz w:val="20"/>
          <w:szCs w:val="20"/>
        </w:rPr>
        <w:t>.</w:t>
      </w:r>
    </w:p>
    <w:p w14:paraId="499FD016" w14:textId="4A2DCE56" w:rsidR="0010761C" w:rsidRPr="00276D23" w:rsidRDefault="0010761C" w:rsidP="0010761C">
      <w:pPr>
        <w:tabs>
          <w:tab w:val="left" w:pos="3794"/>
        </w:tabs>
        <w:rPr>
          <w:rFonts w:ascii="Verdana" w:hAnsi="Verdana"/>
          <w:sz w:val="20"/>
          <w:szCs w:val="20"/>
        </w:rPr>
      </w:pPr>
      <w:r w:rsidRPr="00276D23">
        <w:rPr>
          <w:rFonts w:ascii="Verdana" w:hAnsi="Verdana"/>
          <w:sz w:val="20"/>
          <w:szCs w:val="20"/>
        </w:rPr>
        <w:t>To be eligible for ILR you must</w:t>
      </w:r>
      <w:r w:rsidR="00BB7E73" w:rsidRPr="00276D23">
        <w:rPr>
          <w:rFonts w:ascii="Verdana" w:hAnsi="Verdana"/>
          <w:sz w:val="20"/>
          <w:szCs w:val="20"/>
        </w:rPr>
        <w:t xml:space="preserve">, as a </w:t>
      </w:r>
      <w:r w:rsidR="0027063F">
        <w:rPr>
          <w:rFonts w:ascii="Verdana" w:hAnsi="Verdana"/>
          <w:sz w:val="20"/>
          <w:szCs w:val="20"/>
        </w:rPr>
        <w:t>Skilled</w:t>
      </w:r>
      <w:r w:rsidR="00BB7E73" w:rsidRPr="00276D23">
        <w:rPr>
          <w:rFonts w:ascii="Verdana" w:hAnsi="Verdana"/>
          <w:sz w:val="20"/>
          <w:szCs w:val="20"/>
        </w:rPr>
        <w:t xml:space="preserve"> Worker visa holder</w:t>
      </w:r>
      <w:r w:rsidRPr="00276D23">
        <w:rPr>
          <w:rFonts w:ascii="Verdana" w:hAnsi="Verdana"/>
          <w:sz w:val="20"/>
          <w:szCs w:val="20"/>
        </w:rPr>
        <w:t>:</w:t>
      </w:r>
    </w:p>
    <w:p w14:paraId="12FEB3D0" w14:textId="77777777" w:rsidR="0010761C" w:rsidRPr="00276D23" w:rsidRDefault="0010761C" w:rsidP="00CF70B2">
      <w:pPr>
        <w:pStyle w:val="NoSpacing"/>
        <w:numPr>
          <w:ilvl w:val="0"/>
          <w:numId w:val="19"/>
        </w:numPr>
        <w:rPr>
          <w:rFonts w:ascii="Verdana" w:hAnsi="Verdana"/>
          <w:sz w:val="20"/>
          <w:szCs w:val="20"/>
        </w:rPr>
      </w:pPr>
      <w:r w:rsidRPr="00276D23">
        <w:rPr>
          <w:rFonts w:ascii="Verdana" w:hAnsi="Verdana"/>
          <w:sz w:val="20"/>
          <w:szCs w:val="20"/>
        </w:rPr>
        <w:t>have lived and worked in the UK for 5 years - there are rules for what </w:t>
      </w:r>
      <w:hyperlink r:id="rId55" w:history="1">
        <w:r w:rsidRPr="00276D23">
          <w:rPr>
            <w:rStyle w:val="Hyperlink"/>
            <w:rFonts w:ascii="Verdana" w:hAnsi="Verdana"/>
            <w:sz w:val="20"/>
            <w:szCs w:val="20"/>
          </w:rPr>
          <w:t>counts towards your time in the UK</w:t>
        </w:r>
      </w:hyperlink>
    </w:p>
    <w:p w14:paraId="5044E18B" w14:textId="77777777" w:rsidR="0010761C" w:rsidRPr="00276D23" w:rsidRDefault="0010761C" w:rsidP="00CF70B2">
      <w:pPr>
        <w:pStyle w:val="NoSpacing"/>
        <w:numPr>
          <w:ilvl w:val="0"/>
          <w:numId w:val="19"/>
        </w:numPr>
        <w:rPr>
          <w:rFonts w:ascii="Verdana" w:hAnsi="Verdana"/>
          <w:sz w:val="20"/>
          <w:szCs w:val="20"/>
        </w:rPr>
      </w:pPr>
      <w:r w:rsidRPr="00276D23">
        <w:rPr>
          <w:rFonts w:ascii="Verdana" w:hAnsi="Verdana"/>
          <w:sz w:val="20"/>
          <w:szCs w:val="20"/>
        </w:rPr>
        <w:t xml:space="preserve">have spent the majority of your time in the </w:t>
      </w:r>
      <w:proofErr w:type="gramStart"/>
      <w:r w:rsidRPr="00276D23">
        <w:rPr>
          <w:rFonts w:ascii="Verdana" w:hAnsi="Verdana"/>
          <w:sz w:val="20"/>
          <w:szCs w:val="20"/>
        </w:rPr>
        <w:t>UK</w:t>
      </w:r>
      <w:proofErr w:type="gramEnd"/>
    </w:p>
    <w:p w14:paraId="7D8D6710" w14:textId="77777777" w:rsidR="0010761C" w:rsidRPr="00276D23" w:rsidRDefault="0010761C" w:rsidP="00CF70B2">
      <w:pPr>
        <w:pStyle w:val="NoSpacing"/>
        <w:numPr>
          <w:ilvl w:val="0"/>
          <w:numId w:val="19"/>
        </w:numPr>
        <w:rPr>
          <w:rFonts w:ascii="Verdana" w:hAnsi="Verdana"/>
          <w:sz w:val="20"/>
          <w:szCs w:val="20"/>
        </w:rPr>
      </w:pPr>
      <w:r w:rsidRPr="00276D23">
        <w:rPr>
          <w:rFonts w:ascii="Verdana" w:hAnsi="Verdana"/>
          <w:sz w:val="20"/>
          <w:szCs w:val="20"/>
        </w:rPr>
        <w:t>meet the </w:t>
      </w:r>
      <w:hyperlink r:id="rId56" w:history="1">
        <w:r w:rsidRPr="00276D23">
          <w:rPr>
            <w:rStyle w:val="Hyperlink"/>
            <w:rFonts w:ascii="Verdana" w:hAnsi="Verdana"/>
            <w:sz w:val="20"/>
            <w:szCs w:val="20"/>
          </w:rPr>
          <w:t>salary requirements</w:t>
        </w:r>
      </w:hyperlink>
    </w:p>
    <w:p w14:paraId="34B7BB49" w14:textId="77777777" w:rsidR="0010761C" w:rsidRPr="00276D23" w:rsidRDefault="0010761C" w:rsidP="00CF70B2">
      <w:pPr>
        <w:pStyle w:val="NoSpacing"/>
        <w:numPr>
          <w:ilvl w:val="0"/>
          <w:numId w:val="19"/>
        </w:numPr>
        <w:rPr>
          <w:rFonts w:ascii="Verdana" w:hAnsi="Verdana"/>
          <w:sz w:val="20"/>
          <w:szCs w:val="20"/>
        </w:rPr>
      </w:pPr>
      <w:r w:rsidRPr="00276D23">
        <w:rPr>
          <w:rFonts w:ascii="Verdana" w:hAnsi="Verdana"/>
          <w:sz w:val="20"/>
          <w:szCs w:val="20"/>
        </w:rPr>
        <w:t xml:space="preserve">continue to be needed for your job and meet the salary requirements after you get Indefinite Leave to Remain – you will need a document from your employer to confirm </w:t>
      </w:r>
      <w:proofErr w:type="gramStart"/>
      <w:r w:rsidRPr="00276D23">
        <w:rPr>
          <w:rFonts w:ascii="Verdana" w:hAnsi="Verdana"/>
          <w:sz w:val="20"/>
          <w:szCs w:val="20"/>
        </w:rPr>
        <w:t>this</w:t>
      </w:r>
      <w:proofErr w:type="gramEnd"/>
    </w:p>
    <w:p w14:paraId="0798BDB5" w14:textId="2368F715" w:rsidR="0010761C" w:rsidRPr="00276D23" w:rsidRDefault="0010761C" w:rsidP="00CF70B2">
      <w:pPr>
        <w:pStyle w:val="NoSpacing"/>
        <w:numPr>
          <w:ilvl w:val="0"/>
          <w:numId w:val="19"/>
        </w:numPr>
        <w:rPr>
          <w:rFonts w:ascii="Verdana" w:hAnsi="Verdana"/>
          <w:sz w:val="20"/>
          <w:szCs w:val="20"/>
        </w:rPr>
      </w:pPr>
      <w:r w:rsidRPr="00276D23">
        <w:rPr>
          <w:rFonts w:ascii="Verdana" w:hAnsi="Verdana"/>
          <w:sz w:val="20"/>
          <w:szCs w:val="20"/>
        </w:rPr>
        <w:t xml:space="preserve">pass the </w:t>
      </w:r>
      <w:hyperlink r:id="rId57" w:history="1">
        <w:r w:rsidRPr="00276D23">
          <w:rPr>
            <w:rStyle w:val="Hyperlink"/>
            <w:rFonts w:ascii="Verdana" w:hAnsi="Verdana"/>
            <w:sz w:val="20"/>
            <w:szCs w:val="20"/>
          </w:rPr>
          <w:t>Life in the UK Test</w:t>
        </w:r>
      </w:hyperlink>
      <w:r w:rsidR="00BB7E73" w:rsidRPr="00276D23">
        <w:rPr>
          <w:rFonts w:ascii="Verdana" w:hAnsi="Verdana"/>
          <w:sz w:val="20"/>
          <w:szCs w:val="20"/>
        </w:rPr>
        <w:t xml:space="preserve"> if you are aged 18 to 64</w:t>
      </w:r>
      <w:r w:rsidR="002A2E8D" w:rsidRPr="00276D23">
        <w:rPr>
          <w:rFonts w:ascii="Verdana" w:hAnsi="Verdana"/>
          <w:sz w:val="20"/>
          <w:szCs w:val="20"/>
        </w:rPr>
        <w:t>.</w:t>
      </w:r>
    </w:p>
    <w:p w14:paraId="09B28899" w14:textId="616A5415" w:rsidR="0010761C" w:rsidRPr="00276D23" w:rsidRDefault="0010761C" w:rsidP="00CF70B2">
      <w:pPr>
        <w:pStyle w:val="NoSpacing"/>
        <w:numPr>
          <w:ilvl w:val="0"/>
          <w:numId w:val="19"/>
        </w:numPr>
        <w:rPr>
          <w:rFonts w:ascii="Verdana" w:hAnsi="Verdana"/>
          <w:sz w:val="20"/>
          <w:szCs w:val="20"/>
        </w:rPr>
      </w:pPr>
      <w:r w:rsidRPr="00276D23">
        <w:rPr>
          <w:rFonts w:ascii="Verdana" w:hAnsi="Verdana"/>
          <w:sz w:val="20"/>
          <w:szCs w:val="20"/>
        </w:rPr>
        <w:t xml:space="preserve">meet the English language requirement. You do not need to prove you meet the English language requirements again if you had to do so for your </w:t>
      </w:r>
      <w:r w:rsidR="0027063F">
        <w:rPr>
          <w:rFonts w:ascii="Verdana" w:hAnsi="Verdana"/>
          <w:sz w:val="20"/>
          <w:szCs w:val="20"/>
        </w:rPr>
        <w:t>Skilled</w:t>
      </w:r>
      <w:r w:rsidR="00812929" w:rsidRPr="00276D23">
        <w:rPr>
          <w:rFonts w:ascii="Verdana" w:hAnsi="Verdana"/>
          <w:sz w:val="20"/>
          <w:szCs w:val="20"/>
        </w:rPr>
        <w:t xml:space="preserve"> </w:t>
      </w:r>
      <w:r w:rsidRPr="00276D23">
        <w:rPr>
          <w:rFonts w:ascii="Verdana" w:hAnsi="Verdana"/>
          <w:sz w:val="20"/>
          <w:szCs w:val="20"/>
        </w:rPr>
        <w:t xml:space="preserve">Worker visa. </w:t>
      </w:r>
    </w:p>
    <w:p w14:paraId="212EFFC5" w14:textId="77777777" w:rsidR="0010761C" w:rsidRPr="00276D23" w:rsidRDefault="0010761C" w:rsidP="0010761C">
      <w:pPr>
        <w:pStyle w:val="NoSpacing"/>
        <w:ind w:left="720"/>
        <w:rPr>
          <w:rFonts w:ascii="Verdana" w:hAnsi="Verdana"/>
          <w:sz w:val="20"/>
          <w:szCs w:val="20"/>
        </w:rPr>
      </w:pPr>
    </w:p>
    <w:p w14:paraId="2316E629" w14:textId="6869CA0B" w:rsidR="0010761C" w:rsidRPr="009055E3" w:rsidRDefault="0010761C" w:rsidP="000233A8">
      <w:pPr>
        <w:pStyle w:val="Heading2"/>
        <w:rPr>
          <w:rFonts w:ascii="Verdana" w:hAnsi="Verdana"/>
          <w:sz w:val="24"/>
          <w:szCs w:val="24"/>
        </w:rPr>
      </w:pPr>
      <w:bookmarkStart w:id="36" w:name="_Toc143084055"/>
      <w:r w:rsidRPr="009055E3">
        <w:rPr>
          <w:rFonts w:ascii="Verdana" w:hAnsi="Verdana"/>
          <w:sz w:val="24"/>
          <w:szCs w:val="24"/>
        </w:rPr>
        <w:t>British Citizenship requirements</w:t>
      </w:r>
      <w:bookmarkEnd w:id="36"/>
      <w:r w:rsidRPr="009055E3">
        <w:rPr>
          <w:rFonts w:ascii="Verdana" w:hAnsi="Verdana"/>
          <w:sz w:val="24"/>
          <w:szCs w:val="24"/>
        </w:rPr>
        <w:t xml:space="preserve"> </w:t>
      </w:r>
    </w:p>
    <w:p w14:paraId="3D78F012" w14:textId="77777777" w:rsidR="00276D23" w:rsidRPr="00276D23" w:rsidRDefault="00276D23" w:rsidP="00276D23">
      <w:pPr>
        <w:rPr>
          <w:rFonts w:ascii="Verdana" w:hAnsi="Verdana"/>
        </w:rPr>
      </w:pPr>
    </w:p>
    <w:p w14:paraId="40887236" w14:textId="4BD478AF" w:rsidR="0010761C" w:rsidRPr="00276D23" w:rsidRDefault="0010761C" w:rsidP="0010761C">
      <w:pPr>
        <w:tabs>
          <w:tab w:val="left" w:pos="3794"/>
        </w:tabs>
        <w:rPr>
          <w:rFonts w:ascii="Verdana" w:hAnsi="Verdana"/>
          <w:sz w:val="20"/>
          <w:szCs w:val="20"/>
        </w:rPr>
      </w:pPr>
      <w:r w:rsidRPr="00276D23">
        <w:rPr>
          <w:rFonts w:ascii="Verdana" w:hAnsi="Verdana"/>
          <w:sz w:val="20"/>
          <w:szCs w:val="20"/>
        </w:rPr>
        <w:t>You may be able to apply for British citizenship after spending at least 12 months in the UK with Indefinite Leave to Remain</w:t>
      </w:r>
      <w:r w:rsidR="002A2E8D" w:rsidRPr="00276D23">
        <w:rPr>
          <w:rFonts w:ascii="Verdana" w:hAnsi="Verdana"/>
          <w:sz w:val="20"/>
          <w:szCs w:val="20"/>
        </w:rPr>
        <w:t xml:space="preserve"> (a shorter period might apply depending on your family circumstances)</w:t>
      </w:r>
      <w:r w:rsidRPr="00276D23">
        <w:rPr>
          <w:rFonts w:ascii="Verdana" w:hAnsi="Verdana"/>
          <w:sz w:val="20"/>
          <w:szCs w:val="20"/>
        </w:rPr>
        <w:t xml:space="preserve">. A person with British citizenship can live and work in the UK free </w:t>
      </w:r>
      <w:r w:rsidRPr="00276D23">
        <w:rPr>
          <w:rFonts w:ascii="Verdana" w:hAnsi="Verdana"/>
          <w:sz w:val="20"/>
          <w:szCs w:val="20"/>
        </w:rPr>
        <w:lastRenderedPageBreak/>
        <w:t>of any immigration controls. It is important to check that acquiring a dual nationality does not affect your existing nationality/nationalities.</w:t>
      </w:r>
    </w:p>
    <w:p w14:paraId="4D9247C0" w14:textId="3A7CCF1E" w:rsidR="0010761C" w:rsidRPr="00276D23" w:rsidRDefault="0010761C" w:rsidP="0010761C">
      <w:pPr>
        <w:tabs>
          <w:tab w:val="left" w:pos="3794"/>
        </w:tabs>
        <w:rPr>
          <w:rFonts w:ascii="Verdana" w:hAnsi="Verdana"/>
          <w:sz w:val="20"/>
          <w:szCs w:val="20"/>
        </w:rPr>
      </w:pPr>
      <w:r w:rsidRPr="00276D23">
        <w:rPr>
          <w:rFonts w:ascii="Verdana" w:hAnsi="Verdana"/>
          <w:sz w:val="20"/>
          <w:szCs w:val="20"/>
        </w:rPr>
        <w:t>As at your application</w:t>
      </w:r>
      <w:r w:rsidR="002A2E8D" w:rsidRPr="00276D23">
        <w:rPr>
          <w:rFonts w:ascii="Verdana" w:hAnsi="Verdana"/>
          <w:sz w:val="20"/>
          <w:szCs w:val="20"/>
        </w:rPr>
        <w:t xml:space="preserve"> date</w:t>
      </w:r>
      <w:r w:rsidRPr="00276D23">
        <w:rPr>
          <w:rFonts w:ascii="Verdana" w:hAnsi="Verdana"/>
          <w:sz w:val="20"/>
          <w:szCs w:val="20"/>
        </w:rPr>
        <w:t xml:space="preserve">, you should not have spent more than 450 days outside the UK during the preceding 5-year period, or more than 90 days outside the UK in the preceding 12 months. </w:t>
      </w:r>
    </w:p>
    <w:p w14:paraId="0637F37F" w14:textId="5ADBEF01" w:rsidR="0010761C" w:rsidRPr="00276D23" w:rsidRDefault="0010761C" w:rsidP="0010761C">
      <w:pPr>
        <w:tabs>
          <w:tab w:val="left" w:pos="3794"/>
        </w:tabs>
        <w:rPr>
          <w:rFonts w:ascii="Verdana" w:hAnsi="Verdana"/>
          <w:sz w:val="20"/>
          <w:szCs w:val="20"/>
        </w:rPr>
      </w:pPr>
      <w:r w:rsidRPr="00276D23">
        <w:rPr>
          <w:rFonts w:ascii="Verdana" w:hAnsi="Verdana"/>
          <w:sz w:val="20"/>
          <w:szCs w:val="20"/>
        </w:rPr>
        <w:t xml:space="preserve">If your application is successful, you will be required to </w:t>
      </w:r>
      <w:hyperlink r:id="rId58" w:history="1">
        <w:r w:rsidRPr="00276D23">
          <w:rPr>
            <w:rStyle w:val="Hyperlink"/>
            <w:rFonts w:ascii="Verdana" w:hAnsi="Verdana"/>
            <w:sz w:val="20"/>
            <w:szCs w:val="20"/>
          </w:rPr>
          <w:t>book and attend a ceremony</w:t>
        </w:r>
      </w:hyperlink>
      <w:r w:rsidRPr="00276D23">
        <w:rPr>
          <w:rFonts w:ascii="Verdana" w:hAnsi="Verdana"/>
          <w:sz w:val="20"/>
          <w:szCs w:val="20"/>
        </w:rPr>
        <w:t xml:space="preserve"> where you will be issued a certificate of British citizenship. You can apply or a first passport with this certificate. </w:t>
      </w:r>
    </w:p>
    <w:p w14:paraId="2B8507B6" w14:textId="17FE5B4F" w:rsidR="0010761C" w:rsidRPr="009055E3" w:rsidRDefault="0010761C" w:rsidP="000233A8">
      <w:pPr>
        <w:pStyle w:val="Heading2"/>
        <w:rPr>
          <w:rFonts w:ascii="Verdana" w:hAnsi="Verdana"/>
          <w:sz w:val="24"/>
          <w:szCs w:val="24"/>
        </w:rPr>
      </w:pPr>
      <w:bookmarkStart w:id="37" w:name="_Toc143084056"/>
      <w:r w:rsidRPr="009055E3">
        <w:rPr>
          <w:rFonts w:ascii="Verdana" w:hAnsi="Verdana"/>
          <w:sz w:val="24"/>
          <w:szCs w:val="24"/>
        </w:rPr>
        <w:t xml:space="preserve">Indefinite Leave to Remain (ILR) requirements for </w:t>
      </w:r>
      <w:proofErr w:type="gramStart"/>
      <w:r w:rsidRPr="009055E3">
        <w:rPr>
          <w:rFonts w:ascii="Verdana" w:hAnsi="Verdana"/>
          <w:sz w:val="24"/>
          <w:szCs w:val="24"/>
        </w:rPr>
        <w:t>dependants</w:t>
      </w:r>
      <w:bookmarkEnd w:id="37"/>
      <w:proofErr w:type="gramEnd"/>
    </w:p>
    <w:p w14:paraId="1401A085" w14:textId="77777777" w:rsidR="00276D23" w:rsidRPr="00276D23" w:rsidRDefault="00276D23" w:rsidP="00276D23">
      <w:pPr>
        <w:rPr>
          <w:rFonts w:ascii="Verdana" w:hAnsi="Verdana"/>
        </w:rPr>
      </w:pPr>
    </w:p>
    <w:p w14:paraId="298589EA" w14:textId="05DDC7E8" w:rsidR="0010761C" w:rsidRPr="00276D23" w:rsidRDefault="0010761C" w:rsidP="0010761C">
      <w:pPr>
        <w:rPr>
          <w:rFonts w:ascii="Verdana" w:hAnsi="Verdana"/>
          <w:sz w:val="20"/>
          <w:szCs w:val="20"/>
        </w:rPr>
      </w:pPr>
      <w:r w:rsidRPr="00276D23">
        <w:rPr>
          <w:rFonts w:ascii="Verdana" w:hAnsi="Verdana"/>
          <w:sz w:val="20"/>
          <w:szCs w:val="20"/>
        </w:rPr>
        <w:t>You can include your partner and children on your application if they are eligible. Alternatively, your partner and children can </w:t>
      </w:r>
      <w:hyperlink r:id="rId59" w:history="1">
        <w:r w:rsidRPr="00276D23">
          <w:rPr>
            <w:rStyle w:val="Hyperlink"/>
            <w:rFonts w:ascii="Verdana" w:hAnsi="Verdana" w:cstheme="minorHAnsi"/>
            <w:color w:val="1D70B8"/>
            <w:sz w:val="20"/>
            <w:szCs w:val="20"/>
          </w:rPr>
          <w:t>apply separately at a later date</w:t>
        </w:r>
      </w:hyperlink>
      <w:r w:rsidRPr="00276D23">
        <w:rPr>
          <w:rFonts w:ascii="Verdana" w:hAnsi="Verdana"/>
          <w:sz w:val="20"/>
          <w:szCs w:val="20"/>
        </w:rPr>
        <w:t xml:space="preserve">. They can continue to extend their visa as your </w:t>
      </w:r>
      <w:r w:rsidR="0027063F">
        <w:rPr>
          <w:rFonts w:ascii="Verdana" w:hAnsi="Verdana"/>
          <w:sz w:val="20"/>
          <w:szCs w:val="20"/>
        </w:rPr>
        <w:t>Skilled</w:t>
      </w:r>
      <w:r w:rsidR="00812929" w:rsidRPr="00276D23">
        <w:rPr>
          <w:rFonts w:ascii="Verdana" w:hAnsi="Verdana"/>
          <w:sz w:val="20"/>
          <w:szCs w:val="20"/>
        </w:rPr>
        <w:t xml:space="preserve"> </w:t>
      </w:r>
      <w:r w:rsidRPr="00276D23">
        <w:rPr>
          <w:rFonts w:ascii="Verdana" w:hAnsi="Verdana"/>
          <w:sz w:val="20"/>
          <w:szCs w:val="20"/>
        </w:rPr>
        <w:t xml:space="preserve">Worker dependant, even after you </w:t>
      </w:r>
      <w:r w:rsidR="002A2E8D" w:rsidRPr="00276D23">
        <w:rPr>
          <w:rFonts w:ascii="Verdana" w:hAnsi="Verdana"/>
          <w:sz w:val="20"/>
          <w:szCs w:val="20"/>
        </w:rPr>
        <w:t>are granted</w:t>
      </w:r>
      <w:r w:rsidRPr="00276D23">
        <w:rPr>
          <w:rFonts w:ascii="Verdana" w:hAnsi="Verdana"/>
          <w:sz w:val="20"/>
          <w:szCs w:val="20"/>
        </w:rPr>
        <w:t xml:space="preserve"> ILR.</w:t>
      </w:r>
    </w:p>
    <w:p w14:paraId="0308A3B6" w14:textId="30EE44D2" w:rsidR="0010761C" w:rsidRPr="00276D23" w:rsidRDefault="0010761C" w:rsidP="0010761C">
      <w:pPr>
        <w:rPr>
          <w:rFonts w:ascii="Verdana" w:hAnsi="Verdana" w:cstheme="minorHAnsi"/>
          <w:sz w:val="20"/>
          <w:szCs w:val="20"/>
        </w:rPr>
      </w:pPr>
      <w:r w:rsidRPr="00276D23">
        <w:rPr>
          <w:rFonts w:ascii="Verdana" w:hAnsi="Verdana" w:cstheme="minorHAnsi"/>
          <w:sz w:val="20"/>
          <w:szCs w:val="20"/>
        </w:rPr>
        <w:t xml:space="preserve">Your partner may qualify </w:t>
      </w:r>
      <w:r w:rsidR="002A2E8D" w:rsidRPr="00276D23">
        <w:rPr>
          <w:rFonts w:ascii="Verdana" w:hAnsi="Verdana" w:cstheme="minorHAnsi"/>
          <w:sz w:val="20"/>
          <w:szCs w:val="20"/>
        </w:rPr>
        <w:t xml:space="preserve">for ILR </w:t>
      </w:r>
      <w:r w:rsidRPr="00276D23">
        <w:rPr>
          <w:rFonts w:ascii="Verdana" w:hAnsi="Verdana" w:cstheme="minorHAnsi"/>
          <w:sz w:val="20"/>
          <w:szCs w:val="20"/>
        </w:rPr>
        <w:t>if all the following apply:</w:t>
      </w:r>
    </w:p>
    <w:p w14:paraId="7D7D3E74" w14:textId="77777777" w:rsidR="0010761C" w:rsidRPr="00276D23" w:rsidRDefault="0010761C" w:rsidP="00CF70B2">
      <w:pPr>
        <w:numPr>
          <w:ilvl w:val="0"/>
          <w:numId w:val="20"/>
        </w:numPr>
        <w:rPr>
          <w:rFonts w:ascii="Verdana" w:hAnsi="Verdana" w:cstheme="minorHAnsi"/>
          <w:sz w:val="20"/>
          <w:szCs w:val="20"/>
        </w:rPr>
      </w:pPr>
      <w:r w:rsidRPr="00276D23">
        <w:rPr>
          <w:rFonts w:ascii="Verdana" w:hAnsi="Verdana" w:cstheme="minorHAnsi"/>
          <w:sz w:val="20"/>
          <w:szCs w:val="20"/>
        </w:rPr>
        <w:t>they have permission to be in the UK as your partner (as a ‘dependant’ on your visa)</w:t>
      </w:r>
    </w:p>
    <w:p w14:paraId="48D1D0F8" w14:textId="77777777" w:rsidR="0010761C" w:rsidRPr="00276D23" w:rsidRDefault="0010761C" w:rsidP="00CF70B2">
      <w:pPr>
        <w:numPr>
          <w:ilvl w:val="0"/>
          <w:numId w:val="20"/>
        </w:numPr>
        <w:rPr>
          <w:rFonts w:ascii="Verdana" w:hAnsi="Verdana" w:cstheme="minorHAnsi"/>
          <w:sz w:val="20"/>
          <w:szCs w:val="20"/>
        </w:rPr>
      </w:pPr>
      <w:r w:rsidRPr="00276D23">
        <w:rPr>
          <w:rFonts w:ascii="Verdana" w:hAnsi="Verdana" w:cstheme="minorHAnsi"/>
          <w:sz w:val="20"/>
          <w:szCs w:val="20"/>
        </w:rPr>
        <w:t xml:space="preserve">they have lived in the UK with you as your dependant for at least 5 continuous </w:t>
      </w:r>
      <w:proofErr w:type="gramStart"/>
      <w:r w:rsidRPr="00276D23">
        <w:rPr>
          <w:rFonts w:ascii="Verdana" w:hAnsi="Verdana" w:cstheme="minorHAnsi"/>
          <w:sz w:val="20"/>
          <w:szCs w:val="20"/>
        </w:rPr>
        <w:t>years</w:t>
      </w:r>
      <w:proofErr w:type="gramEnd"/>
    </w:p>
    <w:p w14:paraId="344A88FF" w14:textId="117DB72C" w:rsidR="0010761C" w:rsidRPr="00276D23" w:rsidRDefault="0010761C" w:rsidP="00CF70B2">
      <w:pPr>
        <w:numPr>
          <w:ilvl w:val="0"/>
          <w:numId w:val="20"/>
        </w:numPr>
        <w:rPr>
          <w:rFonts w:ascii="Verdana" w:hAnsi="Verdana" w:cstheme="minorHAnsi"/>
          <w:sz w:val="20"/>
          <w:szCs w:val="20"/>
        </w:rPr>
      </w:pPr>
      <w:r w:rsidRPr="00276D23">
        <w:rPr>
          <w:rFonts w:ascii="Verdana" w:hAnsi="Verdana" w:cstheme="minorHAnsi"/>
          <w:sz w:val="20"/>
          <w:szCs w:val="20"/>
        </w:rPr>
        <w:t xml:space="preserve">your relationship is </w:t>
      </w:r>
      <w:proofErr w:type="gramStart"/>
      <w:r w:rsidRPr="00276D23">
        <w:rPr>
          <w:rFonts w:ascii="Verdana" w:hAnsi="Verdana" w:cstheme="minorHAnsi"/>
          <w:sz w:val="20"/>
          <w:szCs w:val="20"/>
        </w:rPr>
        <w:t>genuine</w:t>
      </w:r>
      <w:proofErr w:type="gramEnd"/>
      <w:r w:rsidR="00C00537" w:rsidRPr="00276D23">
        <w:rPr>
          <w:rFonts w:ascii="Verdana" w:hAnsi="Verdana" w:cstheme="minorHAnsi"/>
          <w:sz w:val="20"/>
          <w:szCs w:val="20"/>
        </w:rPr>
        <w:t xml:space="preserve"> and you intend to keep living together</w:t>
      </w:r>
    </w:p>
    <w:p w14:paraId="5FAC19AA" w14:textId="0DF6CD47" w:rsidR="0010761C" w:rsidRPr="00276D23" w:rsidRDefault="0010761C" w:rsidP="00CF70B2">
      <w:pPr>
        <w:numPr>
          <w:ilvl w:val="0"/>
          <w:numId w:val="20"/>
        </w:numPr>
        <w:rPr>
          <w:rFonts w:ascii="Verdana" w:hAnsi="Verdana" w:cstheme="minorHAnsi"/>
          <w:sz w:val="20"/>
          <w:szCs w:val="20"/>
        </w:rPr>
      </w:pPr>
      <w:r w:rsidRPr="00276D23">
        <w:rPr>
          <w:rFonts w:ascii="Verdana" w:hAnsi="Verdana" w:cstheme="minorHAnsi"/>
          <w:sz w:val="20"/>
          <w:szCs w:val="20"/>
        </w:rPr>
        <w:t xml:space="preserve">you are not </w:t>
      </w:r>
      <w:r w:rsidR="00C00537" w:rsidRPr="00276D23">
        <w:rPr>
          <w:rFonts w:ascii="Verdana" w:hAnsi="Verdana" w:cstheme="minorHAnsi"/>
          <w:sz w:val="20"/>
          <w:szCs w:val="20"/>
        </w:rPr>
        <w:t>claiming</w:t>
      </w:r>
      <w:r w:rsidRPr="00276D23">
        <w:rPr>
          <w:rFonts w:ascii="Verdana" w:hAnsi="Verdana" w:cstheme="minorHAnsi"/>
          <w:sz w:val="20"/>
          <w:szCs w:val="20"/>
        </w:rPr>
        <w:t> </w:t>
      </w:r>
      <w:hyperlink r:id="rId60" w:history="1">
        <w:r w:rsidRPr="00276D23">
          <w:rPr>
            <w:rStyle w:val="Hyperlink"/>
            <w:rFonts w:ascii="Verdana" w:hAnsi="Verdana" w:cstheme="minorHAnsi"/>
            <w:sz w:val="20"/>
            <w:szCs w:val="20"/>
          </w:rPr>
          <w:t>public funds</w:t>
        </w:r>
      </w:hyperlink>
      <w:r w:rsidR="00C00537" w:rsidRPr="00276D23">
        <w:rPr>
          <w:rStyle w:val="Hyperlink"/>
          <w:rFonts w:ascii="Verdana" w:hAnsi="Verdana" w:cstheme="minorHAnsi"/>
          <w:sz w:val="20"/>
          <w:szCs w:val="20"/>
        </w:rPr>
        <w:t xml:space="preserve"> </w:t>
      </w:r>
      <w:r w:rsidR="00C00537" w:rsidRPr="00276D23">
        <w:rPr>
          <w:rStyle w:val="Hyperlink"/>
          <w:rFonts w:ascii="Verdana" w:hAnsi="Verdana" w:cstheme="minorHAnsi"/>
          <w:color w:val="auto"/>
          <w:sz w:val="20"/>
          <w:szCs w:val="20"/>
          <w:u w:val="none"/>
        </w:rPr>
        <w:t>and have always complied with the conditions of your visa(s).</w:t>
      </w:r>
    </w:p>
    <w:p w14:paraId="686169F2" w14:textId="77777777" w:rsidR="0010761C" w:rsidRPr="00276D23" w:rsidRDefault="0010761C" w:rsidP="0010761C">
      <w:pPr>
        <w:rPr>
          <w:rFonts w:ascii="Verdana" w:hAnsi="Verdana" w:cstheme="minorHAnsi"/>
          <w:sz w:val="20"/>
          <w:szCs w:val="20"/>
        </w:rPr>
      </w:pPr>
      <w:r w:rsidRPr="00276D23">
        <w:rPr>
          <w:rFonts w:ascii="Verdana" w:hAnsi="Verdana" w:cstheme="minorHAnsi"/>
          <w:sz w:val="20"/>
          <w:szCs w:val="20"/>
        </w:rPr>
        <w:t xml:space="preserve">If your partner is aged 18 to 64, they must pass the </w:t>
      </w:r>
      <w:hyperlink r:id="rId61" w:history="1">
        <w:r w:rsidRPr="00276D23">
          <w:rPr>
            <w:rStyle w:val="Hyperlink"/>
            <w:rFonts w:ascii="Verdana" w:hAnsi="Verdana" w:cstheme="minorHAnsi"/>
            <w:sz w:val="20"/>
            <w:szCs w:val="20"/>
          </w:rPr>
          <w:t>Life in the UK Test</w:t>
        </w:r>
      </w:hyperlink>
      <w:r w:rsidRPr="00276D23">
        <w:rPr>
          <w:rFonts w:ascii="Verdana" w:hAnsi="Verdana" w:cstheme="minorHAnsi"/>
          <w:sz w:val="20"/>
          <w:szCs w:val="20"/>
        </w:rPr>
        <w:t xml:space="preserve"> and meet the </w:t>
      </w:r>
      <w:hyperlink r:id="rId62" w:history="1">
        <w:r w:rsidRPr="00276D23">
          <w:rPr>
            <w:rStyle w:val="Hyperlink"/>
            <w:rFonts w:ascii="Verdana" w:hAnsi="Verdana" w:cstheme="minorHAnsi"/>
            <w:sz w:val="20"/>
            <w:szCs w:val="20"/>
          </w:rPr>
          <w:t>English language requirements</w:t>
        </w:r>
      </w:hyperlink>
      <w:r w:rsidRPr="00276D23">
        <w:rPr>
          <w:rFonts w:ascii="Verdana" w:hAnsi="Verdana" w:cstheme="minorHAnsi"/>
          <w:sz w:val="20"/>
          <w:szCs w:val="20"/>
        </w:rPr>
        <w:t xml:space="preserve">. </w:t>
      </w:r>
    </w:p>
    <w:p w14:paraId="7C2A44EC" w14:textId="17D4B0F2" w:rsidR="0010761C" w:rsidRPr="00276D23" w:rsidRDefault="0010761C" w:rsidP="0010761C">
      <w:pPr>
        <w:rPr>
          <w:rFonts w:ascii="Verdana" w:hAnsi="Verdana" w:cstheme="minorHAnsi"/>
          <w:sz w:val="20"/>
          <w:szCs w:val="20"/>
        </w:rPr>
      </w:pPr>
      <w:r w:rsidRPr="00276D23">
        <w:rPr>
          <w:rFonts w:ascii="Verdana" w:hAnsi="Verdana" w:cstheme="minorHAnsi"/>
          <w:sz w:val="20"/>
          <w:szCs w:val="20"/>
        </w:rPr>
        <w:t>You can include your child on you</w:t>
      </w:r>
      <w:r w:rsidR="00C00537" w:rsidRPr="00276D23">
        <w:rPr>
          <w:rFonts w:ascii="Verdana" w:hAnsi="Verdana" w:cstheme="minorHAnsi"/>
          <w:sz w:val="20"/>
          <w:szCs w:val="20"/>
        </w:rPr>
        <w:t>r ILR</w:t>
      </w:r>
      <w:r w:rsidRPr="00276D23">
        <w:rPr>
          <w:rFonts w:ascii="Verdana" w:hAnsi="Verdana" w:cstheme="minorHAnsi"/>
          <w:sz w:val="20"/>
          <w:szCs w:val="20"/>
        </w:rPr>
        <w:t xml:space="preserve"> application if:</w:t>
      </w:r>
    </w:p>
    <w:p w14:paraId="7CA31408" w14:textId="77777777" w:rsidR="0010761C" w:rsidRPr="00276D23" w:rsidRDefault="0010761C" w:rsidP="00CF70B2">
      <w:pPr>
        <w:numPr>
          <w:ilvl w:val="0"/>
          <w:numId w:val="21"/>
        </w:numPr>
        <w:rPr>
          <w:rFonts w:ascii="Verdana" w:hAnsi="Verdana" w:cstheme="minorHAnsi"/>
          <w:sz w:val="20"/>
          <w:szCs w:val="20"/>
        </w:rPr>
      </w:pPr>
      <w:r w:rsidRPr="00276D23">
        <w:rPr>
          <w:rFonts w:ascii="Verdana" w:hAnsi="Verdana" w:cstheme="minorHAnsi"/>
          <w:sz w:val="20"/>
          <w:szCs w:val="20"/>
        </w:rPr>
        <w:t>they have permission to be in the UK as your child (as a ‘dependant’ on your visa)</w:t>
      </w:r>
    </w:p>
    <w:p w14:paraId="17447251" w14:textId="77777777" w:rsidR="0010761C" w:rsidRPr="00276D23" w:rsidRDefault="0010761C" w:rsidP="00CF70B2">
      <w:pPr>
        <w:numPr>
          <w:ilvl w:val="0"/>
          <w:numId w:val="21"/>
        </w:numPr>
        <w:rPr>
          <w:rFonts w:ascii="Verdana" w:hAnsi="Verdana" w:cstheme="minorHAnsi"/>
          <w:sz w:val="20"/>
          <w:szCs w:val="20"/>
        </w:rPr>
      </w:pPr>
      <w:r w:rsidRPr="00276D23">
        <w:rPr>
          <w:rFonts w:ascii="Verdana" w:hAnsi="Verdana" w:cstheme="minorHAnsi"/>
          <w:sz w:val="20"/>
          <w:szCs w:val="20"/>
        </w:rPr>
        <w:t xml:space="preserve">they are not married or in a civil </w:t>
      </w:r>
      <w:proofErr w:type="gramStart"/>
      <w:r w:rsidRPr="00276D23">
        <w:rPr>
          <w:rFonts w:ascii="Verdana" w:hAnsi="Verdana" w:cstheme="minorHAnsi"/>
          <w:sz w:val="20"/>
          <w:szCs w:val="20"/>
        </w:rPr>
        <w:t>partnership</w:t>
      </w:r>
      <w:proofErr w:type="gramEnd"/>
    </w:p>
    <w:p w14:paraId="37E24732" w14:textId="77777777" w:rsidR="0010761C" w:rsidRPr="00276D23" w:rsidRDefault="0010761C" w:rsidP="00CF70B2">
      <w:pPr>
        <w:numPr>
          <w:ilvl w:val="0"/>
          <w:numId w:val="21"/>
        </w:numPr>
        <w:rPr>
          <w:rFonts w:ascii="Verdana" w:hAnsi="Verdana" w:cstheme="minorHAnsi"/>
          <w:sz w:val="20"/>
          <w:szCs w:val="20"/>
        </w:rPr>
      </w:pPr>
      <w:r w:rsidRPr="00276D23">
        <w:rPr>
          <w:rFonts w:ascii="Verdana" w:hAnsi="Verdana" w:cstheme="minorHAnsi"/>
          <w:sz w:val="20"/>
          <w:szCs w:val="20"/>
        </w:rPr>
        <w:t>they will live with you and be supported by you without using </w:t>
      </w:r>
      <w:hyperlink r:id="rId63" w:history="1">
        <w:r w:rsidRPr="00276D23">
          <w:rPr>
            <w:rStyle w:val="Hyperlink"/>
            <w:rFonts w:ascii="Verdana" w:hAnsi="Verdana" w:cstheme="minorHAnsi"/>
            <w:sz w:val="20"/>
            <w:szCs w:val="20"/>
          </w:rPr>
          <w:t>public funds</w:t>
        </w:r>
      </w:hyperlink>
    </w:p>
    <w:p w14:paraId="7ED224B9" w14:textId="77777777" w:rsidR="0010761C" w:rsidRPr="00276D23" w:rsidRDefault="0010761C" w:rsidP="00CF70B2">
      <w:pPr>
        <w:numPr>
          <w:ilvl w:val="0"/>
          <w:numId w:val="21"/>
        </w:numPr>
        <w:rPr>
          <w:rFonts w:ascii="Verdana" w:hAnsi="Verdana" w:cstheme="minorHAnsi"/>
          <w:sz w:val="20"/>
          <w:szCs w:val="20"/>
        </w:rPr>
      </w:pPr>
      <w:r w:rsidRPr="00276D23">
        <w:rPr>
          <w:rFonts w:ascii="Verdana" w:hAnsi="Verdana" w:cstheme="minorHAnsi"/>
          <w:sz w:val="20"/>
          <w:szCs w:val="20"/>
        </w:rPr>
        <w:t xml:space="preserve">you and your child’s other parent are both currently applying to settle, or are already </w:t>
      </w:r>
      <w:proofErr w:type="gramStart"/>
      <w:r w:rsidRPr="00276D23">
        <w:rPr>
          <w:rFonts w:ascii="Verdana" w:hAnsi="Verdana" w:cstheme="minorHAnsi"/>
          <w:sz w:val="20"/>
          <w:szCs w:val="20"/>
        </w:rPr>
        <w:t>settled</w:t>
      </w:r>
      <w:proofErr w:type="gramEnd"/>
    </w:p>
    <w:p w14:paraId="5ED7CC0F" w14:textId="77777777" w:rsidR="0010761C" w:rsidRPr="00276D23" w:rsidRDefault="0010761C" w:rsidP="0010761C">
      <w:pPr>
        <w:rPr>
          <w:rFonts w:ascii="Verdana" w:hAnsi="Verdana" w:cstheme="minorHAnsi"/>
          <w:sz w:val="20"/>
          <w:szCs w:val="20"/>
        </w:rPr>
      </w:pPr>
      <w:r w:rsidRPr="00276D23">
        <w:rPr>
          <w:rFonts w:ascii="Verdana" w:hAnsi="Verdana" w:cstheme="minorHAnsi"/>
          <w:sz w:val="20"/>
          <w:szCs w:val="20"/>
        </w:rPr>
        <w:t xml:space="preserve">Further information on eligibility for dependant’s ILR can be found </w:t>
      </w:r>
      <w:hyperlink r:id="rId64" w:history="1">
        <w:r w:rsidRPr="00276D23">
          <w:rPr>
            <w:rStyle w:val="Hyperlink"/>
            <w:rFonts w:ascii="Verdana" w:hAnsi="Verdana" w:cstheme="minorHAnsi"/>
            <w:sz w:val="20"/>
            <w:szCs w:val="20"/>
          </w:rPr>
          <w:t>here</w:t>
        </w:r>
      </w:hyperlink>
      <w:r w:rsidRPr="00276D23">
        <w:rPr>
          <w:rFonts w:ascii="Verdana" w:hAnsi="Verdana" w:cstheme="minorHAnsi"/>
          <w:sz w:val="20"/>
          <w:szCs w:val="20"/>
        </w:rPr>
        <w:t xml:space="preserve">. </w:t>
      </w:r>
    </w:p>
    <w:p w14:paraId="17BC4939" w14:textId="639EC7D7" w:rsidR="0010761C" w:rsidRPr="00276D23" w:rsidRDefault="0010761C" w:rsidP="000233A8">
      <w:pPr>
        <w:pStyle w:val="Heading2"/>
        <w:rPr>
          <w:rFonts w:ascii="Verdana" w:hAnsi="Verdana"/>
        </w:rPr>
      </w:pPr>
      <w:bookmarkStart w:id="38" w:name="_Toc143084057"/>
      <w:r w:rsidRPr="009055E3">
        <w:rPr>
          <w:rFonts w:ascii="Verdana" w:hAnsi="Verdana"/>
          <w:sz w:val="24"/>
          <w:szCs w:val="24"/>
        </w:rPr>
        <w:t>British Citizenship requirements for dependants</w:t>
      </w:r>
      <w:bookmarkEnd w:id="38"/>
      <w:r w:rsidRPr="009055E3">
        <w:rPr>
          <w:rFonts w:ascii="Verdana" w:hAnsi="Verdana"/>
          <w:sz w:val="24"/>
          <w:szCs w:val="24"/>
        </w:rPr>
        <w:t xml:space="preserve"> </w:t>
      </w:r>
    </w:p>
    <w:p w14:paraId="5D65731F" w14:textId="77777777" w:rsidR="00276D23" w:rsidRPr="00276D23" w:rsidRDefault="00276D23" w:rsidP="00276D23">
      <w:pPr>
        <w:rPr>
          <w:rFonts w:ascii="Verdana" w:hAnsi="Verdana"/>
        </w:rPr>
      </w:pPr>
    </w:p>
    <w:p w14:paraId="2D51C728" w14:textId="2720D461" w:rsidR="0010761C" w:rsidRPr="00276D23" w:rsidRDefault="0010761C" w:rsidP="0010761C">
      <w:pPr>
        <w:rPr>
          <w:rFonts w:ascii="Verdana" w:hAnsi="Verdana"/>
          <w:sz w:val="20"/>
          <w:szCs w:val="20"/>
        </w:rPr>
      </w:pPr>
      <w:r w:rsidRPr="00276D23">
        <w:rPr>
          <w:rFonts w:ascii="Verdana" w:hAnsi="Verdana"/>
          <w:sz w:val="20"/>
          <w:szCs w:val="20"/>
        </w:rPr>
        <w:t xml:space="preserve">Similar to </w:t>
      </w:r>
      <w:r w:rsidR="004E3EE3" w:rsidRPr="00276D23">
        <w:rPr>
          <w:rFonts w:ascii="Verdana" w:hAnsi="Verdana"/>
          <w:sz w:val="20"/>
          <w:szCs w:val="20"/>
        </w:rPr>
        <w:t xml:space="preserve">you, as </w:t>
      </w:r>
      <w:r w:rsidRPr="00276D23">
        <w:rPr>
          <w:rFonts w:ascii="Verdana" w:hAnsi="Verdana"/>
          <w:sz w:val="20"/>
          <w:szCs w:val="20"/>
        </w:rPr>
        <w:t xml:space="preserve">the main applicant, a dependant may be eligible for British Citizenship if they have lived in the UK continuously for 5 years and have </w:t>
      </w:r>
      <w:r w:rsidR="00B942AE" w:rsidRPr="00276D23">
        <w:rPr>
          <w:rFonts w:ascii="Verdana" w:hAnsi="Verdana"/>
          <w:sz w:val="20"/>
          <w:szCs w:val="20"/>
        </w:rPr>
        <w:t>held</w:t>
      </w:r>
      <w:r w:rsidRPr="00276D23">
        <w:rPr>
          <w:rFonts w:ascii="Verdana" w:hAnsi="Verdana"/>
          <w:sz w:val="20"/>
          <w:szCs w:val="20"/>
        </w:rPr>
        <w:t xml:space="preserve"> ILR status for 12 months. They do not need to wait 12 months to apply if they are married to a British citizen. </w:t>
      </w:r>
    </w:p>
    <w:p w14:paraId="35520CE5" w14:textId="77777777" w:rsidR="0010761C" w:rsidRPr="00276D23" w:rsidRDefault="0010761C" w:rsidP="0010761C">
      <w:pPr>
        <w:rPr>
          <w:rFonts w:ascii="Verdana" w:hAnsi="Verdana"/>
          <w:sz w:val="20"/>
          <w:szCs w:val="20"/>
        </w:rPr>
      </w:pPr>
      <w:r w:rsidRPr="00276D23">
        <w:rPr>
          <w:rFonts w:ascii="Verdana" w:hAnsi="Verdana"/>
          <w:sz w:val="20"/>
          <w:szCs w:val="20"/>
        </w:rPr>
        <w:t xml:space="preserve">You must </w:t>
      </w:r>
      <w:hyperlink r:id="rId65" w:history="1">
        <w:r w:rsidRPr="00276D23">
          <w:rPr>
            <w:rStyle w:val="Hyperlink"/>
            <w:rFonts w:ascii="Verdana" w:hAnsi="Verdana"/>
            <w:sz w:val="20"/>
            <w:szCs w:val="20"/>
          </w:rPr>
          <w:t>apply</w:t>
        </w:r>
      </w:hyperlink>
      <w:r w:rsidRPr="00276D23">
        <w:rPr>
          <w:rFonts w:ascii="Verdana" w:hAnsi="Verdana"/>
          <w:sz w:val="20"/>
          <w:szCs w:val="20"/>
        </w:rPr>
        <w:t xml:space="preserve"> separately for your children.</w:t>
      </w:r>
    </w:p>
    <w:p w14:paraId="27C56BFC" w14:textId="31804E6D" w:rsidR="0010761C" w:rsidRPr="00276D23" w:rsidRDefault="0010761C" w:rsidP="0010761C">
      <w:pPr>
        <w:rPr>
          <w:rFonts w:ascii="Verdana" w:hAnsi="Verdana"/>
          <w:sz w:val="20"/>
          <w:szCs w:val="20"/>
        </w:rPr>
      </w:pPr>
      <w:r w:rsidRPr="00276D23">
        <w:rPr>
          <w:rFonts w:ascii="Verdana" w:hAnsi="Verdana"/>
          <w:sz w:val="20"/>
          <w:szCs w:val="20"/>
        </w:rPr>
        <w:lastRenderedPageBreak/>
        <w:t>You can apply to ‘register’ your child for citizenship if they were born:</w:t>
      </w:r>
    </w:p>
    <w:p w14:paraId="4A4927A0" w14:textId="77777777" w:rsidR="0010761C" w:rsidRPr="00276D23" w:rsidRDefault="0010761C" w:rsidP="00CF70B2">
      <w:pPr>
        <w:numPr>
          <w:ilvl w:val="0"/>
          <w:numId w:val="22"/>
        </w:numPr>
        <w:rPr>
          <w:rFonts w:ascii="Verdana" w:hAnsi="Verdana"/>
          <w:sz w:val="20"/>
          <w:szCs w:val="20"/>
        </w:rPr>
      </w:pPr>
      <w:r w:rsidRPr="00276D23">
        <w:rPr>
          <w:rFonts w:ascii="Verdana" w:hAnsi="Verdana"/>
          <w:sz w:val="20"/>
          <w:szCs w:val="20"/>
        </w:rPr>
        <w:t>inside the UK before you were granted Indefinite Leave to Remain</w:t>
      </w:r>
    </w:p>
    <w:p w14:paraId="7382058E" w14:textId="1EAC6227" w:rsidR="0010761C" w:rsidRPr="00276D23" w:rsidRDefault="00B942AE" w:rsidP="0010761C">
      <w:pPr>
        <w:rPr>
          <w:rFonts w:ascii="Verdana" w:hAnsi="Verdana"/>
          <w:sz w:val="20"/>
          <w:szCs w:val="20"/>
        </w:rPr>
      </w:pPr>
      <w:r w:rsidRPr="00276D23">
        <w:rPr>
          <w:rFonts w:ascii="Verdana" w:hAnsi="Verdana"/>
          <w:sz w:val="20"/>
          <w:szCs w:val="20"/>
        </w:rPr>
        <w:t>you can r</w:t>
      </w:r>
      <w:r w:rsidR="0010761C" w:rsidRPr="00276D23">
        <w:rPr>
          <w:rFonts w:ascii="Verdana" w:hAnsi="Verdana"/>
          <w:sz w:val="20"/>
          <w:szCs w:val="20"/>
        </w:rPr>
        <w:t xml:space="preserve">ead </w:t>
      </w:r>
      <w:r w:rsidRPr="00276D23">
        <w:rPr>
          <w:rFonts w:ascii="Verdana" w:hAnsi="Verdana"/>
          <w:sz w:val="20"/>
          <w:szCs w:val="20"/>
        </w:rPr>
        <w:t>further</w:t>
      </w:r>
      <w:r w:rsidR="0010761C" w:rsidRPr="00276D23">
        <w:rPr>
          <w:rFonts w:ascii="Verdana" w:hAnsi="Verdana"/>
          <w:sz w:val="20"/>
          <w:szCs w:val="20"/>
        </w:rPr>
        <w:t xml:space="preserve"> guidance </w:t>
      </w:r>
      <w:hyperlink r:id="rId66" w:history="1">
        <w:r w:rsidRPr="00276D23">
          <w:rPr>
            <w:rStyle w:val="Hyperlink"/>
            <w:rFonts w:ascii="Verdana" w:hAnsi="Verdana"/>
            <w:sz w:val="20"/>
            <w:szCs w:val="20"/>
          </w:rPr>
          <w:t>here</w:t>
        </w:r>
      </w:hyperlink>
      <w:r w:rsidR="0010761C" w:rsidRPr="00276D23">
        <w:rPr>
          <w:rFonts w:ascii="Verdana" w:hAnsi="Verdana"/>
          <w:sz w:val="20"/>
          <w:szCs w:val="20"/>
        </w:rPr>
        <w:t>.</w:t>
      </w:r>
    </w:p>
    <w:p w14:paraId="5E1C1005" w14:textId="77777777" w:rsidR="0010761C" w:rsidRPr="00276D23" w:rsidRDefault="0010761C" w:rsidP="0010761C">
      <w:pPr>
        <w:rPr>
          <w:rFonts w:ascii="Verdana" w:hAnsi="Verdana"/>
          <w:sz w:val="20"/>
          <w:szCs w:val="20"/>
        </w:rPr>
      </w:pPr>
      <w:r w:rsidRPr="00276D23">
        <w:rPr>
          <w:rFonts w:ascii="Verdana" w:hAnsi="Verdana"/>
          <w:sz w:val="20"/>
          <w:szCs w:val="20"/>
        </w:rPr>
        <w:t xml:space="preserve">If your application is successful, you will be required to </w:t>
      </w:r>
      <w:hyperlink r:id="rId67" w:history="1">
        <w:r w:rsidRPr="00276D23">
          <w:rPr>
            <w:rStyle w:val="Hyperlink"/>
            <w:rFonts w:ascii="Verdana" w:hAnsi="Verdana"/>
            <w:sz w:val="20"/>
            <w:szCs w:val="20"/>
          </w:rPr>
          <w:t>book and attend a ceremony</w:t>
        </w:r>
      </w:hyperlink>
      <w:r w:rsidRPr="00276D23">
        <w:rPr>
          <w:rFonts w:ascii="Verdana" w:hAnsi="Verdana"/>
          <w:sz w:val="20"/>
          <w:szCs w:val="20"/>
        </w:rPr>
        <w:t xml:space="preserve"> where you will be issued a certificate of British citizenship. </w:t>
      </w:r>
    </w:p>
    <w:p w14:paraId="44B2E1A6" w14:textId="707980E6" w:rsidR="009055E3" w:rsidRPr="00276D23" w:rsidRDefault="009055E3" w:rsidP="009055E3">
      <w:pPr>
        <w:tabs>
          <w:tab w:val="left" w:pos="2480"/>
        </w:tabs>
        <w:rPr>
          <w:rFonts w:ascii="Verdana" w:hAnsi="Verdana"/>
          <w:sz w:val="20"/>
          <w:szCs w:val="20"/>
        </w:rPr>
      </w:pPr>
    </w:p>
    <w:p w14:paraId="02BE8003" w14:textId="3B1A8B56" w:rsidR="0010761C" w:rsidRPr="00276D23" w:rsidRDefault="0010761C" w:rsidP="000233A8">
      <w:pPr>
        <w:pStyle w:val="Heading1"/>
        <w:rPr>
          <w:rFonts w:ascii="Verdana" w:hAnsi="Verdana"/>
          <w:b/>
          <w:bCs/>
          <w:sz w:val="28"/>
          <w:szCs w:val="28"/>
        </w:rPr>
      </w:pPr>
      <w:bookmarkStart w:id="39" w:name="_Toc143084058"/>
      <w:r w:rsidRPr="00276D23">
        <w:rPr>
          <w:rFonts w:ascii="Verdana" w:hAnsi="Verdana"/>
          <w:b/>
          <w:bCs/>
          <w:sz w:val="28"/>
          <w:szCs w:val="28"/>
        </w:rPr>
        <w:t>Glossary</w:t>
      </w:r>
      <w:bookmarkEnd w:id="39"/>
    </w:p>
    <w:p w14:paraId="046043CE" w14:textId="77777777" w:rsidR="000233A8" w:rsidRPr="00276D23" w:rsidRDefault="000233A8" w:rsidP="0010761C">
      <w:pPr>
        <w:tabs>
          <w:tab w:val="left" w:pos="1766"/>
        </w:tabs>
        <w:jc w:val="center"/>
        <w:rPr>
          <w:rFonts w:ascii="Verdana" w:hAnsi="Verdana"/>
          <w:b/>
          <w:bCs/>
          <w:sz w:val="20"/>
          <w:szCs w:val="20"/>
          <w:u w:val="single"/>
        </w:rPr>
      </w:pPr>
    </w:p>
    <w:tbl>
      <w:tblPr>
        <w:tblStyle w:val="TableGrid"/>
        <w:tblW w:w="0" w:type="auto"/>
        <w:tblLook w:val="04A0" w:firstRow="1" w:lastRow="0" w:firstColumn="1" w:lastColumn="0" w:noHBand="0" w:noVBand="1"/>
      </w:tblPr>
      <w:tblGrid>
        <w:gridCol w:w="2689"/>
        <w:gridCol w:w="6327"/>
      </w:tblGrid>
      <w:tr w:rsidR="00B942AE" w:rsidRPr="00276D23" w14:paraId="1B5397FD" w14:textId="77777777" w:rsidTr="000233A8">
        <w:trPr>
          <w:trHeight w:val="463"/>
        </w:trPr>
        <w:tc>
          <w:tcPr>
            <w:tcW w:w="2689" w:type="dxa"/>
            <w:vAlign w:val="center"/>
          </w:tcPr>
          <w:p w14:paraId="5204D73E" w14:textId="5979AC3C" w:rsidR="00B942AE" w:rsidRPr="00276D23" w:rsidRDefault="00B942AE" w:rsidP="000233A8">
            <w:pPr>
              <w:jc w:val="center"/>
              <w:rPr>
                <w:rFonts w:ascii="Verdana" w:hAnsi="Verdana"/>
                <w:b/>
                <w:bCs/>
                <w:sz w:val="20"/>
                <w:szCs w:val="20"/>
              </w:rPr>
            </w:pPr>
            <w:r w:rsidRPr="00276D23">
              <w:rPr>
                <w:rFonts w:ascii="Verdana" w:hAnsi="Verdana"/>
                <w:b/>
                <w:bCs/>
                <w:sz w:val="20"/>
                <w:szCs w:val="20"/>
              </w:rPr>
              <w:t>Term</w:t>
            </w:r>
          </w:p>
        </w:tc>
        <w:tc>
          <w:tcPr>
            <w:tcW w:w="6327" w:type="dxa"/>
            <w:vAlign w:val="center"/>
          </w:tcPr>
          <w:p w14:paraId="1EC2340D" w14:textId="0D84FE85" w:rsidR="00B942AE" w:rsidRPr="00276D23" w:rsidRDefault="00B942AE" w:rsidP="000233A8">
            <w:pPr>
              <w:jc w:val="center"/>
              <w:rPr>
                <w:rFonts w:ascii="Verdana" w:hAnsi="Verdana"/>
                <w:b/>
                <w:bCs/>
                <w:sz w:val="20"/>
                <w:szCs w:val="20"/>
              </w:rPr>
            </w:pPr>
            <w:r w:rsidRPr="00276D23">
              <w:rPr>
                <w:rFonts w:ascii="Verdana" w:hAnsi="Verdana"/>
                <w:b/>
                <w:bCs/>
                <w:sz w:val="20"/>
                <w:szCs w:val="20"/>
              </w:rPr>
              <w:t>Definition</w:t>
            </w:r>
          </w:p>
        </w:tc>
      </w:tr>
      <w:tr w:rsidR="00CF70B2" w:rsidRPr="00276D23" w14:paraId="15F1457C" w14:textId="77777777" w:rsidTr="000233A8">
        <w:trPr>
          <w:trHeight w:val="824"/>
        </w:trPr>
        <w:tc>
          <w:tcPr>
            <w:tcW w:w="2689" w:type="dxa"/>
            <w:vAlign w:val="center"/>
          </w:tcPr>
          <w:p w14:paraId="6141B3C0" w14:textId="5BFC3A11" w:rsidR="00CF70B2" w:rsidRPr="00276D23" w:rsidRDefault="00CF70B2" w:rsidP="000233A8">
            <w:pPr>
              <w:jc w:val="center"/>
              <w:rPr>
                <w:rFonts w:ascii="Verdana" w:hAnsi="Verdana"/>
                <w:sz w:val="20"/>
                <w:szCs w:val="20"/>
              </w:rPr>
            </w:pPr>
            <w:r w:rsidRPr="00276D23">
              <w:rPr>
                <w:rFonts w:ascii="Verdana" w:hAnsi="Verdana"/>
                <w:sz w:val="20"/>
                <w:szCs w:val="20"/>
              </w:rPr>
              <w:t>Entry Clearance</w:t>
            </w:r>
          </w:p>
        </w:tc>
        <w:tc>
          <w:tcPr>
            <w:tcW w:w="6327" w:type="dxa"/>
            <w:vAlign w:val="center"/>
          </w:tcPr>
          <w:p w14:paraId="3099C397" w14:textId="6399EEAB" w:rsidR="00CF70B2" w:rsidRPr="00276D23" w:rsidRDefault="00CF70B2" w:rsidP="000233A8">
            <w:pPr>
              <w:jc w:val="center"/>
              <w:rPr>
                <w:rFonts w:ascii="Verdana" w:hAnsi="Verdana"/>
                <w:sz w:val="20"/>
                <w:szCs w:val="20"/>
              </w:rPr>
            </w:pPr>
            <w:r w:rsidRPr="00276D23">
              <w:rPr>
                <w:rFonts w:ascii="Verdana" w:hAnsi="Verdana"/>
                <w:sz w:val="20"/>
                <w:szCs w:val="20"/>
              </w:rPr>
              <w:t>Entry Clearance is the term used by the Home Office to describe people coming into the UK on a visa for the first time.</w:t>
            </w:r>
          </w:p>
        </w:tc>
      </w:tr>
      <w:tr w:rsidR="00CF70B2" w:rsidRPr="00276D23" w14:paraId="5FD5D306" w14:textId="77777777" w:rsidTr="000233A8">
        <w:trPr>
          <w:trHeight w:val="864"/>
        </w:trPr>
        <w:tc>
          <w:tcPr>
            <w:tcW w:w="2689" w:type="dxa"/>
            <w:vAlign w:val="center"/>
          </w:tcPr>
          <w:p w14:paraId="6403606A" w14:textId="77777777" w:rsidR="00CF70B2" w:rsidRPr="00276D23" w:rsidRDefault="00CF70B2" w:rsidP="000233A8">
            <w:pPr>
              <w:jc w:val="center"/>
              <w:rPr>
                <w:rFonts w:ascii="Verdana" w:hAnsi="Verdana"/>
                <w:sz w:val="20"/>
                <w:szCs w:val="20"/>
              </w:rPr>
            </w:pPr>
            <w:r w:rsidRPr="00276D23">
              <w:rPr>
                <w:rFonts w:ascii="Verdana" w:hAnsi="Verdana"/>
                <w:sz w:val="20"/>
                <w:szCs w:val="20"/>
              </w:rPr>
              <w:t>LTR</w:t>
            </w:r>
          </w:p>
        </w:tc>
        <w:tc>
          <w:tcPr>
            <w:tcW w:w="6327" w:type="dxa"/>
            <w:vAlign w:val="center"/>
          </w:tcPr>
          <w:p w14:paraId="7096AF73" w14:textId="77777777" w:rsidR="00CF70B2" w:rsidRPr="00276D23" w:rsidRDefault="00CF70B2" w:rsidP="000233A8">
            <w:pPr>
              <w:jc w:val="center"/>
              <w:rPr>
                <w:rFonts w:ascii="Verdana" w:hAnsi="Verdana"/>
                <w:sz w:val="20"/>
                <w:szCs w:val="20"/>
              </w:rPr>
            </w:pPr>
            <w:r w:rsidRPr="00276D23">
              <w:rPr>
                <w:rFonts w:ascii="Verdana" w:hAnsi="Verdana"/>
                <w:sz w:val="20"/>
                <w:szCs w:val="20"/>
              </w:rPr>
              <w:t>Leave to Remain: Permission for a person to stay for a limited period of time, with restrictions, in the UK. This application can be made inside the UK.</w:t>
            </w:r>
          </w:p>
        </w:tc>
      </w:tr>
      <w:tr w:rsidR="00CF70B2" w:rsidRPr="00276D23" w14:paraId="3C4EB358" w14:textId="77777777" w:rsidTr="000233A8">
        <w:trPr>
          <w:trHeight w:val="1118"/>
        </w:trPr>
        <w:tc>
          <w:tcPr>
            <w:tcW w:w="2689" w:type="dxa"/>
            <w:vAlign w:val="center"/>
          </w:tcPr>
          <w:p w14:paraId="290D7DF3" w14:textId="77777777" w:rsidR="00CF70B2" w:rsidRPr="00276D23" w:rsidRDefault="00CF70B2" w:rsidP="000233A8">
            <w:pPr>
              <w:jc w:val="center"/>
              <w:rPr>
                <w:rFonts w:ascii="Verdana" w:hAnsi="Verdana"/>
                <w:sz w:val="20"/>
                <w:szCs w:val="20"/>
              </w:rPr>
            </w:pPr>
            <w:r w:rsidRPr="00276D23">
              <w:rPr>
                <w:rFonts w:ascii="Verdana" w:hAnsi="Verdana"/>
                <w:sz w:val="20"/>
                <w:szCs w:val="20"/>
              </w:rPr>
              <w:t>ILR</w:t>
            </w:r>
          </w:p>
        </w:tc>
        <w:tc>
          <w:tcPr>
            <w:tcW w:w="6327" w:type="dxa"/>
            <w:vAlign w:val="center"/>
          </w:tcPr>
          <w:p w14:paraId="05A594EB" w14:textId="77777777" w:rsidR="00CF70B2" w:rsidRPr="00276D23" w:rsidRDefault="00CF70B2" w:rsidP="000233A8">
            <w:pPr>
              <w:jc w:val="center"/>
              <w:rPr>
                <w:rFonts w:ascii="Verdana" w:hAnsi="Verdana"/>
                <w:sz w:val="20"/>
                <w:szCs w:val="20"/>
              </w:rPr>
            </w:pPr>
            <w:r w:rsidRPr="00276D23">
              <w:rPr>
                <w:rFonts w:ascii="Verdana" w:hAnsi="Verdana"/>
                <w:sz w:val="20"/>
                <w:szCs w:val="20"/>
              </w:rPr>
              <w:t>Indefinite Leave to Remain: Allows a person to stay and work in the UK for an unlimited time. A person with this status is regarded as ‘settled’ and does not need to apply for a visa extension.</w:t>
            </w:r>
          </w:p>
        </w:tc>
      </w:tr>
      <w:tr w:rsidR="00CF70B2" w:rsidRPr="00276D23" w14:paraId="0B0DFA02" w14:textId="77777777" w:rsidTr="000233A8">
        <w:trPr>
          <w:trHeight w:val="1120"/>
        </w:trPr>
        <w:tc>
          <w:tcPr>
            <w:tcW w:w="2689" w:type="dxa"/>
            <w:vAlign w:val="center"/>
          </w:tcPr>
          <w:p w14:paraId="324304BF" w14:textId="77777777" w:rsidR="00CF70B2" w:rsidRPr="00276D23" w:rsidRDefault="00CF70B2" w:rsidP="000233A8">
            <w:pPr>
              <w:jc w:val="center"/>
              <w:rPr>
                <w:rFonts w:ascii="Verdana" w:hAnsi="Verdana"/>
                <w:sz w:val="20"/>
                <w:szCs w:val="20"/>
              </w:rPr>
            </w:pPr>
            <w:r w:rsidRPr="00276D23">
              <w:rPr>
                <w:rFonts w:ascii="Verdana" w:hAnsi="Verdana"/>
                <w:sz w:val="20"/>
                <w:szCs w:val="20"/>
              </w:rPr>
              <w:t>CoS</w:t>
            </w:r>
          </w:p>
        </w:tc>
        <w:tc>
          <w:tcPr>
            <w:tcW w:w="6327" w:type="dxa"/>
            <w:vAlign w:val="center"/>
          </w:tcPr>
          <w:p w14:paraId="5019DBB1" w14:textId="23661307" w:rsidR="00CF70B2" w:rsidRPr="00276D23" w:rsidRDefault="00CF70B2" w:rsidP="000233A8">
            <w:pPr>
              <w:jc w:val="center"/>
              <w:rPr>
                <w:rFonts w:ascii="Verdana" w:hAnsi="Verdana"/>
                <w:sz w:val="20"/>
                <w:szCs w:val="20"/>
              </w:rPr>
            </w:pPr>
            <w:r w:rsidRPr="00276D23">
              <w:rPr>
                <w:rFonts w:ascii="Verdana" w:hAnsi="Verdana"/>
                <w:sz w:val="20"/>
                <w:szCs w:val="20"/>
              </w:rPr>
              <w:t>Certificate of Sponsorship: An electronic record containing an employee’s details such as name, passport details, hours of work, job description, SOC code and salary. It can be managed by your employer through its SMS.</w:t>
            </w:r>
          </w:p>
        </w:tc>
      </w:tr>
      <w:tr w:rsidR="00CF70B2" w:rsidRPr="00276D23" w14:paraId="192C74B5" w14:textId="77777777" w:rsidTr="000233A8">
        <w:trPr>
          <w:trHeight w:val="802"/>
        </w:trPr>
        <w:tc>
          <w:tcPr>
            <w:tcW w:w="2689" w:type="dxa"/>
            <w:vAlign w:val="center"/>
          </w:tcPr>
          <w:p w14:paraId="323CD700" w14:textId="77777777" w:rsidR="00CF70B2" w:rsidRPr="00276D23" w:rsidRDefault="00CF70B2" w:rsidP="000233A8">
            <w:pPr>
              <w:jc w:val="center"/>
              <w:rPr>
                <w:rFonts w:ascii="Verdana" w:hAnsi="Verdana"/>
                <w:sz w:val="20"/>
                <w:szCs w:val="20"/>
              </w:rPr>
            </w:pPr>
            <w:r w:rsidRPr="00276D23">
              <w:rPr>
                <w:rFonts w:ascii="Verdana" w:hAnsi="Verdana"/>
                <w:sz w:val="20"/>
                <w:szCs w:val="20"/>
              </w:rPr>
              <w:t>UKVI</w:t>
            </w:r>
          </w:p>
        </w:tc>
        <w:tc>
          <w:tcPr>
            <w:tcW w:w="6327" w:type="dxa"/>
            <w:vAlign w:val="center"/>
          </w:tcPr>
          <w:p w14:paraId="6310DE49" w14:textId="77777777" w:rsidR="00CF70B2" w:rsidRPr="00276D23" w:rsidRDefault="00CF70B2" w:rsidP="000233A8">
            <w:pPr>
              <w:jc w:val="center"/>
              <w:rPr>
                <w:rFonts w:ascii="Verdana" w:hAnsi="Verdana"/>
                <w:sz w:val="20"/>
                <w:szCs w:val="20"/>
              </w:rPr>
            </w:pPr>
            <w:r w:rsidRPr="00276D23">
              <w:rPr>
                <w:rFonts w:ascii="Verdana" w:hAnsi="Verdana"/>
                <w:sz w:val="20"/>
                <w:szCs w:val="20"/>
              </w:rPr>
              <w:t xml:space="preserve">UK Visas and </w:t>
            </w:r>
            <w:proofErr w:type="gramStart"/>
            <w:r w:rsidRPr="00276D23">
              <w:rPr>
                <w:rFonts w:ascii="Verdana" w:hAnsi="Verdana"/>
                <w:sz w:val="20"/>
                <w:szCs w:val="20"/>
              </w:rPr>
              <w:t>Immigration:</w:t>
            </w:r>
            <w:proofErr w:type="gramEnd"/>
            <w:r w:rsidRPr="00276D23">
              <w:rPr>
                <w:rFonts w:ascii="Verdana" w:hAnsi="Verdana"/>
                <w:sz w:val="20"/>
                <w:szCs w:val="20"/>
              </w:rPr>
              <w:t xml:space="preserve"> operates the UK immigration system and manages applications to live and work in the UK.</w:t>
            </w:r>
          </w:p>
        </w:tc>
      </w:tr>
      <w:tr w:rsidR="00CF70B2" w:rsidRPr="00276D23" w14:paraId="36F17929" w14:textId="77777777" w:rsidTr="000233A8">
        <w:trPr>
          <w:trHeight w:val="614"/>
        </w:trPr>
        <w:tc>
          <w:tcPr>
            <w:tcW w:w="2689" w:type="dxa"/>
            <w:vAlign w:val="center"/>
          </w:tcPr>
          <w:p w14:paraId="59860397" w14:textId="77777777" w:rsidR="00CF70B2" w:rsidRPr="00276D23" w:rsidRDefault="00CF70B2" w:rsidP="000233A8">
            <w:pPr>
              <w:pStyle w:val="NoSpacing"/>
              <w:jc w:val="center"/>
              <w:rPr>
                <w:rFonts w:ascii="Verdana" w:hAnsi="Verdana"/>
                <w:sz w:val="20"/>
                <w:szCs w:val="20"/>
              </w:rPr>
            </w:pPr>
            <w:r w:rsidRPr="00276D23">
              <w:rPr>
                <w:rFonts w:ascii="Verdana" w:hAnsi="Verdana"/>
                <w:sz w:val="20"/>
                <w:szCs w:val="20"/>
              </w:rPr>
              <w:t>VFS Global</w:t>
            </w:r>
          </w:p>
        </w:tc>
        <w:tc>
          <w:tcPr>
            <w:tcW w:w="6327" w:type="dxa"/>
            <w:vAlign w:val="center"/>
          </w:tcPr>
          <w:p w14:paraId="0544AEC5" w14:textId="77777777" w:rsidR="00CF70B2" w:rsidRPr="00276D23" w:rsidRDefault="00CF70B2" w:rsidP="000233A8">
            <w:pPr>
              <w:jc w:val="center"/>
              <w:rPr>
                <w:rFonts w:ascii="Verdana" w:hAnsi="Verdana"/>
                <w:sz w:val="20"/>
                <w:szCs w:val="20"/>
              </w:rPr>
            </w:pPr>
            <w:r w:rsidRPr="00276D23">
              <w:rPr>
                <w:rFonts w:ascii="Verdana" w:hAnsi="Verdana"/>
                <w:sz w:val="20"/>
                <w:szCs w:val="20"/>
              </w:rPr>
              <w:t>Service provider which an applicant can use to book their biometrics appointment.</w:t>
            </w:r>
          </w:p>
        </w:tc>
      </w:tr>
      <w:tr w:rsidR="00CF70B2" w:rsidRPr="00276D23" w14:paraId="4EF44A30" w14:textId="77777777" w:rsidTr="000233A8">
        <w:trPr>
          <w:trHeight w:val="708"/>
        </w:trPr>
        <w:tc>
          <w:tcPr>
            <w:tcW w:w="2689" w:type="dxa"/>
            <w:vAlign w:val="center"/>
          </w:tcPr>
          <w:p w14:paraId="68C1D935" w14:textId="77777777" w:rsidR="00CF70B2" w:rsidRPr="00276D23" w:rsidRDefault="00CF70B2" w:rsidP="000233A8">
            <w:pPr>
              <w:jc w:val="center"/>
              <w:rPr>
                <w:rFonts w:ascii="Verdana" w:hAnsi="Verdana"/>
                <w:sz w:val="20"/>
                <w:szCs w:val="20"/>
              </w:rPr>
            </w:pPr>
            <w:r w:rsidRPr="00276D23">
              <w:rPr>
                <w:rFonts w:ascii="Verdana" w:hAnsi="Verdana"/>
                <w:sz w:val="20"/>
                <w:szCs w:val="20"/>
              </w:rPr>
              <w:t>Sopra Steria</w:t>
            </w:r>
          </w:p>
        </w:tc>
        <w:tc>
          <w:tcPr>
            <w:tcW w:w="6327" w:type="dxa"/>
            <w:vAlign w:val="center"/>
          </w:tcPr>
          <w:p w14:paraId="6FB6B2BF" w14:textId="6B35BF5A" w:rsidR="00CF70B2" w:rsidRPr="00276D23" w:rsidRDefault="00CF70B2" w:rsidP="000233A8">
            <w:pPr>
              <w:jc w:val="center"/>
              <w:rPr>
                <w:rFonts w:ascii="Verdana" w:hAnsi="Verdana"/>
                <w:sz w:val="20"/>
                <w:szCs w:val="20"/>
              </w:rPr>
            </w:pPr>
            <w:r w:rsidRPr="00276D23">
              <w:rPr>
                <w:rFonts w:ascii="Verdana" w:hAnsi="Verdana"/>
                <w:sz w:val="20"/>
                <w:szCs w:val="20"/>
              </w:rPr>
              <w:t>Service provider which an applicant can use to book their biometrics appointment</w:t>
            </w:r>
          </w:p>
        </w:tc>
      </w:tr>
      <w:tr w:rsidR="00CF70B2" w:rsidRPr="00276D23" w14:paraId="7E8E8F0F" w14:textId="77777777" w:rsidTr="000233A8">
        <w:trPr>
          <w:trHeight w:val="657"/>
        </w:trPr>
        <w:tc>
          <w:tcPr>
            <w:tcW w:w="2689" w:type="dxa"/>
            <w:vAlign w:val="center"/>
          </w:tcPr>
          <w:p w14:paraId="0CCEF692" w14:textId="77777777" w:rsidR="00CF70B2" w:rsidRPr="00276D23" w:rsidRDefault="00CF70B2" w:rsidP="000233A8">
            <w:pPr>
              <w:jc w:val="center"/>
              <w:rPr>
                <w:rFonts w:ascii="Verdana" w:hAnsi="Verdana"/>
                <w:sz w:val="20"/>
                <w:szCs w:val="20"/>
              </w:rPr>
            </w:pPr>
            <w:r w:rsidRPr="00276D23">
              <w:rPr>
                <w:rFonts w:ascii="Verdana" w:hAnsi="Verdana"/>
                <w:sz w:val="20"/>
                <w:szCs w:val="20"/>
              </w:rPr>
              <w:t>TLS</w:t>
            </w:r>
          </w:p>
        </w:tc>
        <w:tc>
          <w:tcPr>
            <w:tcW w:w="6327" w:type="dxa"/>
            <w:vAlign w:val="center"/>
          </w:tcPr>
          <w:p w14:paraId="7AD5FE6D" w14:textId="119DBBAE" w:rsidR="00CF70B2" w:rsidRPr="00276D23" w:rsidRDefault="00CF70B2" w:rsidP="000233A8">
            <w:pPr>
              <w:jc w:val="center"/>
              <w:rPr>
                <w:rFonts w:ascii="Verdana" w:hAnsi="Verdana"/>
                <w:sz w:val="20"/>
                <w:szCs w:val="20"/>
              </w:rPr>
            </w:pPr>
            <w:r w:rsidRPr="00276D23">
              <w:rPr>
                <w:rFonts w:ascii="Verdana" w:hAnsi="Verdana"/>
                <w:sz w:val="20"/>
                <w:szCs w:val="20"/>
              </w:rPr>
              <w:t>Service provider which an applicant can use to book their biometrics appointment</w:t>
            </w:r>
          </w:p>
        </w:tc>
      </w:tr>
      <w:tr w:rsidR="00CF70B2" w:rsidRPr="00276D23" w14:paraId="7C4175E4" w14:textId="77777777" w:rsidTr="000233A8">
        <w:trPr>
          <w:trHeight w:val="565"/>
        </w:trPr>
        <w:tc>
          <w:tcPr>
            <w:tcW w:w="2689" w:type="dxa"/>
            <w:vAlign w:val="center"/>
          </w:tcPr>
          <w:p w14:paraId="3E132F35" w14:textId="77777777" w:rsidR="00CF70B2" w:rsidRPr="00276D23" w:rsidRDefault="00CF70B2" w:rsidP="000233A8">
            <w:pPr>
              <w:jc w:val="center"/>
              <w:rPr>
                <w:rFonts w:ascii="Verdana" w:hAnsi="Verdana"/>
                <w:sz w:val="20"/>
                <w:szCs w:val="20"/>
              </w:rPr>
            </w:pPr>
            <w:r w:rsidRPr="00276D23">
              <w:rPr>
                <w:rFonts w:ascii="Verdana" w:hAnsi="Verdana"/>
                <w:sz w:val="20"/>
                <w:szCs w:val="20"/>
              </w:rPr>
              <w:t>Dependants</w:t>
            </w:r>
          </w:p>
        </w:tc>
        <w:tc>
          <w:tcPr>
            <w:tcW w:w="6327" w:type="dxa"/>
            <w:vAlign w:val="center"/>
          </w:tcPr>
          <w:p w14:paraId="0106C85E" w14:textId="1BB1DDFC" w:rsidR="00CF70B2" w:rsidRPr="00276D23" w:rsidRDefault="00CF70B2" w:rsidP="000233A8">
            <w:pPr>
              <w:jc w:val="center"/>
              <w:rPr>
                <w:rFonts w:ascii="Verdana" w:hAnsi="Verdana"/>
                <w:sz w:val="20"/>
                <w:szCs w:val="20"/>
              </w:rPr>
            </w:pPr>
            <w:r w:rsidRPr="00276D23">
              <w:rPr>
                <w:rFonts w:ascii="Verdana" w:hAnsi="Verdana"/>
                <w:sz w:val="20"/>
                <w:szCs w:val="20"/>
              </w:rPr>
              <w:t>Husband, wife, civil partner, unmarried partner, child</w:t>
            </w:r>
          </w:p>
        </w:tc>
      </w:tr>
      <w:tr w:rsidR="00CF70B2" w:rsidRPr="00276D23" w14:paraId="70F6A012" w14:textId="77777777" w:rsidTr="000233A8">
        <w:trPr>
          <w:trHeight w:val="842"/>
        </w:trPr>
        <w:tc>
          <w:tcPr>
            <w:tcW w:w="2689" w:type="dxa"/>
            <w:vAlign w:val="center"/>
          </w:tcPr>
          <w:p w14:paraId="28EE6348" w14:textId="77777777" w:rsidR="00CF70B2" w:rsidRPr="00276D23" w:rsidRDefault="00CF70B2" w:rsidP="000233A8">
            <w:pPr>
              <w:jc w:val="center"/>
              <w:rPr>
                <w:rFonts w:ascii="Verdana" w:hAnsi="Verdana"/>
                <w:sz w:val="20"/>
                <w:szCs w:val="20"/>
              </w:rPr>
            </w:pPr>
            <w:r w:rsidRPr="00276D23">
              <w:rPr>
                <w:rFonts w:ascii="Verdana" w:hAnsi="Verdana"/>
                <w:sz w:val="20"/>
                <w:szCs w:val="20"/>
              </w:rPr>
              <w:t>IHS</w:t>
            </w:r>
          </w:p>
        </w:tc>
        <w:tc>
          <w:tcPr>
            <w:tcW w:w="6327" w:type="dxa"/>
            <w:vAlign w:val="center"/>
          </w:tcPr>
          <w:p w14:paraId="5C63851D" w14:textId="77777777" w:rsidR="00CF70B2" w:rsidRPr="00276D23" w:rsidRDefault="00CF70B2" w:rsidP="000233A8">
            <w:pPr>
              <w:jc w:val="center"/>
              <w:rPr>
                <w:rFonts w:ascii="Verdana" w:hAnsi="Verdana"/>
                <w:sz w:val="20"/>
                <w:szCs w:val="20"/>
              </w:rPr>
            </w:pPr>
            <w:r w:rsidRPr="00276D23">
              <w:rPr>
                <w:rFonts w:ascii="Verdana" w:hAnsi="Verdana"/>
                <w:sz w:val="20"/>
                <w:szCs w:val="20"/>
              </w:rPr>
              <w:t>Immigration Health Surcharge: funds paid towards IHS go towards the UK government for the administration of health services.</w:t>
            </w:r>
          </w:p>
        </w:tc>
      </w:tr>
      <w:tr w:rsidR="00CF70B2" w:rsidRPr="00276D23" w14:paraId="58EFAA01" w14:textId="77777777" w:rsidTr="000233A8">
        <w:trPr>
          <w:trHeight w:val="698"/>
        </w:trPr>
        <w:tc>
          <w:tcPr>
            <w:tcW w:w="2689" w:type="dxa"/>
            <w:vAlign w:val="center"/>
          </w:tcPr>
          <w:p w14:paraId="4067BA04" w14:textId="77777777" w:rsidR="00CF70B2" w:rsidRPr="00276D23" w:rsidRDefault="00CF70B2" w:rsidP="000233A8">
            <w:pPr>
              <w:jc w:val="center"/>
              <w:rPr>
                <w:rFonts w:ascii="Verdana" w:hAnsi="Verdana"/>
                <w:sz w:val="20"/>
                <w:szCs w:val="20"/>
              </w:rPr>
            </w:pPr>
            <w:r w:rsidRPr="00276D23">
              <w:rPr>
                <w:rFonts w:ascii="Verdana" w:hAnsi="Verdana"/>
                <w:sz w:val="20"/>
                <w:szCs w:val="20"/>
              </w:rPr>
              <w:t>BRP</w:t>
            </w:r>
          </w:p>
        </w:tc>
        <w:tc>
          <w:tcPr>
            <w:tcW w:w="6327" w:type="dxa"/>
            <w:vAlign w:val="center"/>
          </w:tcPr>
          <w:p w14:paraId="6657FF72" w14:textId="0AA0E610" w:rsidR="00CF70B2" w:rsidRPr="00276D23" w:rsidRDefault="00CF70B2" w:rsidP="000233A8">
            <w:pPr>
              <w:jc w:val="center"/>
              <w:rPr>
                <w:rFonts w:ascii="Verdana" w:hAnsi="Verdana"/>
                <w:sz w:val="20"/>
                <w:szCs w:val="20"/>
              </w:rPr>
            </w:pPr>
            <w:r w:rsidRPr="00276D23">
              <w:rPr>
                <w:rFonts w:ascii="Verdana" w:hAnsi="Verdana"/>
                <w:sz w:val="20"/>
                <w:szCs w:val="20"/>
              </w:rPr>
              <w:t>Biometric Residence Permit: an identity card used to show a person’s immigration status and right to live in the UK.</w:t>
            </w:r>
          </w:p>
        </w:tc>
      </w:tr>
      <w:tr w:rsidR="00CF70B2" w:rsidRPr="00276D23" w14:paraId="6A302F4B" w14:textId="77777777" w:rsidTr="000233A8">
        <w:trPr>
          <w:trHeight w:val="835"/>
        </w:trPr>
        <w:tc>
          <w:tcPr>
            <w:tcW w:w="2689" w:type="dxa"/>
            <w:vAlign w:val="center"/>
          </w:tcPr>
          <w:p w14:paraId="7D59D049" w14:textId="77777777" w:rsidR="00CF70B2" w:rsidRPr="00276D23" w:rsidRDefault="00CF70B2" w:rsidP="000233A8">
            <w:pPr>
              <w:jc w:val="center"/>
              <w:rPr>
                <w:rFonts w:ascii="Verdana" w:hAnsi="Verdana"/>
                <w:sz w:val="20"/>
                <w:szCs w:val="20"/>
              </w:rPr>
            </w:pPr>
            <w:r w:rsidRPr="00276D23">
              <w:rPr>
                <w:rFonts w:ascii="Verdana" w:hAnsi="Verdana"/>
                <w:sz w:val="20"/>
                <w:szCs w:val="20"/>
              </w:rPr>
              <w:lastRenderedPageBreak/>
              <w:t>NI Number</w:t>
            </w:r>
          </w:p>
        </w:tc>
        <w:tc>
          <w:tcPr>
            <w:tcW w:w="6327" w:type="dxa"/>
            <w:vAlign w:val="center"/>
          </w:tcPr>
          <w:p w14:paraId="79987E3F" w14:textId="524A27DA" w:rsidR="00CF70B2" w:rsidRPr="00276D23" w:rsidRDefault="00CF70B2" w:rsidP="000233A8">
            <w:pPr>
              <w:jc w:val="center"/>
              <w:rPr>
                <w:rFonts w:ascii="Verdana" w:hAnsi="Verdana"/>
                <w:sz w:val="20"/>
                <w:szCs w:val="20"/>
              </w:rPr>
            </w:pPr>
            <w:r w:rsidRPr="00276D23">
              <w:rPr>
                <w:rFonts w:ascii="Verdana" w:hAnsi="Verdana"/>
                <w:sz w:val="20"/>
                <w:szCs w:val="20"/>
              </w:rPr>
              <w:t>National Insurance number: A form of social security record in the UK which allows workers to pay tax and national insurance contributions to the government.</w:t>
            </w:r>
          </w:p>
        </w:tc>
      </w:tr>
      <w:tr w:rsidR="00CF70B2" w:rsidRPr="00276D23" w14:paraId="27631BDB" w14:textId="77777777" w:rsidTr="000233A8">
        <w:tc>
          <w:tcPr>
            <w:tcW w:w="2689" w:type="dxa"/>
            <w:vAlign w:val="center"/>
          </w:tcPr>
          <w:p w14:paraId="55934C8D" w14:textId="77777777" w:rsidR="00CF70B2" w:rsidRPr="00276D23" w:rsidRDefault="00CF70B2" w:rsidP="000233A8">
            <w:pPr>
              <w:jc w:val="center"/>
              <w:rPr>
                <w:rFonts w:ascii="Verdana" w:hAnsi="Verdana"/>
                <w:sz w:val="20"/>
                <w:szCs w:val="20"/>
              </w:rPr>
            </w:pPr>
            <w:r w:rsidRPr="00276D23">
              <w:rPr>
                <w:rFonts w:ascii="Verdana" w:hAnsi="Verdana"/>
                <w:sz w:val="20"/>
                <w:szCs w:val="20"/>
              </w:rPr>
              <w:t>SMS</w:t>
            </w:r>
          </w:p>
        </w:tc>
        <w:tc>
          <w:tcPr>
            <w:tcW w:w="6327" w:type="dxa"/>
            <w:vAlign w:val="center"/>
          </w:tcPr>
          <w:p w14:paraId="0EECA42D" w14:textId="77777777" w:rsidR="00CF70B2" w:rsidRPr="00276D23" w:rsidRDefault="00CF70B2" w:rsidP="000233A8">
            <w:pPr>
              <w:jc w:val="center"/>
              <w:rPr>
                <w:rFonts w:ascii="Verdana" w:hAnsi="Verdana"/>
                <w:sz w:val="20"/>
                <w:szCs w:val="20"/>
              </w:rPr>
            </w:pPr>
            <w:r w:rsidRPr="00276D23">
              <w:rPr>
                <w:rFonts w:ascii="Verdana" w:hAnsi="Verdana"/>
                <w:sz w:val="20"/>
                <w:szCs w:val="20"/>
              </w:rPr>
              <w:t>Sponsorship Management System: an online portal between your employer and the Home Office to keep track of and update employee details. It is also used to control an employer’s sponsor licence. The Home Office can view this information and complete compliance checks on sponsors.</w:t>
            </w:r>
          </w:p>
        </w:tc>
      </w:tr>
      <w:tr w:rsidR="00CF70B2" w:rsidRPr="00276D23" w14:paraId="72364C55" w14:textId="77777777" w:rsidTr="000233A8">
        <w:trPr>
          <w:trHeight w:val="1189"/>
        </w:trPr>
        <w:tc>
          <w:tcPr>
            <w:tcW w:w="2689" w:type="dxa"/>
            <w:vAlign w:val="center"/>
          </w:tcPr>
          <w:p w14:paraId="20305B4E" w14:textId="77777777" w:rsidR="00CF70B2" w:rsidRPr="00276D23" w:rsidRDefault="00CF70B2" w:rsidP="000233A8">
            <w:pPr>
              <w:jc w:val="center"/>
              <w:rPr>
                <w:rFonts w:ascii="Verdana" w:hAnsi="Verdana"/>
                <w:sz w:val="20"/>
                <w:szCs w:val="20"/>
              </w:rPr>
            </w:pPr>
            <w:r w:rsidRPr="00276D23">
              <w:rPr>
                <w:rFonts w:ascii="Verdana" w:hAnsi="Verdana"/>
                <w:sz w:val="20"/>
                <w:szCs w:val="20"/>
              </w:rPr>
              <w:t>SOC Code</w:t>
            </w:r>
          </w:p>
        </w:tc>
        <w:tc>
          <w:tcPr>
            <w:tcW w:w="6327" w:type="dxa"/>
            <w:vAlign w:val="center"/>
          </w:tcPr>
          <w:p w14:paraId="7A2B8265" w14:textId="77777777" w:rsidR="00CF70B2" w:rsidRPr="00276D23" w:rsidRDefault="00CF70B2" w:rsidP="000233A8">
            <w:pPr>
              <w:jc w:val="center"/>
              <w:rPr>
                <w:rFonts w:ascii="Verdana" w:hAnsi="Verdana"/>
                <w:sz w:val="20"/>
                <w:szCs w:val="20"/>
              </w:rPr>
            </w:pPr>
            <w:r w:rsidRPr="00276D23">
              <w:rPr>
                <w:rFonts w:ascii="Verdana" w:hAnsi="Verdana"/>
                <w:sz w:val="20"/>
                <w:szCs w:val="20"/>
              </w:rPr>
              <w:t>Standard Occupational Classification: a number code for a job title used by the Office for National Statistics. A SOC code will match a salary which is identified as the minimum rate for that job title.</w:t>
            </w:r>
          </w:p>
        </w:tc>
      </w:tr>
    </w:tbl>
    <w:p w14:paraId="7BC3FB5A" w14:textId="77777777" w:rsidR="00C7679A" w:rsidRPr="00276D23" w:rsidRDefault="00C7679A" w:rsidP="0010761C">
      <w:pPr>
        <w:rPr>
          <w:rFonts w:ascii="Verdana" w:hAnsi="Verdana"/>
          <w:sz w:val="20"/>
          <w:szCs w:val="20"/>
        </w:rPr>
      </w:pPr>
    </w:p>
    <w:sectPr w:rsidR="00C7679A" w:rsidRPr="00276D23" w:rsidSect="00682176">
      <w:headerReference w:type="default" r:id="rId68"/>
      <w:footerReference w:type="default" r:id="rId69"/>
      <w:pgSz w:w="11906" w:h="16838"/>
      <w:pgMar w:top="1440" w:right="1440" w:bottom="1440" w:left="1440" w:header="454"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 w:author="Kelly Skene (NWSSP - Recruitment)" w:date="2023-08-16T12:08:00Z" w:initials="KS(R">
    <w:p w14:paraId="12527D65" w14:textId="77777777" w:rsidR="002523C7" w:rsidRDefault="002523C7">
      <w:pPr>
        <w:pStyle w:val="CommentText"/>
      </w:pPr>
      <w:r>
        <w:rPr>
          <w:rStyle w:val="CommentReference"/>
        </w:rPr>
        <w:annotationRef/>
      </w:r>
      <w:r>
        <w:t xml:space="preserve">Should we say where 'above' is? Should we rename 'Sponsorship' header to </w:t>
      </w:r>
    </w:p>
    <w:p w14:paraId="221F3297" w14:textId="77777777" w:rsidR="002523C7" w:rsidRDefault="002523C7" w:rsidP="004D2494">
      <w:pPr>
        <w:pStyle w:val="CommentText"/>
      </w:pPr>
      <w:r>
        <w:t>'Sponsorship requirements' if that is what we are referring them to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21F329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873AB3" w16cex:dateUtc="2023-08-16T11: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1F3297" w16cid:durableId="28873AB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A64FA" w14:textId="77777777" w:rsidR="00237204" w:rsidRDefault="00237204" w:rsidP="000E6A07">
      <w:pPr>
        <w:spacing w:after="0" w:line="240" w:lineRule="auto"/>
      </w:pPr>
      <w:r>
        <w:separator/>
      </w:r>
    </w:p>
  </w:endnote>
  <w:endnote w:type="continuationSeparator" w:id="0">
    <w:p w14:paraId="21B5E8AD" w14:textId="77777777" w:rsidR="00237204" w:rsidRDefault="00237204" w:rsidP="000E6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66FDD" w14:textId="0F182783" w:rsidR="009549CB" w:rsidRDefault="009549CB">
    <w:pPr>
      <w:pStyle w:val="Footer"/>
    </w:pPr>
  </w:p>
  <w:p w14:paraId="34A42CD3" w14:textId="7EE2EF3F" w:rsidR="00B9401E" w:rsidRPr="009549CB" w:rsidRDefault="00B9401E">
    <w:pPr>
      <w:pStyle w:val="Footer"/>
      <w:rPr>
        <w:rFonts w:ascii="Verdana" w:hAnsi="Verdana"/>
        <w:sz w:val="20"/>
        <w:szCs w:val="20"/>
      </w:rPr>
    </w:pPr>
    <w:r w:rsidRPr="009549CB">
      <w:rPr>
        <w:rFonts w:ascii="Verdana" w:hAnsi="Verdana"/>
        <w:sz w:val="20"/>
        <w:szCs w:val="20"/>
      </w:rPr>
      <w:t>Version 1</w:t>
    </w:r>
    <w:r w:rsidR="00931705" w:rsidRPr="009549CB">
      <w:rPr>
        <w:rFonts w:ascii="Verdana" w:hAnsi="Verdana"/>
        <w:sz w:val="20"/>
        <w:szCs w:val="20"/>
      </w:rPr>
      <w:t>.0</w:t>
    </w:r>
    <w:r w:rsidRPr="009549CB">
      <w:rPr>
        <w:rFonts w:ascii="Verdana" w:hAnsi="Verdana"/>
        <w:sz w:val="20"/>
        <w:szCs w:val="20"/>
      </w:rPr>
      <w:t xml:space="preserve"> </w:t>
    </w:r>
    <w:r w:rsidR="00682176">
      <w:rPr>
        <w:rFonts w:ascii="Verdana" w:hAnsi="Verdana"/>
        <w:sz w:val="20"/>
        <w:szCs w:val="20"/>
      </w:rPr>
      <w:t>August</w:t>
    </w:r>
    <w:r w:rsidRPr="009549CB">
      <w:rPr>
        <w:rFonts w:ascii="Verdana" w:hAnsi="Verdana"/>
        <w:sz w:val="20"/>
        <w:szCs w:val="20"/>
      </w:rPr>
      <w:t xml:space="preserve"> 2023</w:t>
    </w:r>
  </w:p>
  <w:p w14:paraId="109CEE69" w14:textId="4BAAD360" w:rsidR="00B9401E" w:rsidRPr="009549CB" w:rsidRDefault="00B9401E">
    <w:pPr>
      <w:pStyle w:val="Footer"/>
      <w:rPr>
        <w:rFonts w:ascii="Verdana" w:hAnsi="Verdana"/>
        <w:sz w:val="20"/>
        <w:szCs w:val="20"/>
      </w:rPr>
    </w:pPr>
    <w:r w:rsidRPr="009549CB">
      <w:rPr>
        <w:rFonts w:ascii="Verdana" w:hAnsi="Verdana"/>
        <w:sz w:val="20"/>
        <w:szCs w:val="20"/>
      </w:rPr>
      <w:t xml:space="preserve">Review date </w:t>
    </w:r>
    <w:r w:rsidR="00BC12B1">
      <w:rPr>
        <w:rFonts w:ascii="Verdana" w:hAnsi="Verdana"/>
        <w:sz w:val="20"/>
        <w:szCs w:val="20"/>
      </w:rPr>
      <w:t>31</w:t>
    </w:r>
    <w:r w:rsidR="00BC12B1" w:rsidRPr="00BC12B1">
      <w:rPr>
        <w:rFonts w:ascii="Verdana" w:hAnsi="Verdana"/>
        <w:sz w:val="20"/>
        <w:szCs w:val="20"/>
        <w:vertAlign w:val="superscript"/>
      </w:rPr>
      <w:t>st</w:t>
    </w:r>
    <w:r w:rsidR="00BC12B1">
      <w:rPr>
        <w:rFonts w:ascii="Verdana" w:hAnsi="Verdana"/>
        <w:sz w:val="20"/>
        <w:szCs w:val="20"/>
      </w:rPr>
      <w:t xml:space="preserve"> July</w:t>
    </w:r>
    <w:r w:rsidR="00D03EE3" w:rsidRPr="009549CB">
      <w:rPr>
        <w:rFonts w:ascii="Verdana" w:hAnsi="Verdana"/>
        <w:sz w:val="20"/>
        <w:szCs w:val="20"/>
      </w:rPr>
      <w:t xml:space="preserve"> 2024</w:t>
    </w:r>
  </w:p>
  <w:p w14:paraId="3F99E7BA" w14:textId="29914701" w:rsidR="00D03EE3" w:rsidRPr="009549CB" w:rsidRDefault="00D03EE3">
    <w:pPr>
      <w:pStyle w:val="Footer"/>
      <w:rPr>
        <w:rFonts w:ascii="Verdana" w:hAnsi="Verdana"/>
        <w:sz w:val="20"/>
        <w:szCs w:val="20"/>
      </w:rPr>
    </w:pPr>
    <w:r w:rsidRPr="009549CB">
      <w:rPr>
        <w:rFonts w:ascii="Verdana" w:hAnsi="Verdana"/>
        <w:sz w:val="20"/>
        <w:szCs w:val="20"/>
      </w:rPr>
      <w:t xml:space="preserve">Author – Newfields Law, adapted for </w:t>
    </w:r>
    <w:proofErr w:type="gramStart"/>
    <w:r w:rsidRPr="009549CB">
      <w:rPr>
        <w:rFonts w:ascii="Verdana" w:hAnsi="Verdana"/>
        <w:sz w:val="20"/>
        <w:szCs w:val="20"/>
      </w:rPr>
      <w:t>NWSSP</w:t>
    </w:r>
    <w:proofErr w:type="gramEnd"/>
    <w:r w:rsidR="00B13E21">
      <w:rPr>
        <w:rFonts w:ascii="Verdana" w:hAnsi="Verdana"/>
        <w:sz w:val="20"/>
        <w:szCs w:val="20"/>
      </w:rPr>
      <w:t xml:space="preserve"> </w:t>
    </w:r>
  </w:p>
  <w:p w14:paraId="644420A1" w14:textId="1FD7D219" w:rsidR="00276D23" w:rsidRDefault="003457A1">
    <w:pPr>
      <w:pStyle w:val="Footer"/>
    </w:pPr>
    <w:r>
      <w:rPr>
        <w:noProof/>
      </w:rPr>
      <w:drawing>
        <wp:anchor distT="0" distB="0" distL="114300" distR="114300" simplePos="0" relativeHeight="251660288" behindDoc="1" locked="0" layoutInCell="1" allowOverlap="1" wp14:anchorId="593B5CB2" wp14:editId="659B4B70">
          <wp:simplePos x="0" y="0"/>
          <wp:positionH relativeFrom="column">
            <wp:posOffset>4909185</wp:posOffset>
          </wp:positionH>
          <wp:positionV relativeFrom="paragraph">
            <wp:posOffset>127635</wp:posOffset>
          </wp:positionV>
          <wp:extent cx="1445895" cy="164465"/>
          <wp:effectExtent l="0" t="0" r="1905" b="6985"/>
          <wp:wrapTight wrapText="bothSides">
            <wp:wrapPolygon edited="0">
              <wp:start x="0" y="0"/>
              <wp:lineTo x="0" y="20015"/>
              <wp:lineTo x="21344" y="20015"/>
              <wp:lineTo x="2134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5895" cy="164465"/>
                  </a:xfrm>
                  <a:prstGeom prst="rect">
                    <a:avLst/>
                  </a:prstGeom>
                  <a:noFill/>
                  <a:ln>
                    <a:noFill/>
                  </a:ln>
                </pic:spPr>
              </pic:pic>
            </a:graphicData>
          </a:graphic>
          <wp14:sizeRelH relativeFrom="margin">
            <wp14:pctWidth>0</wp14:pctWidth>
          </wp14:sizeRelH>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1F82B" w14:textId="77777777" w:rsidR="00237204" w:rsidRDefault="00237204" w:rsidP="000E6A07">
      <w:pPr>
        <w:spacing w:after="0" w:line="240" w:lineRule="auto"/>
      </w:pPr>
      <w:r>
        <w:separator/>
      </w:r>
    </w:p>
  </w:footnote>
  <w:footnote w:type="continuationSeparator" w:id="0">
    <w:p w14:paraId="4EE346CD" w14:textId="77777777" w:rsidR="00237204" w:rsidRDefault="00237204" w:rsidP="000E6A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F0F5F" w14:textId="2CB08BAE" w:rsidR="00041C51" w:rsidRPr="00D40E7F" w:rsidRDefault="00777E19" w:rsidP="00276D23">
    <w:pPr>
      <w:rPr>
        <w:rFonts w:ascii="Verdana" w:hAnsi="Verdana"/>
        <w:b/>
        <w:bCs/>
        <w:sz w:val="20"/>
        <w:szCs w:val="20"/>
        <w:u w:val="single"/>
      </w:rPr>
    </w:pPr>
    <w:r w:rsidRPr="00276D23">
      <w:rPr>
        <w:rFonts w:ascii="Verdana" w:hAnsi="Verdana"/>
        <w:b/>
        <w:bCs/>
        <w:noProof/>
        <w:sz w:val="20"/>
        <w:szCs w:val="20"/>
        <w:u w:val="single"/>
      </w:rPr>
      <w:drawing>
        <wp:anchor distT="0" distB="0" distL="114300" distR="114300" simplePos="0" relativeHeight="251659264" behindDoc="1" locked="0" layoutInCell="1" allowOverlap="1" wp14:anchorId="4BD5E9EA" wp14:editId="7A6EB021">
          <wp:simplePos x="0" y="0"/>
          <wp:positionH relativeFrom="column">
            <wp:posOffset>4909185</wp:posOffset>
          </wp:positionH>
          <wp:positionV relativeFrom="paragraph">
            <wp:posOffset>15331</wp:posOffset>
          </wp:positionV>
          <wp:extent cx="1371600" cy="440690"/>
          <wp:effectExtent l="0" t="0" r="0" b="0"/>
          <wp:wrapTight wrapText="bothSides">
            <wp:wrapPolygon edited="0">
              <wp:start x="9000" y="0"/>
              <wp:lineTo x="0" y="0"/>
              <wp:lineTo x="0" y="10271"/>
              <wp:lineTo x="900" y="16807"/>
              <wp:lineTo x="6900" y="20542"/>
              <wp:lineTo x="9000" y="20542"/>
              <wp:lineTo x="19800" y="20542"/>
              <wp:lineTo x="20100" y="19608"/>
              <wp:lineTo x="18900" y="17741"/>
              <wp:lineTo x="21300" y="14006"/>
              <wp:lineTo x="21300" y="4669"/>
              <wp:lineTo x="17400" y="0"/>
              <wp:lineTo x="9000" y="0"/>
            </wp:wrapPolygon>
          </wp:wrapTight>
          <wp:docPr id="20" name="Picture 20">
            <a:extLst xmlns:a="http://schemas.openxmlformats.org/drawingml/2006/main">
              <a:ext uri="{FF2B5EF4-FFF2-40B4-BE49-F238E27FC236}">
                <a16:creationId xmlns:a16="http://schemas.microsoft.com/office/drawing/2014/main" id="{C3010D16-3E41-42C6-AD6C-2782083B1E7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C3010D16-3E41-42C6-AD6C-2782083B1E7B}"/>
                      </a:ext>
                    </a:extLst>
                  </pic:cNvPr>
                  <pic:cNvPicPr>
                    <a:picLocks noChangeAspect="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371600" cy="440690"/>
                  </a:xfrm>
                  <a:prstGeom prst="rect">
                    <a:avLst/>
                  </a:prstGeom>
                </pic:spPr>
              </pic:pic>
            </a:graphicData>
          </a:graphic>
          <wp14:sizeRelH relativeFrom="margin">
            <wp14:pctWidth>0</wp14:pctWidth>
          </wp14:sizeRelH>
          <wp14:sizeRelV relativeFrom="margin">
            <wp14:pctHeight>0</wp14:pctHeight>
          </wp14:sizeRelV>
        </wp:anchor>
      </w:drawing>
    </w:r>
    <w:r w:rsidR="00041C51">
      <w:rPr>
        <w:rFonts w:ascii="Verdana" w:hAnsi="Verdana"/>
        <w:b/>
        <w:bCs/>
        <w:sz w:val="20"/>
        <w:szCs w:val="20"/>
        <w:u w:val="single"/>
      </w:rPr>
      <w:t xml:space="preserve"> </w:t>
    </w:r>
  </w:p>
  <w:p w14:paraId="5FD77C72" w14:textId="5D1BF33C" w:rsidR="00041C51" w:rsidRDefault="00041C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6C83"/>
    <w:multiLevelType w:val="hybridMultilevel"/>
    <w:tmpl w:val="21D8B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F4B96"/>
    <w:multiLevelType w:val="hybridMultilevel"/>
    <w:tmpl w:val="EC869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D12882"/>
    <w:multiLevelType w:val="hybridMultilevel"/>
    <w:tmpl w:val="8BC8D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8C4324"/>
    <w:multiLevelType w:val="hybridMultilevel"/>
    <w:tmpl w:val="D7520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C07D93"/>
    <w:multiLevelType w:val="hybridMultilevel"/>
    <w:tmpl w:val="AA762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2457EB"/>
    <w:multiLevelType w:val="hybridMultilevel"/>
    <w:tmpl w:val="7A466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D2684"/>
    <w:multiLevelType w:val="hybridMultilevel"/>
    <w:tmpl w:val="D598B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2C2EC0"/>
    <w:multiLevelType w:val="hybridMultilevel"/>
    <w:tmpl w:val="4B2EAE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E886DE0"/>
    <w:multiLevelType w:val="hybridMultilevel"/>
    <w:tmpl w:val="FE7A5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929F6"/>
    <w:multiLevelType w:val="multilevel"/>
    <w:tmpl w:val="DC2C4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35F32FC"/>
    <w:multiLevelType w:val="hybridMultilevel"/>
    <w:tmpl w:val="AE989088"/>
    <w:lvl w:ilvl="0" w:tplc="0518CEC4">
      <w:start w:val="1"/>
      <w:numFmt w:val="bullet"/>
      <w:lvlText w:val="-"/>
      <w:lvlJc w:val="left"/>
      <w:pPr>
        <w:ind w:left="144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4D11D1C"/>
    <w:multiLevelType w:val="hybridMultilevel"/>
    <w:tmpl w:val="E8EAFEF8"/>
    <w:lvl w:ilvl="0" w:tplc="E160C7A6">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5F3592"/>
    <w:multiLevelType w:val="hybridMultilevel"/>
    <w:tmpl w:val="C7A0F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20116D"/>
    <w:multiLevelType w:val="hybridMultilevel"/>
    <w:tmpl w:val="921CBE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957E10"/>
    <w:multiLevelType w:val="hybridMultilevel"/>
    <w:tmpl w:val="F36AC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836364"/>
    <w:multiLevelType w:val="hybridMultilevel"/>
    <w:tmpl w:val="75466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4011CA"/>
    <w:multiLevelType w:val="hybridMultilevel"/>
    <w:tmpl w:val="75EE9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E806BD"/>
    <w:multiLevelType w:val="hybridMultilevel"/>
    <w:tmpl w:val="72A22E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3876714"/>
    <w:multiLevelType w:val="multilevel"/>
    <w:tmpl w:val="4AA86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38D3130"/>
    <w:multiLevelType w:val="multilevel"/>
    <w:tmpl w:val="5F047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3957DE4"/>
    <w:multiLevelType w:val="hybridMultilevel"/>
    <w:tmpl w:val="9AD0A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4020EB"/>
    <w:multiLevelType w:val="hybridMultilevel"/>
    <w:tmpl w:val="ADA081EC"/>
    <w:lvl w:ilvl="0" w:tplc="CEC87F5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F52C5A"/>
    <w:multiLevelType w:val="multilevel"/>
    <w:tmpl w:val="6D2E1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C1F56DB"/>
    <w:multiLevelType w:val="hybridMultilevel"/>
    <w:tmpl w:val="BE52F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7601AA"/>
    <w:multiLevelType w:val="hybridMultilevel"/>
    <w:tmpl w:val="2CFE9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942168"/>
    <w:multiLevelType w:val="hybridMultilevel"/>
    <w:tmpl w:val="32B21D44"/>
    <w:lvl w:ilvl="0" w:tplc="35C4FE2A">
      <w:start w:val="1"/>
      <w:numFmt w:val="bullet"/>
      <w:lvlText w:val="-"/>
      <w:lvlJc w:val="left"/>
      <w:pPr>
        <w:ind w:left="1080" w:hanging="360"/>
      </w:pPr>
      <w:rPr>
        <w:rFonts w:ascii="Calibri" w:eastAsiaTheme="minorHAnsi" w:hAnsi="Calibri" w:cs="Calibri" w:hint="default"/>
        <w:color w:val="0B0C0C"/>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B45056D"/>
    <w:multiLevelType w:val="hybridMultilevel"/>
    <w:tmpl w:val="C568D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C967FC6"/>
    <w:multiLevelType w:val="multilevel"/>
    <w:tmpl w:val="2C843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D2F63F5"/>
    <w:multiLevelType w:val="hybridMultilevel"/>
    <w:tmpl w:val="18D64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9940DF"/>
    <w:multiLevelType w:val="hybridMultilevel"/>
    <w:tmpl w:val="C90C8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CE7643"/>
    <w:multiLevelType w:val="hybridMultilevel"/>
    <w:tmpl w:val="E438E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572708">
    <w:abstractNumId w:val="21"/>
  </w:num>
  <w:num w:numId="2" w16cid:durableId="1363752629">
    <w:abstractNumId w:val="3"/>
  </w:num>
  <w:num w:numId="3" w16cid:durableId="734622941">
    <w:abstractNumId w:val="5"/>
  </w:num>
  <w:num w:numId="4" w16cid:durableId="1995837297">
    <w:abstractNumId w:val="29"/>
  </w:num>
  <w:num w:numId="5" w16cid:durableId="1207991115">
    <w:abstractNumId w:val="27"/>
  </w:num>
  <w:num w:numId="6" w16cid:durableId="773600244">
    <w:abstractNumId w:val="17"/>
  </w:num>
  <w:num w:numId="7" w16cid:durableId="238098565">
    <w:abstractNumId w:val="19"/>
  </w:num>
  <w:num w:numId="8" w16cid:durableId="655115221">
    <w:abstractNumId w:val="15"/>
  </w:num>
  <w:num w:numId="9" w16cid:durableId="146243026">
    <w:abstractNumId w:val="2"/>
  </w:num>
  <w:num w:numId="10" w16cid:durableId="594676587">
    <w:abstractNumId w:val="0"/>
  </w:num>
  <w:num w:numId="11" w16cid:durableId="1381704366">
    <w:abstractNumId w:val="30"/>
  </w:num>
  <w:num w:numId="12" w16cid:durableId="1895849093">
    <w:abstractNumId w:val="7"/>
  </w:num>
  <w:num w:numId="13" w16cid:durableId="354045388">
    <w:abstractNumId w:val="23"/>
  </w:num>
  <w:num w:numId="14" w16cid:durableId="1051808348">
    <w:abstractNumId w:val="12"/>
  </w:num>
  <w:num w:numId="15" w16cid:durableId="345983174">
    <w:abstractNumId w:val="4"/>
  </w:num>
  <w:num w:numId="16" w16cid:durableId="1045064298">
    <w:abstractNumId w:val="24"/>
  </w:num>
  <w:num w:numId="17" w16cid:durableId="448667887">
    <w:abstractNumId w:val="8"/>
  </w:num>
  <w:num w:numId="18" w16cid:durableId="1833713539">
    <w:abstractNumId w:val="26"/>
  </w:num>
  <w:num w:numId="19" w16cid:durableId="1685790475">
    <w:abstractNumId w:val="16"/>
  </w:num>
  <w:num w:numId="20" w16cid:durableId="1363701457">
    <w:abstractNumId w:val="9"/>
  </w:num>
  <w:num w:numId="21" w16cid:durableId="94331128">
    <w:abstractNumId w:val="18"/>
  </w:num>
  <w:num w:numId="22" w16cid:durableId="1198589899">
    <w:abstractNumId w:val="22"/>
  </w:num>
  <w:num w:numId="23" w16cid:durableId="1165362366">
    <w:abstractNumId w:val="13"/>
  </w:num>
  <w:num w:numId="24" w16cid:durableId="342435763">
    <w:abstractNumId w:val="14"/>
  </w:num>
  <w:num w:numId="25" w16cid:durableId="348871052">
    <w:abstractNumId w:val="28"/>
  </w:num>
  <w:num w:numId="26" w16cid:durableId="328409944">
    <w:abstractNumId w:val="20"/>
  </w:num>
  <w:num w:numId="27" w16cid:durableId="491913355">
    <w:abstractNumId w:val="6"/>
  </w:num>
  <w:num w:numId="28" w16cid:durableId="1899126288">
    <w:abstractNumId w:val="1"/>
  </w:num>
  <w:num w:numId="29" w16cid:durableId="1078132876">
    <w:abstractNumId w:val="25"/>
  </w:num>
  <w:num w:numId="30" w16cid:durableId="353000012">
    <w:abstractNumId w:val="11"/>
  </w:num>
  <w:num w:numId="31" w16cid:durableId="1166752487">
    <w:abstractNumId w:val="10"/>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elly Skene (NWSSP - Recruitment)">
    <w15:presenceInfo w15:providerId="AD" w15:userId="S::Kelly.Skene@wales.nhs.uk::fcf43d21-4ba9-42d6-90d5-bc22c26fb6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679A"/>
    <w:rsid w:val="00006D74"/>
    <w:rsid w:val="00006D83"/>
    <w:rsid w:val="00007FE0"/>
    <w:rsid w:val="00020197"/>
    <w:rsid w:val="000233A8"/>
    <w:rsid w:val="00036071"/>
    <w:rsid w:val="000412DD"/>
    <w:rsid w:val="00041C51"/>
    <w:rsid w:val="00061725"/>
    <w:rsid w:val="00075380"/>
    <w:rsid w:val="00081780"/>
    <w:rsid w:val="00082C86"/>
    <w:rsid w:val="000D1166"/>
    <w:rsid w:val="000E6A07"/>
    <w:rsid w:val="000E7A27"/>
    <w:rsid w:val="00100672"/>
    <w:rsid w:val="0010761C"/>
    <w:rsid w:val="001265C6"/>
    <w:rsid w:val="0012757F"/>
    <w:rsid w:val="00141108"/>
    <w:rsid w:val="00146BF5"/>
    <w:rsid w:val="00163509"/>
    <w:rsid w:val="00190959"/>
    <w:rsid w:val="00195EAB"/>
    <w:rsid w:val="001A0793"/>
    <w:rsid w:val="001A46DB"/>
    <w:rsid w:val="001A5AC7"/>
    <w:rsid w:val="001C17B2"/>
    <w:rsid w:val="001D3394"/>
    <w:rsid w:val="001E5DB4"/>
    <w:rsid w:val="001F09E0"/>
    <w:rsid w:val="001F5450"/>
    <w:rsid w:val="001F7139"/>
    <w:rsid w:val="002076F2"/>
    <w:rsid w:val="00207D06"/>
    <w:rsid w:val="00216EB5"/>
    <w:rsid w:val="00220E7B"/>
    <w:rsid w:val="00237204"/>
    <w:rsid w:val="002523C7"/>
    <w:rsid w:val="00270589"/>
    <w:rsid w:val="0027063F"/>
    <w:rsid w:val="002751BA"/>
    <w:rsid w:val="00276D23"/>
    <w:rsid w:val="002822EF"/>
    <w:rsid w:val="00292DEC"/>
    <w:rsid w:val="002A2E8D"/>
    <w:rsid w:val="002A52ED"/>
    <w:rsid w:val="002A6BED"/>
    <w:rsid w:val="002C2DBD"/>
    <w:rsid w:val="002E092F"/>
    <w:rsid w:val="002F23FE"/>
    <w:rsid w:val="002F394B"/>
    <w:rsid w:val="00307191"/>
    <w:rsid w:val="0032271D"/>
    <w:rsid w:val="00322C66"/>
    <w:rsid w:val="00324F3A"/>
    <w:rsid w:val="003440BC"/>
    <w:rsid w:val="003457A1"/>
    <w:rsid w:val="003552AD"/>
    <w:rsid w:val="003573A3"/>
    <w:rsid w:val="003813EC"/>
    <w:rsid w:val="00391346"/>
    <w:rsid w:val="003B3B02"/>
    <w:rsid w:val="003B564C"/>
    <w:rsid w:val="003C2231"/>
    <w:rsid w:val="003C4D80"/>
    <w:rsid w:val="003D665E"/>
    <w:rsid w:val="003E48B6"/>
    <w:rsid w:val="003E4B02"/>
    <w:rsid w:val="00404079"/>
    <w:rsid w:val="00407A08"/>
    <w:rsid w:val="00412894"/>
    <w:rsid w:val="00426DE4"/>
    <w:rsid w:val="00443578"/>
    <w:rsid w:val="00444ABB"/>
    <w:rsid w:val="00446CA5"/>
    <w:rsid w:val="004838E1"/>
    <w:rsid w:val="004A0A7F"/>
    <w:rsid w:val="004A360E"/>
    <w:rsid w:val="004E3EE3"/>
    <w:rsid w:val="00547628"/>
    <w:rsid w:val="00575D11"/>
    <w:rsid w:val="0057788C"/>
    <w:rsid w:val="00585A1F"/>
    <w:rsid w:val="005863FB"/>
    <w:rsid w:val="005953FA"/>
    <w:rsid w:val="005A7F64"/>
    <w:rsid w:val="005B0ACC"/>
    <w:rsid w:val="005C018B"/>
    <w:rsid w:val="005C20EC"/>
    <w:rsid w:val="005D46A6"/>
    <w:rsid w:val="005D7A8F"/>
    <w:rsid w:val="00601CE8"/>
    <w:rsid w:val="0060400B"/>
    <w:rsid w:val="00610F47"/>
    <w:rsid w:val="00626310"/>
    <w:rsid w:val="00635AB7"/>
    <w:rsid w:val="00640C1D"/>
    <w:rsid w:val="00642A7A"/>
    <w:rsid w:val="00651BB8"/>
    <w:rsid w:val="00666BB8"/>
    <w:rsid w:val="006732A9"/>
    <w:rsid w:val="00676BF1"/>
    <w:rsid w:val="00677D5B"/>
    <w:rsid w:val="00682176"/>
    <w:rsid w:val="00686CEF"/>
    <w:rsid w:val="006873E2"/>
    <w:rsid w:val="0069677A"/>
    <w:rsid w:val="006A2C22"/>
    <w:rsid w:val="00706CA4"/>
    <w:rsid w:val="00710E1C"/>
    <w:rsid w:val="00722E85"/>
    <w:rsid w:val="0074296D"/>
    <w:rsid w:val="00746871"/>
    <w:rsid w:val="007673A4"/>
    <w:rsid w:val="00777E19"/>
    <w:rsid w:val="007862A5"/>
    <w:rsid w:val="00786A19"/>
    <w:rsid w:val="00793B46"/>
    <w:rsid w:val="007A445B"/>
    <w:rsid w:val="007B5589"/>
    <w:rsid w:val="00803EA3"/>
    <w:rsid w:val="00810249"/>
    <w:rsid w:val="00812929"/>
    <w:rsid w:val="008241BB"/>
    <w:rsid w:val="00824EA2"/>
    <w:rsid w:val="00834502"/>
    <w:rsid w:val="0083644E"/>
    <w:rsid w:val="00863CF7"/>
    <w:rsid w:val="00875B8D"/>
    <w:rsid w:val="008809B5"/>
    <w:rsid w:val="0088414A"/>
    <w:rsid w:val="008876D5"/>
    <w:rsid w:val="008A6C30"/>
    <w:rsid w:val="008C46D9"/>
    <w:rsid w:val="008E5B92"/>
    <w:rsid w:val="008E7F3A"/>
    <w:rsid w:val="008F070B"/>
    <w:rsid w:val="009055E3"/>
    <w:rsid w:val="00915D5D"/>
    <w:rsid w:val="00925BB8"/>
    <w:rsid w:val="00931705"/>
    <w:rsid w:val="00931CC0"/>
    <w:rsid w:val="0093583B"/>
    <w:rsid w:val="00943361"/>
    <w:rsid w:val="00944F9F"/>
    <w:rsid w:val="009549CB"/>
    <w:rsid w:val="00976009"/>
    <w:rsid w:val="00977436"/>
    <w:rsid w:val="0098457B"/>
    <w:rsid w:val="009A2369"/>
    <w:rsid w:val="009A612C"/>
    <w:rsid w:val="009A6744"/>
    <w:rsid w:val="009D0C3D"/>
    <w:rsid w:val="009F0530"/>
    <w:rsid w:val="009F0A2A"/>
    <w:rsid w:val="00A0126B"/>
    <w:rsid w:val="00A046A1"/>
    <w:rsid w:val="00A11F03"/>
    <w:rsid w:val="00A27845"/>
    <w:rsid w:val="00A33EC3"/>
    <w:rsid w:val="00A5629F"/>
    <w:rsid w:val="00A72164"/>
    <w:rsid w:val="00A74436"/>
    <w:rsid w:val="00A8271E"/>
    <w:rsid w:val="00A97646"/>
    <w:rsid w:val="00AA3F38"/>
    <w:rsid w:val="00AA481D"/>
    <w:rsid w:val="00AA62D9"/>
    <w:rsid w:val="00AB56CE"/>
    <w:rsid w:val="00AC6C00"/>
    <w:rsid w:val="00AD50E5"/>
    <w:rsid w:val="00AF5881"/>
    <w:rsid w:val="00B07E26"/>
    <w:rsid w:val="00B132BE"/>
    <w:rsid w:val="00B13E21"/>
    <w:rsid w:val="00B173C6"/>
    <w:rsid w:val="00B23031"/>
    <w:rsid w:val="00B277CA"/>
    <w:rsid w:val="00B50800"/>
    <w:rsid w:val="00B65D8F"/>
    <w:rsid w:val="00B67D32"/>
    <w:rsid w:val="00B82CD3"/>
    <w:rsid w:val="00B82E02"/>
    <w:rsid w:val="00B9401E"/>
    <w:rsid w:val="00B942AE"/>
    <w:rsid w:val="00BA7592"/>
    <w:rsid w:val="00BB7E73"/>
    <w:rsid w:val="00BC12B1"/>
    <w:rsid w:val="00BC3C02"/>
    <w:rsid w:val="00BE130B"/>
    <w:rsid w:val="00BE6A04"/>
    <w:rsid w:val="00C00537"/>
    <w:rsid w:val="00C02D89"/>
    <w:rsid w:val="00C10977"/>
    <w:rsid w:val="00C115CE"/>
    <w:rsid w:val="00C1703F"/>
    <w:rsid w:val="00C30CE6"/>
    <w:rsid w:val="00C46BA5"/>
    <w:rsid w:val="00C548DC"/>
    <w:rsid w:val="00C573A5"/>
    <w:rsid w:val="00C62DA9"/>
    <w:rsid w:val="00C7679A"/>
    <w:rsid w:val="00C934C5"/>
    <w:rsid w:val="00CA0B4E"/>
    <w:rsid w:val="00CA3D2B"/>
    <w:rsid w:val="00CA4D9C"/>
    <w:rsid w:val="00CB276C"/>
    <w:rsid w:val="00CC13EB"/>
    <w:rsid w:val="00CE533C"/>
    <w:rsid w:val="00CF3AF1"/>
    <w:rsid w:val="00CF70B2"/>
    <w:rsid w:val="00D03EE3"/>
    <w:rsid w:val="00D150E6"/>
    <w:rsid w:val="00D40E7F"/>
    <w:rsid w:val="00D43605"/>
    <w:rsid w:val="00D53CDD"/>
    <w:rsid w:val="00D719A2"/>
    <w:rsid w:val="00D80ED2"/>
    <w:rsid w:val="00D82E2F"/>
    <w:rsid w:val="00D93F20"/>
    <w:rsid w:val="00D94A6B"/>
    <w:rsid w:val="00D976A5"/>
    <w:rsid w:val="00DA69AF"/>
    <w:rsid w:val="00E05B96"/>
    <w:rsid w:val="00E07A00"/>
    <w:rsid w:val="00E123C7"/>
    <w:rsid w:val="00E252C1"/>
    <w:rsid w:val="00E25515"/>
    <w:rsid w:val="00E25D59"/>
    <w:rsid w:val="00E27D29"/>
    <w:rsid w:val="00E435D6"/>
    <w:rsid w:val="00E66127"/>
    <w:rsid w:val="00E72E82"/>
    <w:rsid w:val="00E918E2"/>
    <w:rsid w:val="00E9313E"/>
    <w:rsid w:val="00EC1874"/>
    <w:rsid w:val="00EC5953"/>
    <w:rsid w:val="00ED7285"/>
    <w:rsid w:val="00EE159F"/>
    <w:rsid w:val="00EE3790"/>
    <w:rsid w:val="00EE54D6"/>
    <w:rsid w:val="00F10834"/>
    <w:rsid w:val="00F130B2"/>
    <w:rsid w:val="00F150A2"/>
    <w:rsid w:val="00F16710"/>
    <w:rsid w:val="00F71E8D"/>
    <w:rsid w:val="00F7435D"/>
    <w:rsid w:val="00F74A90"/>
    <w:rsid w:val="00F764F6"/>
    <w:rsid w:val="00FB68FA"/>
    <w:rsid w:val="00FB7738"/>
    <w:rsid w:val="00FB7E64"/>
    <w:rsid w:val="00FE20B4"/>
    <w:rsid w:val="00FE264C"/>
    <w:rsid w:val="00FE4F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71158D"/>
  <w15:chartTrackingRefBased/>
  <w15:docId w15:val="{B8984EE3-2B89-4206-A0E5-C6482F63A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679A"/>
  </w:style>
  <w:style w:type="paragraph" w:styleId="Heading1">
    <w:name w:val="heading 1"/>
    <w:basedOn w:val="Normal"/>
    <w:next w:val="Normal"/>
    <w:link w:val="Heading1Char"/>
    <w:uiPriority w:val="9"/>
    <w:qFormat/>
    <w:rsid w:val="000233A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233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679A"/>
    <w:pPr>
      <w:ind w:left="720"/>
      <w:contextualSpacing/>
    </w:pPr>
  </w:style>
  <w:style w:type="character" w:styleId="Hyperlink">
    <w:name w:val="Hyperlink"/>
    <w:basedOn w:val="DefaultParagraphFont"/>
    <w:uiPriority w:val="99"/>
    <w:unhideWhenUsed/>
    <w:rsid w:val="00C7679A"/>
    <w:rPr>
      <w:color w:val="0563C1" w:themeColor="hyperlink"/>
      <w:u w:val="single"/>
    </w:rPr>
  </w:style>
  <w:style w:type="character" w:styleId="UnresolvedMention">
    <w:name w:val="Unresolved Mention"/>
    <w:basedOn w:val="DefaultParagraphFont"/>
    <w:uiPriority w:val="99"/>
    <w:semiHidden/>
    <w:unhideWhenUsed/>
    <w:rsid w:val="00C7679A"/>
    <w:rPr>
      <w:color w:val="605E5C"/>
      <w:shd w:val="clear" w:color="auto" w:fill="E1DFDD"/>
    </w:rPr>
  </w:style>
  <w:style w:type="character" w:styleId="FollowedHyperlink">
    <w:name w:val="FollowedHyperlink"/>
    <w:basedOn w:val="DefaultParagraphFont"/>
    <w:uiPriority w:val="99"/>
    <w:semiHidden/>
    <w:unhideWhenUsed/>
    <w:rsid w:val="00C7679A"/>
    <w:rPr>
      <w:color w:val="954F72" w:themeColor="followedHyperlink"/>
      <w:u w:val="single"/>
    </w:rPr>
  </w:style>
  <w:style w:type="paragraph" w:styleId="NormalWeb">
    <w:name w:val="Normal (Web)"/>
    <w:basedOn w:val="Normal"/>
    <w:uiPriority w:val="99"/>
    <w:unhideWhenUsed/>
    <w:rsid w:val="0016350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3573A3"/>
    <w:pPr>
      <w:spacing w:after="0" w:line="240" w:lineRule="auto"/>
    </w:pPr>
  </w:style>
  <w:style w:type="table" w:styleId="TableGrid">
    <w:name w:val="Table Grid"/>
    <w:basedOn w:val="TableNormal"/>
    <w:uiPriority w:val="39"/>
    <w:rsid w:val="00FB77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34502"/>
    <w:rPr>
      <w:sz w:val="16"/>
      <w:szCs w:val="16"/>
    </w:rPr>
  </w:style>
  <w:style w:type="paragraph" w:styleId="CommentText">
    <w:name w:val="annotation text"/>
    <w:basedOn w:val="Normal"/>
    <w:link w:val="CommentTextChar"/>
    <w:uiPriority w:val="99"/>
    <w:unhideWhenUsed/>
    <w:rsid w:val="00834502"/>
    <w:pPr>
      <w:spacing w:line="240" w:lineRule="auto"/>
    </w:pPr>
    <w:rPr>
      <w:sz w:val="20"/>
      <w:szCs w:val="20"/>
    </w:rPr>
  </w:style>
  <w:style w:type="character" w:customStyle="1" w:styleId="CommentTextChar">
    <w:name w:val="Comment Text Char"/>
    <w:basedOn w:val="DefaultParagraphFont"/>
    <w:link w:val="CommentText"/>
    <w:uiPriority w:val="99"/>
    <w:rsid w:val="00834502"/>
    <w:rPr>
      <w:sz w:val="20"/>
      <w:szCs w:val="20"/>
    </w:rPr>
  </w:style>
  <w:style w:type="paragraph" w:styleId="CommentSubject">
    <w:name w:val="annotation subject"/>
    <w:basedOn w:val="CommentText"/>
    <w:next w:val="CommentText"/>
    <w:link w:val="CommentSubjectChar"/>
    <w:uiPriority w:val="99"/>
    <w:semiHidden/>
    <w:unhideWhenUsed/>
    <w:rsid w:val="00834502"/>
    <w:rPr>
      <w:b/>
      <w:bCs/>
    </w:rPr>
  </w:style>
  <w:style w:type="character" w:customStyle="1" w:styleId="CommentSubjectChar">
    <w:name w:val="Comment Subject Char"/>
    <w:basedOn w:val="CommentTextChar"/>
    <w:link w:val="CommentSubject"/>
    <w:uiPriority w:val="99"/>
    <w:semiHidden/>
    <w:rsid w:val="00834502"/>
    <w:rPr>
      <w:b/>
      <w:bCs/>
      <w:sz w:val="20"/>
      <w:szCs w:val="20"/>
    </w:rPr>
  </w:style>
  <w:style w:type="paragraph" w:styleId="Revision">
    <w:name w:val="Revision"/>
    <w:hidden/>
    <w:uiPriority w:val="99"/>
    <w:semiHidden/>
    <w:rsid w:val="00006D74"/>
    <w:pPr>
      <w:spacing w:after="0" w:line="240" w:lineRule="auto"/>
    </w:pPr>
  </w:style>
  <w:style w:type="character" w:customStyle="1" w:styleId="Heading1Char">
    <w:name w:val="Heading 1 Char"/>
    <w:basedOn w:val="DefaultParagraphFont"/>
    <w:link w:val="Heading1"/>
    <w:uiPriority w:val="9"/>
    <w:rsid w:val="000233A8"/>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233A8"/>
    <w:pPr>
      <w:outlineLvl w:val="9"/>
    </w:pPr>
    <w:rPr>
      <w:lang w:val="en-US"/>
    </w:rPr>
  </w:style>
  <w:style w:type="character" w:customStyle="1" w:styleId="Heading2Char">
    <w:name w:val="Heading 2 Char"/>
    <w:basedOn w:val="DefaultParagraphFont"/>
    <w:link w:val="Heading2"/>
    <w:uiPriority w:val="9"/>
    <w:rsid w:val="000233A8"/>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944F9F"/>
    <w:pPr>
      <w:tabs>
        <w:tab w:val="right" w:leader="dot" w:pos="9016"/>
      </w:tabs>
      <w:spacing w:after="100"/>
    </w:pPr>
    <w:rPr>
      <w:rFonts w:ascii="Verdana" w:hAnsi="Verdana"/>
      <w:b/>
      <w:bCs/>
      <w:noProof/>
      <w:color w:val="002060"/>
      <w:sz w:val="24"/>
      <w:szCs w:val="24"/>
    </w:rPr>
  </w:style>
  <w:style w:type="paragraph" w:styleId="TOC2">
    <w:name w:val="toc 2"/>
    <w:basedOn w:val="Normal"/>
    <w:next w:val="Normal"/>
    <w:autoRedefine/>
    <w:uiPriority w:val="39"/>
    <w:unhideWhenUsed/>
    <w:rsid w:val="000233A8"/>
    <w:pPr>
      <w:spacing w:after="100"/>
      <w:ind w:left="220"/>
    </w:pPr>
  </w:style>
  <w:style w:type="paragraph" w:styleId="Header">
    <w:name w:val="header"/>
    <w:basedOn w:val="Normal"/>
    <w:link w:val="HeaderChar"/>
    <w:uiPriority w:val="99"/>
    <w:unhideWhenUsed/>
    <w:rsid w:val="000E6A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6A07"/>
  </w:style>
  <w:style w:type="paragraph" w:styleId="Footer">
    <w:name w:val="footer"/>
    <w:basedOn w:val="Normal"/>
    <w:link w:val="FooterChar"/>
    <w:uiPriority w:val="99"/>
    <w:unhideWhenUsed/>
    <w:rsid w:val="000E6A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6A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844253">
      <w:bodyDiv w:val="1"/>
      <w:marLeft w:val="0"/>
      <w:marRight w:val="0"/>
      <w:marTop w:val="0"/>
      <w:marBottom w:val="0"/>
      <w:divBdr>
        <w:top w:val="none" w:sz="0" w:space="0" w:color="auto"/>
        <w:left w:val="none" w:sz="0" w:space="0" w:color="auto"/>
        <w:bottom w:val="none" w:sz="0" w:space="0" w:color="auto"/>
        <w:right w:val="none" w:sz="0" w:space="0" w:color="auto"/>
      </w:divBdr>
    </w:div>
    <w:div w:id="654993232">
      <w:bodyDiv w:val="1"/>
      <w:marLeft w:val="0"/>
      <w:marRight w:val="0"/>
      <w:marTop w:val="0"/>
      <w:marBottom w:val="0"/>
      <w:divBdr>
        <w:top w:val="none" w:sz="0" w:space="0" w:color="auto"/>
        <w:left w:val="none" w:sz="0" w:space="0" w:color="auto"/>
        <w:bottom w:val="none" w:sz="0" w:space="0" w:color="auto"/>
        <w:right w:val="none" w:sz="0" w:space="0" w:color="auto"/>
      </w:divBdr>
    </w:div>
    <w:div w:id="710417186">
      <w:bodyDiv w:val="1"/>
      <w:marLeft w:val="0"/>
      <w:marRight w:val="0"/>
      <w:marTop w:val="0"/>
      <w:marBottom w:val="0"/>
      <w:divBdr>
        <w:top w:val="none" w:sz="0" w:space="0" w:color="auto"/>
        <w:left w:val="none" w:sz="0" w:space="0" w:color="auto"/>
        <w:bottom w:val="none" w:sz="0" w:space="0" w:color="auto"/>
        <w:right w:val="none" w:sz="0" w:space="0" w:color="auto"/>
      </w:divBdr>
    </w:div>
    <w:div w:id="893469222">
      <w:bodyDiv w:val="1"/>
      <w:marLeft w:val="0"/>
      <w:marRight w:val="0"/>
      <w:marTop w:val="0"/>
      <w:marBottom w:val="0"/>
      <w:divBdr>
        <w:top w:val="none" w:sz="0" w:space="0" w:color="auto"/>
        <w:left w:val="none" w:sz="0" w:space="0" w:color="auto"/>
        <w:bottom w:val="none" w:sz="0" w:space="0" w:color="auto"/>
        <w:right w:val="none" w:sz="0" w:space="0" w:color="auto"/>
      </w:divBdr>
    </w:div>
    <w:div w:id="1181819415">
      <w:bodyDiv w:val="1"/>
      <w:marLeft w:val="0"/>
      <w:marRight w:val="0"/>
      <w:marTop w:val="0"/>
      <w:marBottom w:val="0"/>
      <w:divBdr>
        <w:top w:val="none" w:sz="0" w:space="0" w:color="auto"/>
        <w:left w:val="none" w:sz="0" w:space="0" w:color="auto"/>
        <w:bottom w:val="none" w:sz="0" w:space="0" w:color="auto"/>
        <w:right w:val="none" w:sz="0" w:space="0" w:color="auto"/>
      </w:divBdr>
    </w:div>
    <w:div w:id="1888373058">
      <w:bodyDiv w:val="1"/>
      <w:marLeft w:val="0"/>
      <w:marRight w:val="0"/>
      <w:marTop w:val="0"/>
      <w:marBottom w:val="0"/>
      <w:divBdr>
        <w:top w:val="none" w:sz="0" w:space="0" w:color="auto"/>
        <w:left w:val="none" w:sz="0" w:space="0" w:color="auto"/>
        <w:bottom w:val="none" w:sz="0" w:space="0" w:color="auto"/>
        <w:right w:val="none" w:sz="0" w:space="0" w:color="auto"/>
      </w:divBdr>
    </w:div>
    <w:div w:id="208201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18" Type="http://schemas.openxmlformats.org/officeDocument/2006/relationships/hyperlink" Target="https://www.biometric-residence-permit.service.gov.uk/lost-stolen/where" TargetMode="External"/><Relationship Id="rId26" Type="http://schemas.openxmlformats.org/officeDocument/2006/relationships/hyperlink" Target="https://www.gov.uk/government/publications/workers-and-temporary-workers-guidance-for-sponsors-part-2-sponsor-a-worker/workers-and-temporary-workers-guidance-for-sponsors-part-2-sponsor-a-worker-accessible" TargetMode="External"/><Relationship Id="rId39" Type="http://schemas.openxmlformats.org/officeDocument/2006/relationships/hyperlink" Target="https://www.gov.uk/biometric-residence-permits" TargetMode="External"/><Relationship Id="rId21" Type="http://schemas.openxmlformats.org/officeDocument/2006/relationships/hyperlink" Target="https://www.gov.uk/government/publications/workers-and-temporary-workers-guidance-for-sponsors-part-2-sponsor-a-worker/workers-and-temporary-workers-guidance-for-sponsors-part-2-sponsor-a-worker-accessible" TargetMode="External"/><Relationship Id="rId34" Type="http://schemas.openxmlformats.org/officeDocument/2006/relationships/hyperlink" Target="https://commonslibrary.parliament.uk/research-briefings/sn07025/" TargetMode="External"/><Relationship Id="rId42" Type="http://schemas.openxmlformats.org/officeDocument/2006/relationships/hyperlink" Target="https://www.academic-technology-approval.service.gov.uk/" TargetMode="External"/><Relationship Id="rId47" Type="http://schemas.openxmlformats.org/officeDocument/2006/relationships/hyperlink" Target="https://www.gov.uk/income-tax" TargetMode="External"/><Relationship Id="rId50" Type="http://schemas.openxmlformats.org/officeDocument/2006/relationships/hyperlink" Target="https://www.gov.uk/government/publications/income-tax-expat-tax-claim-r38-expat" TargetMode="External"/><Relationship Id="rId55" Type="http://schemas.openxmlformats.org/officeDocument/2006/relationships/hyperlink" Target="https://www.gov.uk/indefinite-leave-to-remain-tier-2-t2-skilled-worker-visa/time-uk" TargetMode="External"/><Relationship Id="rId63" Type="http://schemas.openxmlformats.org/officeDocument/2006/relationships/hyperlink" Target="https://www.gov.uk/government/publications/public-funds--2/public-funds" TargetMode="External"/><Relationship Id="rId68" Type="http://schemas.openxmlformats.org/officeDocument/2006/relationships/header" Target="header1.xml"/><Relationship Id="rId7" Type="http://schemas.openxmlformats.org/officeDocument/2006/relationships/webSettings" Target="webSettings.xml"/><Relationship Id="rId71"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gov.uk/prove-right-to-wor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openxmlformats.org/officeDocument/2006/relationships/hyperlink" Target="https://www.gov.uk/skilled-worker-visa/update-your-visa-if-you-change-job-or-employer" TargetMode="External"/><Relationship Id="rId32" Type="http://schemas.openxmlformats.org/officeDocument/2006/relationships/hyperlink" Target="https://www.gov.uk/update-uk-visas-immigration-account-details/update-your-ukvi-account" TargetMode="External"/><Relationship Id="rId37" Type="http://schemas.openxmlformats.org/officeDocument/2006/relationships/hyperlink" Target="https://www.gov.uk/government/publications/current-account-closed-or-refused-based-on-immigration-status/immigration-status-and-current-accounts" TargetMode="External"/><Relationship Id="rId40" Type="http://schemas.openxmlformats.org/officeDocument/2006/relationships/hyperlink" Target="https://www.gov.uk/view-prove-immigration-status" TargetMode="External"/><Relationship Id="rId45" Type="http://schemas.openxmlformats.org/officeDocument/2006/relationships/hyperlink" Target="https://www.gov.uk/income-tax" TargetMode="External"/><Relationship Id="rId53" Type="http://schemas.openxmlformats.org/officeDocument/2006/relationships/hyperlink" Target="https://www.gov.uk/guidance/immigration-rules/immigration-rules-appendix-atas-academic-technology-approval-scheme-atas" TargetMode="External"/><Relationship Id="rId58" Type="http://schemas.openxmlformats.org/officeDocument/2006/relationships/hyperlink" Target="https://www.gov.uk/citizenship-ceremonies" TargetMode="External"/><Relationship Id="rId66" Type="http://schemas.openxmlformats.org/officeDocument/2006/relationships/hyperlink" Target="https://www.gov.uk/government/publications/form-mn1-guidance" TargetMode="External"/><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www.gov.uk/guidance/immigration-rules/immigration-rules-appendix-shortage-occupation-list" TargetMode="External"/><Relationship Id="rId28" Type="http://schemas.openxmlformats.org/officeDocument/2006/relationships/hyperlink" Target="https://www.gov.uk/browse/visas-immigration" TargetMode="External"/><Relationship Id="rId36" Type="http://schemas.openxmlformats.org/officeDocument/2006/relationships/hyperlink" Target="https://www.gov.uk/government/publications/landlords-guide-to-right-to-rent-checks" TargetMode="External"/><Relationship Id="rId49" Type="http://schemas.openxmlformats.org/officeDocument/2006/relationships/hyperlink" Target="https://www.gov.uk/apply-national-insurance-number" TargetMode="External"/><Relationship Id="rId57" Type="http://schemas.openxmlformats.org/officeDocument/2006/relationships/hyperlink" Target="https://www.gov.uk/life-in-the-uk-test" TargetMode="External"/><Relationship Id="rId61" Type="http://schemas.openxmlformats.org/officeDocument/2006/relationships/hyperlink" Target="https://www.gov.uk/life-in-the-uk-test" TargetMode="External"/><Relationship Id="rId10" Type="http://schemas.openxmlformats.org/officeDocument/2006/relationships/comments" Target="comments.xml"/><Relationship Id="rId19" Type="http://schemas.openxmlformats.org/officeDocument/2006/relationships/hyperlink" Target="https://www.gov.uk/government/publications/workers-and-temporary-workers-guidance-for-sponsors-part-2-sponsor-a-worker/workers-and-temporary-workers-guidance-for-sponsors-part-2-sponsor-a-worker-accessible" TargetMode="External"/><Relationship Id="rId31" Type="http://schemas.openxmlformats.org/officeDocument/2006/relationships/image" Target="media/image3.png"/><Relationship Id="rId44" Type="http://schemas.openxmlformats.org/officeDocument/2006/relationships/hyperlink" Target="https://commonslibrary.parliament.uk/research-briefings/cbp-8985/" TargetMode="External"/><Relationship Id="rId52" Type="http://schemas.openxmlformats.org/officeDocument/2006/relationships/hyperlink" Target="https://www.gov.uk/government/publications/public-funds--2/public-funds" TargetMode="External"/><Relationship Id="rId60" Type="http://schemas.openxmlformats.org/officeDocument/2006/relationships/hyperlink" Target="https://www.gov.uk/government/publications/public-funds--2/public-funds" TargetMode="External"/><Relationship Id="rId65" Type="http://schemas.openxmlformats.org/officeDocument/2006/relationships/hyperlink" Target="https://www.gov.uk/apply-citizenship-indefinite-leave-to-remain/apply-for-your-childre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uk/guidance/using-the-uk-immigration-id-check-app" TargetMode="External"/><Relationship Id="rId22" Type="http://schemas.openxmlformats.org/officeDocument/2006/relationships/hyperlink" Target="https://www.gov.uk/guidance/immigration-rules/immigration-rules-appendix-skilled-occupations" TargetMode="External"/><Relationship Id="rId27" Type="http://schemas.openxmlformats.org/officeDocument/2006/relationships/hyperlink" Target="https://www.gov.uk/government/publications/register-of-licensed-sponsors-workers" TargetMode="External"/><Relationship Id="rId30" Type="http://schemas.openxmlformats.org/officeDocument/2006/relationships/hyperlink" Target="https://www.gov.uk/employee-immigration-employment-status" TargetMode="External"/><Relationship Id="rId35" Type="http://schemas.openxmlformats.org/officeDocument/2006/relationships/hyperlink" Target="https://www.gov.uk/government/publications/right-to-rent-landlords-code-of-practice" TargetMode="External"/><Relationship Id="rId43" Type="http://schemas.openxmlformats.org/officeDocument/2006/relationships/hyperlink" Target="https://www.gov.uk/guidance/find-out-if-you-require-an-atas-certificate" TargetMode="External"/><Relationship Id="rId48" Type="http://schemas.openxmlformats.org/officeDocument/2006/relationships/hyperlink" Target="https://www.gov.uk/income-tax-rates" TargetMode="External"/><Relationship Id="rId56" Type="http://schemas.openxmlformats.org/officeDocument/2006/relationships/hyperlink" Target="https://www.gov.uk/indefinite-leave-to-remain-tier-2-t2-skilled-worker-visa/financial-requirements" TargetMode="External"/><Relationship Id="rId64" Type="http://schemas.openxmlformats.org/officeDocument/2006/relationships/hyperlink" Target="https://www.gov.uk/indefinite-leave-to-remain-tier-2-t2-skilled-worker-visa/family-members" TargetMode="External"/><Relationship Id="rId69" Type="http://schemas.openxmlformats.org/officeDocument/2006/relationships/footer" Target="footer1.xml"/><Relationship Id="rId8" Type="http://schemas.openxmlformats.org/officeDocument/2006/relationships/footnotes" Target="footnotes.xml"/><Relationship Id="rId51" Type="http://schemas.openxmlformats.org/officeDocument/2006/relationships/hyperlink" Target="https://www.gov.uk/skilled-worker-visa/how-much-it-costs"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microsoft.com/office/2016/09/relationships/commentsIds" Target="commentsIds.xml"/><Relationship Id="rId17" Type="http://schemas.openxmlformats.org/officeDocument/2006/relationships/hyperlink" Target="https://www.gov.uk/guidance/using-the-uk-immigration-id-check-app" TargetMode="External"/><Relationship Id="rId25" Type="http://schemas.openxmlformats.org/officeDocument/2006/relationships/hyperlink" Target="https://www.gov.uk/guidance/immigration-rules/immigration-rules-part-9-grounds-for-refusal" TargetMode="External"/><Relationship Id="rId33" Type="http://schemas.openxmlformats.org/officeDocument/2006/relationships/hyperlink" Target="https://www.gov.uk/health-care-worker-visa/your-job" TargetMode="External"/><Relationship Id="rId38" Type="http://schemas.openxmlformats.org/officeDocument/2006/relationships/hyperlink" Target="https://www.immigration-health-surcharge.service.gov.uk/checker/Type" TargetMode="External"/><Relationship Id="rId46" Type="http://schemas.openxmlformats.org/officeDocument/2006/relationships/hyperlink" Target="https://www.gov.uk/tax-on-pension" TargetMode="External"/><Relationship Id="rId59" Type="http://schemas.openxmlformats.org/officeDocument/2006/relationships/hyperlink" Target="https://www.gov.uk/indefinite-leave-to-remain-family/partner-dependant-work-visa" TargetMode="External"/><Relationship Id="rId67" Type="http://schemas.openxmlformats.org/officeDocument/2006/relationships/hyperlink" Target="https://www.gov.uk/citizenship-ceremonies" TargetMode="External"/><Relationship Id="rId20" Type="http://schemas.openxmlformats.org/officeDocument/2006/relationships/hyperlink" Target="https://www.gov.uk/government/publications/workers-and-temporary-workers-guidance-for-sponsors-part-2-sponsor-a-worker/workers-and-temporary-workers-guidance-for-sponsors-part-2-sponsor-a-worker-accessible" TargetMode="External"/><Relationship Id="rId41" Type="http://schemas.openxmlformats.org/officeDocument/2006/relationships/hyperlink" Target="https://www.gov.uk/driving-nongb-licence" TargetMode="External"/><Relationship Id="rId54" Type="http://schemas.openxmlformats.org/officeDocument/2006/relationships/hyperlink" Target="https://apply-to-visit-or-stay-in-the-uk.homeoffice.gov.uk/sort/live-in-crown-dependency/pbs_dependant_child_out_uk?uid=5bb58b8d-5046-4a1d-8d16-12fdb1d2c26f&amp;cookiesPreferencesURL=https%3A%2F%2Fapply-to-visit-or-stay-in-the-uk.homeoffice.gov.uk%2Fdashboard%2Fcookies&amp;cookiesPolicyDomain=apply-to-visit-or-stay-in-the-uk.homeoffice.gov.uk&amp;showBanner=true" TargetMode="External"/><Relationship Id="rId62" Type="http://schemas.openxmlformats.org/officeDocument/2006/relationships/hyperlink" Target="https://www.gov.uk/english-language" TargetMode="External"/><Relationship Id="rId7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23424FA632674ABEA56853C7832915" ma:contentTypeVersion="14" ma:contentTypeDescription="Create a new document." ma:contentTypeScope="" ma:versionID="c6b24a2b0ec209ffa737681df16170eb">
  <xsd:schema xmlns:xsd="http://www.w3.org/2001/XMLSchema" xmlns:xs="http://www.w3.org/2001/XMLSchema" xmlns:p="http://schemas.microsoft.com/office/2006/metadata/properties" xmlns:ns2="19077e24-9ae0-4fb5-aa3c-e5e5e774f9c1" xmlns:ns3="70758de4-0663-41f3-a5f7-99e99ed73307" targetNamespace="http://schemas.microsoft.com/office/2006/metadata/properties" ma:root="true" ma:fieldsID="39b1f03f4f952e264a51b6a95c4e4fc3" ns2:_="" ns3:_="">
    <xsd:import namespace="19077e24-9ae0-4fb5-aa3c-e5e5e774f9c1"/>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077e24-9ae0-4fb5-aa3c-e5e5e774f9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3fc0e2cd-faaa-4648-9f1d-0224938ea052}"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9077e24-9ae0-4fb5-aa3c-e5e5e774f9c1">
      <Terms xmlns="http://schemas.microsoft.com/office/infopath/2007/PartnerControls"/>
    </lcf76f155ced4ddcb4097134ff3c332f>
    <TaxCatchAll xmlns="70758de4-0663-41f3-a5f7-99e99ed73307" xsi:nil="true"/>
  </documentManagement>
</p:properties>
</file>

<file path=customXml/itemProps1.xml><?xml version="1.0" encoding="utf-8"?>
<ds:datastoreItem xmlns:ds="http://schemas.openxmlformats.org/officeDocument/2006/customXml" ds:itemID="{73CD20DC-01BB-4686-BD0F-38659CDDFDD1}">
  <ds:schemaRefs>
    <ds:schemaRef ds:uri="http://schemas.microsoft.com/sharepoint/v3/contenttype/forms"/>
  </ds:schemaRefs>
</ds:datastoreItem>
</file>

<file path=customXml/itemProps2.xml><?xml version="1.0" encoding="utf-8"?>
<ds:datastoreItem xmlns:ds="http://schemas.openxmlformats.org/officeDocument/2006/customXml" ds:itemID="{C06B7C63-AD90-4663-8DFE-CA1A99AEA9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077e24-9ae0-4fb5-aa3c-e5e5e774f9c1"/>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8DF42E-47DB-4B33-99DF-EB4B0AA0C0B0}">
  <ds:schemaRefs>
    <ds:schemaRef ds:uri="http://schemas.microsoft.com/office/2006/metadata/properties"/>
    <ds:schemaRef ds:uri="http://schemas.microsoft.com/office/infopath/2007/PartnerControls"/>
    <ds:schemaRef ds:uri="19077e24-9ae0-4fb5-aa3c-e5e5e774f9c1"/>
    <ds:schemaRef ds:uri="70758de4-0663-41f3-a5f7-99e99ed73307"/>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15</Pages>
  <Words>4873</Words>
  <Characters>27781</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Ellie Carr</dc:creator>
  <cp:keywords/>
  <dc:description/>
  <cp:lastModifiedBy>Lois Randall (NWSSP - Employment Services)</cp:lastModifiedBy>
  <cp:revision>10</cp:revision>
  <dcterms:created xsi:type="dcterms:W3CDTF">2023-08-16T12:28:00Z</dcterms:created>
  <dcterms:modified xsi:type="dcterms:W3CDTF">2023-08-17T13:48:00Z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0x0101007223424FA632674ABEA56853C7832915</vt:lpwstr>
  </property>
  <property fmtid="{D5CDD505-2E9C-101B-9397-08002B2CF9AE}" pid="3" name="MediaServiceImageTags">
    <vt:lpwstr/>
  </property>
</Properties>
</file>