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2BD7" w:rsidRPr="00A12BD7" w:rsidRDefault="00A12BD7" w:rsidP="00A12BD7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:rsidR="00A12BD7" w:rsidRPr="00A12BD7" w:rsidRDefault="00A12BD7" w:rsidP="00A12BD7">
      <w:pPr>
        <w:spacing w:after="0" w:line="240" w:lineRule="auto"/>
        <w:ind w:left="-283"/>
        <w:outlineLvl w:val="0"/>
        <w:rPr>
          <w:rFonts w:ascii="Kalinga" w:eastAsia="Times New Roman" w:hAnsi="Kalinga" w:cs="Kalinga"/>
          <w:b/>
          <w:caps/>
          <w:color w:val="7030A0"/>
          <w:sz w:val="30"/>
          <w:szCs w:val="36"/>
          <w:u w:val="single"/>
          <w:lang w:eastAsia="en-GB"/>
        </w:rPr>
      </w:pPr>
      <w:bookmarkStart w:id="0" w:name="_Appendix_1"/>
      <w:bookmarkStart w:id="1" w:name="_Appendix_4a"/>
      <w:bookmarkStart w:id="2" w:name="_Toc285009561"/>
      <w:bookmarkStart w:id="3" w:name="_Toc444080171"/>
      <w:bookmarkStart w:id="4" w:name="_Toc444095621"/>
      <w:bookmarkStart w:id="5" w:name="_Toc285009556"/>
      <w:bookmarkEnd w:id="0"/>
      <w:bookmarkEnd w:id="1"/>
      <w:r w:rsidRPr="00A12BD7">
        <w:rPr>
          <w:rFonts w:ascii="Kalinga" w:eastAsia="Times New Roman" w:hAnsi="Kalinga" w:cs="Kalinga"/>
          <w:b/>
          <w:caps/>
          <w:color w:val="7030A0"/>
          <w:sz w:val="30"/>
          <w:szCs w:val="36"/>
          <w:u w:val="single"/>
          <w:lang w:eastAsia="en-GB"/>
        </w:rPr>
        <w:t xml:space="preserve">APPENDIX </w:t>
      </w:r>
      <w:bookmarkEnd w:id="2"/>
      <w:r w:rsidRPr="00A12BD7">
        <w:rPr>
          <w:rFonts w:ascii="Kalinga" w:eastAsia="Times New Roman" w:hAnsi="Kalinga" w:cs="Kalinga"/>
          <w:b/>
          <w:caps/>
          <w:color w:val="7030A0"/>
          <w:sz w:val="30"/>
          <w:szCs w:val="36"/>
          <w:u w:val="single"/>
          <w:lang w:eastAsia="en-GB"/>
        </w:rPr>
        <w:t>4A</w:t>
      </w:r>
      <w:bookmarkEnd w:id="3"/>
      <w:r w:rsidRPr="00A12BD7">
        <w:rPr>
          <w:rFonts w:ascii="Kalinga" w:eastAsia="Times New Roman" w:hAnsi="Kalinga" w:cs="Kalinga"/>
          <w:b/>
          <w:caps/>
          <w:color w:val="7030A0"/>
          <w:sz w:val="30"/>
          <w:szCs w:val="36"/>
          <w:u w:val="single"/>
          <w:lang w:eastAsia="en-GB"/>
        </w:rPr>
        <w:t>:</w:t>
      </w:r>
      <w:r w:rsidRPr="00A12BD7">
        <w:rPr>
          <w:rFonts w:ascii="Kalinga" w:eastAsia="Times New Roman" w:hAnsi="Kalinga" w:cs="Kalinga"/>
          <w:b/>
          <w:caps/>
          <w:color w:val="7030A0"/>
          <w:sz w:val="30"/>
          <w:szCs w:val="36"/>
          <w:lang w:eastAsia="en-GB"/>
        </w:rPr>
        <w:t xml:space="preserve">  </w:t>
      </w:r>
      <w:bookmarkStart w:id="6" w:name="_Toc285009562"/>
      <w:bookmarkStart w:id="7" w:name="_Toc444080172"/>
      <w:r w:rsidRPr="00A12BD7">
        <w:rPr>
          <w:rFonts w:ascii="Kalinga" w:eastAsia="Times New Roman" w:hAnsi="Kalinga" w:cs="Kalinga"/>
          <w:b/>
          <w:caps/>
          <w:color w:val="7030A0"/>
          <w:sz w:val="30"/>
          <w:szCs w:val="36"/>
          <w:u w:val="single"/>
          <w:lang w:eastAsia="en-GB"/>
        </w:rPr>
        <w:t>Assessment Form</w:t>
      </w:r>
      <w:bookmarkEnd w:id="6"/>
      <w:r w:rsidRPr="00A12BD7">
        <w:rPr>
          <w:rFonts w:ascii="Kalinga" w:eastAsia="Times New Roman" w:hAnsi="Kalinga" w:cs="Kalinga"/>
          <w:b/>
          <w:caps/>
          <w:color w:val="7030A0"/>
          <w:sz w:val="30"/>
          <w:szCs w:val="36"/>
          <w:u w:val="single"/>
          <w:lang w:eastAsia="en-GB"/>
        </w:rPr>
        <w:t xml:space="preserve"> </w:t>
      </w:r>
      <w:bookmarkEnd w:id="4"/>
      <w:bookmarkEnd w:id="7"/>
    </w:p>
    <w:p w:rsidR="00A12BD7" w:rsidRPr="00A12BD7" w:rsidRDefault="00A12BD7" w:rsidP="00A12BD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tbl>
      <w:tblPr>
        <w:tblW w:w="505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49"/>
        <w:gridCol w:w="1520"/>
        <w:gridCol w:w="108"/>
        <w:gridCol w:w="1410"/>
        <w:gridCol w:w="420"/>
        <w:gridCol w:w="1098"/>
        <w:gridCol w:w="1137"/>
        <w:gridCol w:w="381"/>
        <w:gridCol w:w="465"/>
        <w:gridCol w:w="1050"/>
      </w:tblGrid>
      <w:tr w:rsidR="00A12BD7" w:rsidRPr="00A12BD7" w:rsidTr="009D074C">
        <w:trPr>
          <w:trHeight w:val="304"/>
        </w:trPr>
        <w:tc>
          <w:tcPr>
            <w:tcW w:w="936" w:type="pct"/>
            <w:tcBorders>
              <w:bottom w:val="single" w:sz="4" w:space="0" w:color="auto"/>
            </w:tcBorders>
            <w:shd w:val="clear" w:color="auto" w:fill="C2D69B" w:themeFill="accent3" w:themeFillTint="99"/>
            <w:vAlign w:val="center"/>
          </w:tcPr>
          <w:p w:rsidR="00A12BD7" w:rsidRPr="00A12BD7" w:rsidRDefault="00A12BD7" w:rsidP="00A12BD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</w:pPr>
            <w:r w:rsidRPr="00A12BD7"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  <w:t>Standard Number</w:t>
            </w:r>
          </w:p>
        </w:tc>
        <w:tc>
          <w:tcPr>
            <w:tcW w:w="872" w:type="pct"/>
            <w:gridSpan w:val="2"/>
            <w:shd w:val="clear" w:color="auto" w:fill="auto"/>
          </w:tcPr>
          <w:p w:rsidR="00A12BD7" w:rsidRPr="00A12BD7" w:rsidRDefault="00A12BD7" w:rsidP="00A12BD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44"/>
                <w:szCs w:val="44"/>
                <w:lang w:eastAsia="en-GB"/>
              </w:rPr>
            </w:pPr>
          </w:p>
        </w:tc>
        <w:tc>
          <w:tcPr>
            <w:tcW w:w="980" w:type="pct"/>
            <w:gridSpan w:val="2"/>
            <w:shd w:val="clear" w:color="auto" w:fill="C2D69B" w:themeFill="accent3" w:themeFillTint="99"/>
            <w:vAlign w:val="center"/>
          </w:tcPr>
          <w:p w:rsidR="00A12BD7" w:rsidRPr="00A12BD7" w:rsidRDefault="00A12BD7" w:rsidP="00A12BD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</w:pPr>
            <w:r w:rsidRPr="00A12BD7"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  <w:t>Responsible person</w:t>
            </w:r>
          </w:p>
          <w:p w:rsidR="00A12BD7" w:rsidRPr="00A12BD7" w:rsidRDefault="00A12BD7" w:rsidP="00A12BD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1197" w:type="pct"/>
            <w:gridSpan w:val="2"/>
            <w:shd w:val="clear" w:color="auto" w:fill="auto"/>
          </w:tcPr>
          <w:p w:rsidR="00A12BD7" w:rsidRPr="00A12BD7" w:rsidRDefault="00A12BD7" w:rsidP="00A12BD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44"/>
                <w:szCs w:val="44"/>
                <w:lang w:eastAsia="en-GB"/>
              </w:rPr>
            </w:pPr>
          </w:p>
        </w:tc>
        <w:tc>
          <w:tcPr>
            <w:tcW w:w="453" w:type="pct"/>
            <w:gridSpan w:val="2"/>
            <w:shd w:val="clear" w:color="auto" w:fill="C2D69B" w:themeFill="accent3" w:themeFillTint="99"/>
          </w:tcPr>
          <w:p w:rsidR="00A12BD7" w:rsidRPr="00A12BD7" w:rsidRDefault="00A12BD7" w:rsidP="00A12BD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</w:pPr>
          </w:p>
          <w:p w:rsidR="00A12BD7" w:rsidRPr="00A12BD7" w:rsidRDefault="00A12BD7" w:rsidP="00A12BD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</w:pPr>
            <w:r w:rsidRPr="00A12BD7"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  <w:t>Date</w:t>
            </w:r>
          </w:p>
        </w:tc>
        <w:tc>
          <w:tcPr>
            <w:tcW w:w="561" w:type="pct"/>
            <w:shd w:val="clear" w:color="auto" w:fill="auto"/>
          </w:tcPr>
          <w:p w:rsidR="00A12BD7" w:rsidRPr="00A12BD7" w:rsidRDefault="00A12BD7" w:rsidP="00A12BD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44"/>
                <w:szCs w:val="44"/>
                <w:lang w:eastAsia="en-GB"/>
              </w:rPr>
            </w:pPr>
          </w:p>
        </w:tc>
      </w:tr>
      <w:tr w:rsidR="00A12BD7" w:rsidRPr="00A12BD7" w:rsidTr="009D074C">
        <w:trPr>
          <w:trHeight w:val="1170"/>
        </w:trPr>
        <w:tc>
          <w:tcPr>
            <w:tcW w:w="936" w:type="pct"/>
            <w:shd w:val="clear" w:color="auto" w:fill="C6D9F1" w:themeFill="text2" w:themeFillTint="33"/>
          </w:tcPr>
          <w:p w:rsidR="00A12BD7" w:rsidRPr="00A12BD7" w:rsidRDefault="00A12BD7" w:rsidP="00A12BD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</w:pPr>
            <w:r w:rsidRPr="00A12BD7"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  <w:t>What are we doing to achieve this standard?</w:t>
            </w:r>
          </w:p>
        </w:tc>
        <w:tc>
          <w:tcPr>
            <w:tcW w:w="4064" w:type="pct"/>
            <w:gridSpan w:val="9"/>
            <w:shd w:val="clear" w:color="auto" w:fill="auto"/>
          </w:tcPr>
          <w:p w:rsidR="00A12BD7" w:rsidRPr="00A12BD7" w:rsidRDefault="00A12BD7" w:rsidP="00A12BD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:rsidR="00A12BD7" w:rsidRPr="00A12BD7" w:rsidRDefault="00A12BD7" w:rsidP="00A12BD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:rsidR="00A12BD7" w:rsidRPr="00A12BD7" w:rsidRDefault="00A12BD7" w:rsidP="00A12BD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</w:tr>
      <w:tr w:rsidR="00A12BD7" w:rsidRPr="00A12BD7" w:rsidTr="009D074C">
        <w:trPr>
          <w:trHeight w:val="1170"/>
        </w:trPr>
        <w:tc>
          <w:tcPr>
            <w:tcW w:w="936" w:type="pct"/>
            <w:shd w:val="clear" w:color="auto" w:fill="C6D9F1" w:themeFill="text2" w:themeFillTint="33"/>
          </w:tcPr>
          <w:p w:rsidR="00A12BD7" w:rsidRPr="00A12BD7" w:rsidRDefault="00A12BD7" w:rsidP="00A12BD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szCs w:val="20"/>
                <w:highlight w:val="yellow"/>
                <w:lang w:eastAsia="en-GB"/>
              </w:rPr>
            </w:pPr>
            <w:r w:rsidRPr="00A12BD7"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  <w:t>Evidence to demonstrate this</w:t>
            </w:r>
          </w:p>
        </w:tc>
        <w:tc>
          <w:tcPr>
            <w:tcW w:w="4064" w:type="pct"/>
            <w:gridSpan w:val="9"/>
            <w:shd w:val="clear" w:color="auto" w:fill="auto"/>
          </w:tcPr>
          <w:p w:rsidR="00A12BD7" w:rsidRPr="00A12BD7" w:rsidRDefault="00A12BD7" w:rsidP="00A12BD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:rsidR="00A12BD7" w:rsidRPr="00A12BD7" w:rsidRDefault="00A12BD7" w:rsidP="00A12BD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</w:tr>
      <w:tr w:rsidR="00A12BD7" w:rsidRPr="00A12BD7" w:rsidTr="009D074C">
        <w:trPr>
          <w:trHeight w:val="1170"/>
        </w:trPr>
        <w:tc>
          <w:tcPr>
            <w:tcW w:w="936" w:type="pct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A12BD7" w:rsidRPr="00A12BD7" w:rsidRDefault="00A12BD7" w:rsidP="00A12BD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szCs w:val="20"/>
                <w:highlight w:val="yellow"/>
                <w:lang w:eastAsia="en-GB"/>
              </w:rPr>
            </w:pPr>
            <w:r w:rsidRPr="00A12BD7"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  <w:t>Is this an example of good practice? If so, have we shared it?</w:t>
            </w:r>
          </w:p>
        </w:tc>
        <w:tc>
          <w:tcPr>
            <w:tcW w:w="4064" w:type="pct"/>
            <w:gridSpan w:val="9"/>
            <w:tcBorders>
              <w:bottom w:val="single" w:sz="4" w:space="0" w:color="auto"/>
            </w:tcBorders>
            <w:shd w:val="clear" w:color="auto" w:fill="auto"/>
          </w:tcPr>
          <w:p w:rsidR="00A12BD7" w:rsidRPr="00A12BD7" w:rsidRDefault="00A12BD7" w:rsidP="00A12BD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:rsidR="00A12BD7" w:rsidRPr="00A12BD7" w:rsidRDefault="00A12BD7" w:rsidP="00A12BD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:rsidR="00A12BD7" w:rsidRPr="00A12BD7" w:rsidRDefault="00A12BD7" w:rsidP="00A12BD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</w:tr>
      <w:tr w:rsidR="00A12BD7" w:rsidRPr="00A12BD7" w:rsidTr="009D074C">
        <w:trPr>
          <w:trHeight w:val="4368"/>
        </w:trPr>
        <w:tc>
          <w:tcPr>
            <w:tcW w:w="936" w:type="pct"/>
            <w:shd w:val="clear" w:color="auto" w:fill="C6D9F1" w:themeFill="text2" w:themeFillTint="33"/>
          </w:tcPr>
          <w:p w:rsidR="00A12BD7" w:rsidRPr="00A12BD7" w:rsidRDefault="00A12BD7" w:rsidP="00A12BD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</w:pPr>
          </w:p>
          <w:p w:rsidR="00A12BD7" w:rsidRPr="00A12BD7" w:rsidRDefault="00A12BD7" w:rsidP="00A12BD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</w:pPr>
            <w:r w:rsidRPr="00A12BD7"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  <w:t>Assessment matrix level</w:t>
            </w:r>
          </w:p>
          <w:p w:rsidR="00A12BD7" w:rsidRPr="00A12BD7" w:rsidRDefault="00A12BD7" w:rsidP="00A12BD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</w:pPr>
          </w:p>
          <w:p w:rsidR="00A12BD7" w:rsidRPr="00A12BD7" w:rsidRDefault="00A12BD7" w:rsidP="00A12BD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</w:pPr>
            <w:r w:rsidRPr="00A12BD7"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  <w:t>Tick relevant box to record your service level</w:t>
            </w:r>
          </w:p>
        </w:tc>
        <w:tc>
          <w:tcPr>
            <w:tcW w:w="814" w:type="pct"/>
            <w:shd w:val="clear" w:color="auto" w:fill="auto"/>
          </w:tcPr>
          <w:p w:rsidR="00A12BD7" w:rsidRPr="00A12BD7" w:rsidRDefault="00A12BD7" w:rsidP="00A12BD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A12BD7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7359F243" wp14:editId="5CAFE914">
                      <wp:simplePos x="0" y="0"/>
                      <wp:positionH relativeFrom="column">
                        <wp:posOffset>564515</wp:posOffset>
                      </wp:positionH>
                      <wp:positionV relativeFrom="paragraph">
                        <wp:posOffset>2322830</wp:posOffset>
                      </wp:positionV>
                      <wp:extent cx="297180" cy="231775"/>
                      <wp:effectExtent l="12065" t="8255" r="5080" b="7620"/>
                      <wp:wrapNone/>
                      <wp:docPr id="36" name="Rectangle 3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7180" cy="2317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36" o:spid="_x0000_s1026" style="position:absolute;margin-left:44.45pt;margin-top:182.9pt;width:23.4pt;height:18.2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"/>
                  </w:pict>
                </mc:Fallback>
              </mc:AlternateContent>
            </w:r>
            <w:r w:rsidRPr="00A12BD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We do not yet have a clear, agreed understanding of where we are (or how we are doing) and what / where we need to improve.</w:t>
            </w:r>
          </w:p>
        </w:tc>
        <w:tc>
          <w:tcPr>
            <w:tcW w:w="813" w:type="pct"/>
            <w:gridSpan w:val="2"/>
            <w:shd w:val="clear" w:color="auto" w:fill="auto"/>
          </w:tcPr>
          <w:p w:rsidR="00A12BD7" w:rsidRPr="00A12BD7" w:rsidRDefault="00A12BD7" w:rsidP="00A12BD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A12BD7">
              <w:rPr>
                <w:rFonts w:ascii="Arial" w:eastAsia="Times New Roman" w:hAnsi="Arial" w:cs="Arial"/>
                <w:noProof/>
                <w:sz w:val="20"/>
                <w:szCs w:val="20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638D7E1A" wp14:editId="462BA37B">
                      <wp:simplePos x="0" y="0"/>
                      <wp:positionH relativeFrom="column">
                        <wp:posOffset>480695</wp:posOffset>
                      </wp:positionH>
                      <wp:positionV relativeFrom="paragraph">
                        <wp:posOffset>2322830</wp:posOffset>
                      </wp:positionV>
                      <wp:extent cx="297180" cy="231775"/>
                      <wp:effectExtent l="13970" t="8255" r="12700" b="7620"/>
                      <wp:wrapNone/>
                      <wp:docPr id="35" name="Rectangle 3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7180" cy="2317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38" o:spid="_x0000_s1026" style="position:absolute;margin-left:37.85pt;margin-top:182.9pt;width:23.4pt;height:18.2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"/>
                  </w:pict>
                </mc:Fallback>
              </mc:AlternateContent>
            </w:r>
            <w:r w:rsidRPr="00A12BD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We are aware of the improvements that need to be made and have prioritised them, but are not yet able to demonstrate meaningful action.</w:t>
            </w:r>
          </w:p>
        </w:tc>
        <w:tc>
          <w:tcPr>
            <w:tcW w:w="813" w:type="pct"/>
            <w:gridSpan w:val="2"/>
            <w:shd w:val="clear" w:color="auto" w:fill="auto"/>
          </w:tcPr>
          <w:p w:rsidR="00A12BD7" w:rsidRPr="00A12BD7" w:rsidRDefault="00A12BD7" w:rsidP="00A12BD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A12BD7">
              <w:rPr>
                <w:rFonts w:ascii="Arial" w:eastAsia="Times New Roman" w:hAnsi="Arial" w:cs="Arial"/>
                <w:noProof/>
                <w:sz w:val="20"/>
                <w:szCs w:val="20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83840" behindDoc="0" locked="0" layoutInCell="1" allowOverlap="1" wp14:anchorId="132B7F13" wp14:editId="06B6CA22">
                      <wp:simplePos x="0" y="0"/>
                      <wp:positionH relativeFrom="column">
                        <wp:posOffset>511175</wp:posOffset>
                      </wp:positionH>
                      <wp:positionV relativeFrom="paragraph">
                        <wp:posOffset>2322830</wp:posOffset>
                      </wp:positionV>
                      <wp:extent cx="297180" cy="231775"/>
                      <wp:effectExtent l="6350" t="8255" r="10795" b="7620"/>
                      <wp:wrapNone/>
                      <wp:docPr id="34" name="Rectangle 3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7180" cy="2317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37" o:spid="_x0000_s1026" style="position:absolute;margin-left:40.25pt;margin-top:182.9pt;width:23.4pt;height:18.2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"/>
                  </w:pict>
                </mc:Fallback>
              </mc:AlternateContent>
            </w:r>
            <w:r w:rsidRPr="00A12BD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We are developing plans and processes and can demonstrate progress with some of our key areas for improvement.</w:t>
            </w:r>
          </w:p>
        </w:tc>
        <w:tc>
          <w:tcPr>
            <w:tcW w:w="813" w:type="pct"/>
            <w:gridSpan w:val="2"/>
            <w:shd w:val="clear" w:color="auto" w:fill="auto"/>
          </w:tcPr>
          <w:p w:rsidR="00A12BD7" w:rsidRPr="00A12BD7" w:rsidRDefault="00A12BD7" w:rsidP="00A12BD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A12BD7">
              <w:rPr>
                <w:rFonts w:ascii="Arial" w:eastAsia="Times New Roman" w:hAnsi="Arial" w:cs="Arial"/>
                <w:noProof/>
                <w:sz w:val="20"/>
                <w:szCs w:val="20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85888" behindDoc="0" locked="0" layoutInCell="1" allowOverlap="1" wp14:anchorId="2D751FBE" wp14:editId="014F8801">
                      <wp:simplePos x="0" y="0"/>
                      <wp:positionH relativeFrom="column">
                        <wp:posOffset>541655</wp:posOffset>
                      </wp:positionH>
                      <wp:positionV relativeFrom="paragraph">
                        <wp:posOffset>2322830</wp:posOffset>
                      </wp:positionV>
                      <wp:extent cx="297180" cy="231775"/>
                      <wp:effectExtent l="8255" t="8255" r="8890" b="7620"/>
                      <wp:wrapNone/>
                      <wp:docPr id="33" name="Rectangle 3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7180" cy="2317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39" o:spid="_x0000_s1026" style="position:absolute;margin-left:42.65pt;margin-top:182.9pt;width:23.4pt;height:18.2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"/>
                  </w:pict>
                </mc:Fallback>
              </mc:AlternateContent>
            </w:r>
            <w:r w:rsidRPr="00A12BD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We have well developed plans and processes and can demonstrate sustainable improvement throughout the service</w:t>
            </w:r>
          </w:p>
        </w:tc>
        <w:tc>
          <w:tcPr>
            <w:tcW w:w="811" w:type="pct"/>
            <w:gridSpan w:val="2"/>
            <w:shd w:val="clear" w:color="auto" w:fill="auto"/>
          </w:tcPr>
          <w:p w:rsidR="00A12BD7" w:rsidRPr="00A12BD7" w:rsidRDefault="00A12BD7" w:rsidP="00A12BD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A12BD7">
              <w:rPr>
                <w:rFonts w:ascii="Arial" w:eastAsia="Times New Roman" w:hAnsi="Arial" w:cs="Arial"/>
                <w:noProof/>
                <w:color w:val="000000"/>
                <w:sz w:val="20"/>
                <w:szCs w:val="20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86912" behindDoc="0" locked="0" layoutInCell="1" allowOverlap="1" wp14:anchorId="632148E1" wp14:editId="0EF5DAA0">
                      <wp:simplePos x="0" y="0"/>
                      <wp:positionH relativeFrom="column">
                        <wp:posOffset>457835</wp:posOffset>
                      </wp:positionH>
                      <wp:positionV relativeFrom="paragraph">
                        <wp:posOffset>2437130</wp:posOffset>
                      </wp:positionV>
                      <wp:extent cx="297180" cy="231775"/>
                      <wp:effectExtent l="10160" t="8255" r="6985" b="7620"/>
                      <wp:wrapNone/>
                      <wp:docPr id="32" name="Rectangle 4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7180" cy="2317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40" o:spid="_x0000_s1026" style="position:absolute;margin-left:36.05pt;margin-top:191.9pt;width:23.4pt;height:18.2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"/>
                  </w:pict>
                </mc:Fallback>
              </mc:AlternateContent>
            </w:r>
            <w:r w:rsidRPr="00A12BD7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We can demonstrate sustained good practice and innovation that is shared throughout the organisation and which others can learn from.</w:t>
            </w:r>
          </w:p>
          <w:p w:rsidR="00A12BD7" w:rsidRPr="00A12BD7" w:rsidRDefault="00A12BD7" w:rsidP="00A12BD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  <w:lang w:eastAsia="en-GB"/>
              </w:rPr>
            </w:pPr>
          </w:p>
        </w:tc>
      </w:tr>
      <w:tr w:rsidR="00A12BD7" w:rsidRPr="00A12BD7" w:rsidTr="009D074C">
        <w:trPr>
          <w:trHeight w:val="1170"/>
        </w:trPr>
        <w:tc>
          <w:tcPr>
            <w:tcW w:w="936" w:type="pct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A12BD7" w:rsidRPr="00A12BD7" w:rsidRDefault="00A12BD7" w:rsidP="00A12BD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</w:pPr>
            <w:r w:rsidRPr="00A12BD7"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  <w:t>What needs to be addressed/what are we not doing?</w:t>
            </w:r>
          </w:p>
        </w:tc>
        <w:tc>
          <w:tcPr>
            <w:tcW w:w="4064" w:type="pct"/>
            <w:gridSpan w:val="9"/>
            <w:shd w:val="clear" w:color="auto" w:fill="auto"/>
          </w:tcPr>
          <w:p w:rsidR="00A12BD7" w:rsidRDefault="00A12BD7" w:rsidP="00A12BD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</w:pPr>
          </w:p>
          <w:p w:rsidR="00F34020" w:rsidRDefault="00F34020" w:rsidP="00A12BD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</w:pPr>
          </w:p>
          <w:p w:rsidR="00F34020" w:rsidRDefault="00F34020" w:rsidP="00A12BD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</w:pPr>
          </w:p>
          <w:p w:rsidR="00F34020" w:rsidRDefault="00F34020" w:rsidP="00A12BD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</w:pPr>
          </w:p>
          <w:p w:rsidR="00F34020" w:rsidRDefault="00F34020" w:rsidP="00A12BD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</w:pPr>
          </w:p>
          <w:p w:rsidR="00F34020" w:rsidRDefault="00F34020" w:rsidP="00A12BD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</w:pPr>
          </w:p>
          <w:p w:rsidR="00F34020" w:rsidRDefault="00F34020" w:rsidP="00A12BD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</w:pPr>
          </w:p>
          <w:p w:rsidR="00F34020" w:rsidRDefault="00F34020" w:rsidP="00A12BD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</w:pPr>
          </w:p>
          <w:p w:rsidR="00F34020" w:rsidRDefault="00F34020" w:rsidP="00A12BD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</w:pPr>
          </w:p>
          <w:p w:rsidR="00F34020" w:rsidRPr="00A12BD7" w:rsidRDefault="00F34020" w:rsidP="00A12BD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</w:pPr>
          </w:p>
          <w:p w:rsidR="00A12BD7" w:rsidRPr="00A12BD7" w:rsidRDefault="00A12BD7" w:rsidP="00A12BD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</w:tr>
      <w:tr w:rsidR="00A12BD7" w:rsidRPr="00A12BD7" w:rsidTr="009D074C">
        <w:trPr>
          <w:trHeight w:val="1170"/>
        </w:trPr>
        <w:tc>
          <w:tcPr>
            <w:tcW w:w="936" w:type="pct"/>
            <w:shd w:val="clear" w:color="auto" w:fill="C6D9F1" w:themeFill="text2" w:themeFillTint="33"/>
          </w:tcPr>
          <w:p w:rsidR="00A12BD7" w:rsidRPr="00A12BD7" w:rsidRDefault="00A12BD7" w:rsidP="00A12BD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A12BD7"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  <w:t>Priority level for inclusion in improvement plan</w:t>
            </w:r>
          </w:p>
          <w:p w:rsidR="00A12BD7" w:rsidRPr="00A12BD7" w:rsidRDefault="00A12BD7" w:rsidP="00A12BD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4064" w:type="pct"/>
            <w:gridSpan w:val="9"/>
            <w:shd w:val="clear" w:color="auto" w:fill="auto"/>
          </w:tcPr>
          <w:p w:rsidR="00A12BD7" w:rsidRPr="00A12BD7" w:rsidRDefault="00A12BD7" w:rsidP="00A12BD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</w:pPr>
            <w:r w:rsidRPr="00A12BD7">
              <w:rPr>
                <w:rFonts w:ascii="Arial" w:eastAsia="Times New Roman" w:hAnsi="Arial" w:cs="Arial"/>
                <w:b/>
                <w:noProof/>
                <w:sz w:val="20"/>
                <w:szCs w:val="20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8D0E6DF" wp14:editId="5135BC12">
                      <wp:simplePos x="0" y="0"/>
                      <wp:positionH relativeFrom="column">
                        <wp:posOffset>4256049</wp:posOffset>
                      </wp:positionH>
                      <wp:positionV relativeFrom="paragraph">
                        <wp:posOffset>65928</wp:posOffset>
                      </wp:positionV>
                      <wp:extent cx="228600" cy="228600"/>
                      <wp:effectExtent l="0" t="0" r="19050" b="19050"/>
                      <wp:wrapNone/>
                      <wp:docPr id="31" name="Rectangle 2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28" o:spid="_x0000_s1026" style="position:absolute;margin-left:335.1pt;margin-top:5.2pt;width:18pt;height:18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"/>
                  </w:pict>
                </mc:Fallback>
              </mc:AlternateContent>
            </w:r>
            <w:r w:rsidRPr="00A12BD7">
              <w:rPr>
                <w:rFonts w:ascii="Arial" w:eastAsia="Times New Roman" w:hAnsi="Arial" w:cs="Arial"/>
                <w:b/>
                <w:noProof/>
                <w:sz w:val="16"/>
                <w:szCs w:val="16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57CEE2F" wp14:editId="74CA4D46">
                      <wp:simplePos x="0" y="0"/>
                      <wp:positionH relativeFrom="column">
                        <wp:posOffset>2342515</wp:posOffset>
                      </wp:positionH>
                      <wp:positionV relativeFrom="paragraph">
                        <wp:posOffset>62230</wp:posOffset>
                      </wp:positionV>
                      <wp:extent cx="228600" cy="228600"/>
                      <wp:effectExtent l="8890" t="5080" r="10160" b="13970"/>
                      <wp:wrapNone/>
                      <wp:docPr id="30" name="Rectangle 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26" o:spid="_x0000_s1026" style="position:absolute;margin-left:184.45pt;margin-top:4.9pt;width:18pt;height:18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"/>
                  </w:pict>
                </mc:Fallback>
              </mc:AlternateContent>
            </w:r>
            <w:r w:rsidRPr="00A12BD7">
              <w:rPr>
                <w:rFonts w:ascii="Arial" w:eastAsia="Times New Roman" w:hAnsi="Arial" w:cs="Arial"/>
                <w:b/>
                <w:noProof/>
                <w:sz w:val="16"/>
                <w:szCs w:val="16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10036C38" wp14:editId="6E5B687F">
                      <wp:simplePos x="0" y="0"/>
                      <wp:positionH relativeFrom="column">
                        <wp:posOffset>628015</wp:posOffset>
                      </wp:positionH>
                      <wp:positionV relativeFrom="paragraph">
                        <wp:posOffset>62230</wp:posOffset>
                      </wp:positionV>
                      <wp:extent cx="228600" cy="228600"/>
                      <wp:effectExtent l="8890" t="5080" r="10160" b="13970"/>
                      <wp:wrapNone/>
                      <wp:docPr id="29" name="Rectangle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27" o:spid="_x0000_s1026" style="position:absolute;margin-left:49.45pt;margin-top:4.9pt;width:18pt;height:18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"/>
                  </w:pict>
                </mc:Fallback>
              </mc:AlternateContent>
            </w:r>
          </w:p>
          <w:p w:rsidR="00A12BD7" w:rsidRPr="00A12BD7" w:rsidRDefault="00A12BD7" w:rsidP="00A12BD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6"/>
                <w:szCs w:val="16"/>
                <w:lang w:eastAsia="en-GB"/>
              </w:rPr>
            </w:pPr>
            <w:r w:rsidRPr="00A12BD7">
              <w:rPr>
                <w:rFonts w:ascii="Arial" w:eastAsia="Times New Roman" w:hAnsi="Arial" w:cs="Arial"/>
                <w:b/>
                <w:sz w:val="16"/>
                <w:szCs w:val="16"/>
                <w:lang w:eastAsia="en-GB"/>
              </w:rPr>
              <w:t>Immediate                                   Within one year                                Subsequent year</w:t>
            </w:r>
          </w:p>
        </w:tc>
      </w:tr>
    </w:tbl>
    <w:p w:rsidR="00A12BD7" w:rsidRPr="00A12BD7" w:rsidRDefault="00A12BD7" w:rsidP="00A12BD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bookmarkStart w:id="8" w:name="_GoBack"/>
      <w:bookmarkEnd w:id="8"/>
    </w:p>
    <w:bookmarkEnd w:id="5"/>
    <w:sectPr w:rsidR="00A12BD7" w:rsidRPr="00A12BD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Kalinga">
    <w:panose1 w:val="020B0502040204020203"/>
    <w:charset w:val="00"/>
    <w:family w:val="swiss"/>
    <w:pitch w:val="variable"/>
    <w:sig w:usb0="0008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0E7DDF"/>
    <w:multiLevelType w:val="hybridMultilevel"/>
    <w:tmpl w:val="302437AA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2BD7"/>
    <w:rsid w:val="00104839"/>
    <w:rsid w:val="001A09C2"/>
    <w:rsid w:val="002E563E"/>
    <w:rsid w:val="00A12BD7"/>
    <w:rsid w:val="00A754BE"/>
    <w:rsid w:val="00CB0511"/>
    <w:rsid w:val="00F34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12B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12BD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12B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12BD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C89CB627</Template>
  <TotalTime>2</TotalTime>
  <Pages>1</Pages>
  <Words>171</Words>
  <Characters>975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Welsh Government</Company>
  <LinksUpToDate>false</LinksUpToDate>
  <CharactersWithSpaces>1144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Harris, Natalie (DHSS-DHP-Healthcare Quality)</dc:creator>
  <cp:lastModifiedBy>Harris, Natalie (DHSS-DHP-Healthcare Quality)</cp:lastModifiedBy>
  <cp:revision>3</cp:revision>
  <dcterms:created xsi:type="dcterms:W3CDTF">2016-02-25T18:20:00Z</dcterms:created>
  <dcterms:modified xsi:type="dcterms:W3CDTF">2016-02-26T13:53:00Z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A13432132</vt:lpwstr>
  </property>
  <property fmtid="{D5CDD505-2E9C-101B-9397-08002B2CF9AE}" pid="4" name="Objective-Title">
    <vt:lpwstr>WORD EDITABLE - HOW TO GUIDE TEMPLATE - ASSESSMENT FORM</vt:lpwstr>
  </property>
  <property fmtid="{D5CDD505-2E9C-101B-9397-08002B2CF9AE}" pid="5" name="Objective-Comment">
    <vt:lpwstr/>
  </property>
  <property fmtid="{D5CDD505-2E9C-101B-9397-08002B2CF9AE}" pid="6" name="Objective-CreationStamp">
    <vt:filetime>2016-02-26T12:30:23Z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2016-02-26T13:54:32Z</vt:filetime>
  </property>
  <property fmtid="{D5CDD505-2E9C-101B-9397-08002B2CF9AE}" pid="10" name="Objective-ModificationStamp">
    <vt:filetime>2016-02-26T13:54:27Z</vt:filetime>
  </property>
  <property fmtid="{D5CDD505-2E9C-101B-9397-08002B2CF9AE}" pid="11" name="Objective-Owner">
    <vt:lpwstr>Harris, Natalie (HSS - DHP Healthcare Quality)</vt:lpwstr>
  </property>
  <property fmtid="{D5CDD505-2E9C-101B-9397-08002B2CF9AE}" pid="12" name="Objective-Path">
    <vt:lpwstr>Objective Global Folder:Corporate File Plan:POLICY DEVELOPMENT &amp; REGULATION:Policy Development - Health, Well-being &amp; Care:Policy Development - Health - Health Policies &amp; Strategies:Standards for Health Services In Wales - Guidance and Reference - 2015-2020:How to Guide - NHS:</vt:lpwstr>
  </property>
  <property fmtid="{D5CDD505-2E9C-101B-9397-08002B2CF9AE}" pid="13" name="Objective-Parent">
    <vt:lpwstr>How to Guide - NHS</vt:lpwstr>
  </property>
  <property fmtid="{D5CDD505-2E9C-101B-9397-08002B2CF9AE}" pid="14" name="Objective-State">
    <vt:lpwstr>Published</vt:lpwstr>
  </property>
  <property fmtid="{D5CDD505-2E9C-101B-9397-08002B2CF9AE}" pid="15" name="Objective-Version">
    <vt:lpwstr>2.0</vt:lpwstr>
  </property>
  <property fmtid="{D5CDD505-2E9C-101B-9397-08002B2CF9AE}" pid="16" name="Objective-VersionNumber">
    <vt:r8>3</vt:r8>
  </property>
  <property fmtid="{D5CDD505-2E9C-101B-9397-08002B2CF9AE}" pid="17" name="Objective-VersionComment">
    <vt:lpwstr/>
  </property>
  <property fmtid="{D5CDD505-2E9C-101B-9397-08002B2CF9AE}" pid="18" name="Objective-FileNumber">
    <vt:lpwstr/>
  </property>
  <property fmtid="{D5CDD505-2E9C-101B-9397-08002B2CF9AE}" pid="19" name="Objective-Classification">
    <vt:lpwstr>[Inherited - Official]</vt:lpwstr>
  </property>
  <property fmtid="{D5CDD505-2E9C-101B-9397-08002B2CF9AE}" pid="20" name="Objective-Caveats">
    <vt:lpwstr/>
  </property>
  <property fmtid="{D5CDD505-2E9C-101B-9397-08002B2CF9AE}" pid="21" name="Objective-Language [system]">
    <vt:lpwstr>English (eng)</vt:lpwstr>
  </property>
  <property fmtid="{D5CDD505-2E9C-101B-9397-08002B2CF9AE}" pid="22" name="Objective-Date Acquired [system]">
    <vt:filetime>2016-02-26T00:00:00Z</vt:filetime>
  </property>
  <property fmtid="{D5CDD505-2E9C-101B-9397-08002B2CF9AE}" pid="23" name="Objective-What to Keep [system]">
    <vt:lpwstr>No</vt:lpwstr>
  </property>
  <property fmtid="{D5CDD505-2E9C-101B-9397-08002B2CF9AE}" pid="24" name="Objective-Official Translation [system]">
    <vt:lpwstr/>
  </property>
  <property fmtid="{D5CDD505-2E9C-101B-9397-08002B2CF9AE}" pid="25" name="Objective-Connect Creator [system]">
    <vt:lpwstr/>
  </property>
</Properties>
</file>