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59F6F2" w14:textId="0BCF6406" w:rsidR="00C26957" w:rsidRDefault="00556A9E" w:rsidP="0057011F">
      <w:pPr>
        <w:jc w:val="center"/>
        <w:rPr>
          <w:rFonts w:ascii="Arial" w:hAnsi="Arial" w:cs="Arial"/>
          <w:b/>
          <w:sz w:val="36"/>
          <w:szCs w:val="36"/>
        </w:rPr>
      </w:pPr>
      <w:r>
        <w:rPr>
          <w:rFonts w:ascii="Arial" w:hAnsi="Arial" w:cs="Arial"/>
          <w:b/>
          <w:sz w:val="36"/>
          <w:szCs w:val="36"/>
        </w:rPr>
        <w:t xml:space="preserve">Model Standing Orders </w:t>
      </w:r>
    </w:p>
    <w:p w14:paraId="29637456" w14:textId="77777777" w:rsidR="00556A9E" w:rsidRDefault="00556A9E" w:rsidP="0057011F">
      <w:pPr>
        <w:jc w:val="center"/>
        <w:rPr>
          <w:rFonts w:ascii="Arial" w:hAnsi="Arial" w:cs="Arial"/>
          <w:b/>
          <w:sz w:val="36"/>
          <w:szCs w:val="36"/>
        </w:rPr>
      </w:pPr>
    </w:p>
    <w:p w14:paraId="6772D996" w14:textId="77777777" w:rsidR="00556A9E" w:rsidRDefault="00556A9E" w:rsidP="0057011F">
      <w:pPr>
        <w:jc w:val="center"/>
        <w:rPr>
          <w:rFonts w:ascii="Arial" w:hAnsi="Arial" w:cs="Arial"/>
          <w:b/>
          <w:sz w:val="36"/>
          <w:szCs w:val="36"/>
        </w:rPr>
      </w:pPr>
      <w:r>
        <w:rPr>
          <w:rFonts w:ascii="Arial" w:hAnsi="Arial" w:cs="Arial"/>
          <w:b/>
          <w:sz w:val="36"/>
          <w:szCs w:val="36"/>
        </w:rPr>
        <w:t xml:space="preserve">Reservation and Delegation of Powers </w:t>
      </w:r>
    </w:p>
    <w:p w14:paraId="3C12413C" w14:textId="77777777" w:rsidR="00556A9E" w:rsidRDefault="00556A9E" w:rsidP="0057011F">
      <w:pPr>
        <w:jc w:val="center"/>
        <w:rPr>
          <w:rFonts w:ascii="Arial" w:hAnsi="Arial" w:cs="Arial"/>
          <w:b/>
          <w:sz w:val="36"/>
          <w:szCs w:val="36"/>
        </w:rPr>
      </w:pPr>
    </w:p>
    <w:p w14:paraId="235D6A4C" w14:textId="77777777" w:rsidR="00556A9E" w:rsidRDefault="00556A9E" w:rsidP="0057011F">
      <w:pPr>
        <w:jc w:val="center"/>
        <w:rPr>
          <w:rFonts w:ascii="Arial" w:hAnsi="Arial" w:cs="Arial"/>
          <w:b/>
          <w:sz w:val="36"/>
          <w:szCs w:val="36"/>
        </w:rPr>
      </w:pPr>
      <w:r>
        <w:rPr>
          <w:rFonts w:ascii="Arial" w:hAnsi="Arial" w:cs="Arial"/>
          <w:b/>
          <w:sz w:val="36"/>
          <w:szCs w:val="36"/>
        </w:rPr>
        <w:t>Digital Health and Care Wales</w:t>
      </w:r>
    </w:p>
    <w:p w14:paraId="51C3B4BC" w14:textId="77777777" w:rsidR="00556A9E" w:rsidRDefault="00556A9E" w:rsidP="0057011F">
      <w:pPr>
        <w:jc w:val="center"/>
        <w:rPr>
          <w:rFonts w:ascii="Arial" w:hAnsi="Arial" w:cs="Arial"/>
          <w:b/>
          <w:sz w:val="36"/>
          <w:szCs w:val="36"/>
        </w:rPr>
      </w:pPr>
    </w:p>
    <w:tbl>
      <w:tblPr>
        <w:tblW w:w="0" w:type="auto"/>
        <w:tblLook w:val="04A0" w:firstRow="1" w:lastRow="0" w:firstColumn="1" w:lastColumn="0" w:noHBand="0" w:noVBand="1"/>
      </w:tblPr>
      <w:tblGrid>
        <w:gridCol w:w="4780"/>
      </w:tblGrid>
      <w:tr w:rsidR="0057011F" w:rsidRPr="00E91B59" w14:paraId="5F3292D1" w14:textId="77777777" w:rsidTr="0057011F">
        <w:tc>
          <w:tcPr>
            <w:tcW w:w="4780" w:type="dxa"/>
          </w:tcPr>
          <w:p w14:paraId="5BF962F1" w14:textId="77777777" w:rsidR="0057011F" w:rsidRDefault="0057011F" w:rsidP="0057011F">
            <w:pPr>
              <w:spacing w:before="120" w:after="120"/>
              <w:rPr>
                <w:rFonts w:ascii="Arial" w:hAnsi="Arial" w:cs="Arial"/>
                <w:b/>
                <w:bCs/>
                <w:sz w:val="22"/>
                <w:szCs w:val="22"/>
              </w:rPr>
            </w:pPr>
          </w:p>
          <w:p w14:paraId="09559ECE" w14:textId="77777777" w:rsidR="0057011F" w:rsidRPr="0057011F" w:rsidRDefault="0057011F" w:rsidP="0057011F">
            <w:pPr>
              <w:spacing w:before="120" w:after="120"/>
              <w:rPr>
                <w:rFonts w:ascii="Arial" w:hAnsi="Arial" w:cs="Arial"/>
                <w:b/>
                <w:bCs/>
                <w:sz w:val="22"/>
                <w:szCs w:val="22"/>
              </w:rPr>
            </w:pPr>
            <w:r w:rsidRPr="0057011F">
              <w:rPr>
                <w:rFonts w:ascii="Arial" w:hAnsi="Arial" w:cs="Arial"/>
                <w:b/>
                <w:bCs/>
                <w:sz w:val="22"/>
                <w:szCs w:val="22"/>
              </w:rPr>
              <w:t xml:space="preserve">Executive Sponsor &amp; Function: </w:t>
            </w:r>
          </w:p>
          <w:p w14:paraId="34BA03DA" w14:textId="77777777" w:rsidR="0057011F" w:rsidRPr="0057011F" w:rsidRDefault="0057011F" w:rsidP="0057011F">
            <w:pPr>
              <w:spacing w:before="120" w:after="120"/>
              <w:rPr>
                <w:rFonts w:ascii="Arial" w:hAnsi="Arial" w:cs="Arial"/>
                <w:b/>
                <w:bCs/>
                <w:szCs w:val="22"/>
              </w:rPr>
            </w:pPr>
            <w:r w:rsidRPr="0057011F">
              <w:rPr>
                <w:rFonts w:ascii="Arial" w:hAnsi="Arial" w:cs="Arial"/>
                <w:bCs/>
                <w:sz w:val="22"/>
                <w:szCs w:val="22"/>
              </w:rPr>
              <w:t xml:space="preserve">Board Secretary </w:t>
            </w:r>
          </w:p>
        </w:tc>
      </w:tr>
      <w:tr w:rsidR="0057011F" w:rsidRPr="00E91B59" w14:paraId="2DD1C6D6" w14:textId="77777777" w:rsidTr="0057011F">
        <w:tc>
          <w:tcPr>
            <w:tcW w:w="4780" w:type="dxa"/>
          </w:tcPr>
          <w:p w14:paraId="323746DA" w14:textId="77777777" w:rsidR="0057011F" w:rsidRPr="0057011F" w:rsidRDefault="0057011F" w:rsidP="0057011F">
            <w:pPr>
              <w:spacing w:before="120" w:after="120"/>
              <w:rPr>
                <w:rFonts w:ascii="Arial" w:hAnsi="Arial" w:cs="Arial"/>
                <w:b/>
                <w:bCs/>
                <w:sz w:val="22"/>
                <w:szCs w:val="22"/>
              </w:rPr>
            </w:pPr>
            <w:r w:rsidRPr="0057011F">
              <w:rPr>
                <w:rFonts w:ascii="Arial" w:hAnsi="Arial" w:cs="Arial"/>
                <w:b/>
                <w:bCs/>
                <w:sz w:val="22"/>
                <w:szCs w:val="22"/>
              </w:rPr>
              <w:t xml:space="preserve">Document Author:  </w:t>
            </w:r>
          </w:p>
          <w:p w14:paraId="6446C9A0" w14:textId="77777777" w:rsidR="0057011F" w:rsidRDefault="00556A9E" w:rsidP="0057011F">
            <w:pPr>
              <w:spacing w:before="120" w:after="120"/>
              <w:rPr>
                <w:rFonts w:ascii="Arial" w:hAnsi="Arial" w:cs="Arial"/>
                <w:bCs/>
                <w:sz w:val="22"/>
                <w:szCs w:val="22"/>
              </w:rPr>
            </w:pPr>
            <w:r>
              <w:rPr>
                <w:rFonts w:ascii="Arial" w:hAnsi="Arial" w:cs="Arial"/>
                <w:bCs/>
                <w:sz w:val="22"/>
                <w:szCs w:val="22"/>
              </w:rPr>
              <w:t>Melanie Westlake</w:t>
            </w:r>
          </w:p>
          <w:p w14:paraId="0DA5D464" w14:textId="046E54FC" w:rsidR="00B711FA" w:rsidRPr="0057011F" w:rsidRDefault="00B711FA" w:rsidP="0057011F">
            <w:pPr>
              <w:spacing w:before="120" w:after="120"/>
              <w:rPr>
                <w:rFonts w:ascii="Arial" w:hAnsi="Arial" w:cs="Arial"/>
                <w:bCs/>
                <w:szCs w:val="22"/>
              </w:rPr>
            </w:pPr>
            <w:r>
              <w:rPr>
                <w:rFonts w:ascii="Arial" w:hAnsi="Arial" w:cs="Arial"/>
                <w:bCs/>
                <w:sz w:val="22"/>
                <w:szCs w:val="22"/>
              </w:rPr>
              <w:t>(updated by Ceri Sullivan)</w:t>
            </w:r>
          </w:p>
        </w:tc>
      </w:tr>
      <w:tr w:rsidR="0057011F" w:rsidRPr="00E91B59" w14:paraId="30404221" w14:textId="77777777" w:rsidTr="0057011F">
        <w:tc>
          <w:tcPr>
            <w:tcW w:w="4780" w:type="dxa"/>
          </w:tcPr>
          <w:p w14:paraId="63C5D6A8" w14:textId="77777777" w:rsidR="0057011F" w:rsidRPr="0057011F" w:rsidRDefault="0057011F" w:rsidP="0057011F">
            <w:pPr>
              <w:spacing w:before="120" w:after="120"/>
              <w:rPr>
                <w:rFonts w:ascii="Arial" w:hAnsi="Arial" w:cs="Arial"/>
                <w:b/>
                <w:bCs/>
                <w:sz w:val="22"/>
                <w:szCs w:val="22"/>
              </w:rPr>
            </w:pPr>
            <w:r w:rsidRPr="0057011F">
              <w:rPr>
                <w:rFonts w:ascii="Arial" w:hAnsi="Arial" w:cs="Arial"/>
                <w:b/>
                <w:bCs/>
                <w:sz w:val="22"/>
                <w:szCs w:val="22"/>
              </w:rPr>
              <w:t>Approved by:</w:t>
            </w:r>
            <w:r w:rsidRPr="0057011F">
              <w:rPr>
                <w:rFonts w:ascii="Arial" w:hAnsi="Arial" w:cs="Arial"/>
                <w:b/>
                <w:bCs/>
                <w:sz w:val="22"/>
                <w:szCs w:val="22"/>
              </w:rPr>
              <w:tab/>
            </w:r>
          </w:p>
          <w:p w14:paraId="37C8DFD8" w14:textId="3AC1C0CB" w:rsidR="0057011F" w:rsidRPr="007E06D9" w:rsidRDefault="007E06D9" w:rsidP="0057011F">
            <w:pPr>
              <w:spacing w:before="120" w:after="120"/>
              <w:rPr>
                <w:rFonts w:ascii="Arial" w:hAnsi="Arial" w:cs="Arial"/>
                <w:bCs/>
                <w:szCs w:val="22"/>
              </w:rPr>
            </w:pPr>
            <w:r w:rsidRPr="007E06D9">
              <w:rPr>
                <w:rFonts w:ascii="Arial" w:hAnsi="Arial" w:cs="Arial"/>
                <w:bCs/>
                <w:sz w:val="22"/>
                <w:szCs w:val="22"/>
              </w:rPr>
              <w:t>Minister for Health and Social Services</w:t>
            </w:r>
          </w:p>
        </w:tc>
      </w:tr>
      <w:tr w:rsidR="0057011F" w:rsidRPr="00E91B59" w14:paraId="38019E98" w14:textId="77777777" w:rsidTr="0057011F">
        <w:tc>
          <w:tcPr>
            <w:tcW w:w="4780" w:type="dxa"/>
          </w:tcPr>
          <w:p w14:paraId="2C35AB9B" w14:textId="77777777" w:rsidR="0057011F" w:rsidRPr="0057011F" w:rsidRDefault="0057011F" w:rsidP="0057011F">
            <w:pPr>
              <w:spacing w:before="120" w:after="120"/>
              <w:rPr>
                <w:rFonts w:ascii="Arial" w:hAnsi="Arial" w:cs="Arial"/>
                <w:b/>
                <w:bCs/>
                <w:sz w:val="22"/>
                <w:szCs w:val="22"/>
              </w:rPr>
            </w:pPr>
            <w:r w:rsidRPr="0057011F">
              <w:rPr>
                <w:rFonts w:ascii="Arial" w:hAnsi="Arial" w:cs="Arial"/>
                <w:b/>
                <w:bCs/>
                <w:sz w:val="22"/>
                <w:szCs w:val="22"/>
              </w:rPr>
              <w:t>Approval Date:</w:t>
            </w:r>
          </w:p>
          <w:p w14:paraId="220514F4" w14:textId="35E7C52E" w:rsidR="0057011F" w:rsidRPr="0057011F" w:rsidRDefault="00E41375" w:rsidP="0057011F">
            <w:pPr>
              <w:spacing w:before="120" w:after="120"/>
              <w:rPr>
                <w:rFonts w:ascii="Arial" w:hAnsi="Arial" w:cs="Arial"/>
                <w:bCs/>
                <w:szCs w:val="22"/>
              </w:rPr>
            </w:pPr>
            <w:r>
              <w:rPr>
                <w:rFonts w:ascii="Arial" w:hAnsi="Arial" w:cs="Arial"/>
                <w:bCs/>
                <w:sz w:val="22"/>
                <w:szCs w:val="22"/>
              </w:rPr>
              <w:t>TBC</w:t>
            </w:r>
          </w:p>
        </w:tc>
      </w:tr>
      <w:tr w:rsidR="0057011F" w:rsidRPr="00E91B59" w14:paraId="16B45105" w14:textId="77777777" w:rsidTr="0057011F">
        <w:tc>
          <w:tcPr>
            <w:tcW w:w="4780" w:type="dxa"/>
          </w:tcPr>
          <w:p w14:paraId="312E11C6" w14:textId="77777777" w:rsidR="0057011F" w:rsidRPr="0057011F" w:rsidRDefault="0057011F" w:rsidP="0057011F">
            <w:pPr>
              <w:spacing w:before="120" w:after="120"/>
              <w:rPr>
                <w:rFonts w:ascii="Arial" w:hAnsi="Arial" w:cs="Arial"/>
                <w:bCs/>
                <w:iCs/>
                <w:sz w:val="22"/>
                <w:szCs w:val="22"/>
              </w:rPr>
            </w:pPr>
            <w:r w:rsidRPr="0057011F">
              <w:rPr>
                <w:rFonts w:ascii="Arial" w:hAnsi="Arial" w:cs="Arial"/>
                <w:b/>
                <w:bCs/>
                <w:iCs/>
                <w:sz w:val="22"/>
                <w:szCs w:val="22"/>
              </w:rPr>
              <w:t>Date of Equality Impact Assessment:</w:t>
            </w:r>
            <w:r w:rsidRPr="0057011F">
              <w:rPr>
                <w:rFonts w:ascii="Arial" w:hAnsi="Arial" w:cs="Arial"/>
                <w:bCs/>
                <w:iCs/>
                <w:sz w:val="22"/>
                <w:szCs w:val="22"/>
              </w:rPr>
              <w:t xml:space="preserve"> </w:t>
            </w:r>
          </w:p>
          <w:p w14:paraId="4F6CA9A0" w14:textId="7E51C8B1" w:rsidR="0057011F" w:rsidRPr="0057011F" w:rsidRDefault="007E06D9" w:rsidP="0057011F">
            <w:pPr>
              <w:spacing w:before="120" w:after="120"/>
              <w:rPr>
                <w:rFonts w:ascii="Arial" w:hAnsi="Arial" w:cs="Arial"/>
                <w:bCs/>
                <w:iCs/>
                <w:szCs w:val="22"/>
              </w:rPr>
            </w:pPr>
            <w:r>
              <w:rPr>
                <w:rFonts w:ascii="Arial" w:hAnsi="Arial" w:cs="Arial"/>
                <w:bCs/>
                <w:iCs/>
                <w:sz w:val="22"/>
                <w:szCs w:val="22"/>
              </w:rPr>
              <w:t>To be completed by DHCW</w:t>
            </w:r>
          </w:p>
        </w:tc>
      </w:tr>
      <w:tr w:rsidR="0057011F" w:rsidRPr="00E91B59" w14:paraId="3E78E183" w14:textId="77777777" w:rsidTr="0057011F">
        <w:tc>
          <w:tcPr>
            <w:tcW w:w="4780" w:type="dxa"/>
          </w:tcPr>
          <w:p w14:paraId="1E94E3E4" w14:textId="77777777" w:rsidR="0057011F" w:rsidRPr="0057011F" w:rsidRDefault="0057011F" w:rsidP="0057011F">
            <w:pPr>
              <w:spacing w:before="120" w:after="120"/>
              <w:rPr>
                <w:rFonts w:ascii="Arial" w:hAnsi="Arial" w:cs="Arial"/>
                <w:bCs/>
                <w:iCs/>
                <w:sz w:val="22"/>
                <w:szCs w:val="22"/>
              </w:rPr>
            </w:pPr>
            <w:r w:rsidRPr="0057011F">
              <w:rPr>
                <w:rFonts w:ascii="Arial" w:hAnsi="Arial" w:cs="Arial"/>
                <w:b/>
                <w:bCs/>
                <w:iCs/>
                <w:sz w:val="22"/>
                <w:szCs w:val="22"/>
              </w:rPr>
              <w:t>Equality Impact Assessment Outcome:</w:t>
            </w:r>
            <w:r w:rsidRPr="0057011F">
              <w:rPr>
                <w:rFonts w:ascii="Arial" w:hAnsi="Arial" w:cs="Arial"/>
                <w:bCs/>
                <w:iCs/>
                <w:sz w:val="22"/>
                <w:szCs w:val="22"/>
              </w:rPr>
              <w:t xml:space="preserve"> </w:t>
            </w:r>
          </w:p>
          <w:p w14:paraId="50F768B6" w14:textId="6782A25A" w:rsidR="0057011F" w:rsidRPr="0057011F" w:rsidRDefault="007E06D9" w:rsidP="0057011F">
            <w:pPr>
              <w:spacing w:before="120" w:after="120"/>
              <w:rPr>
                <w:rFonts w:ascii="Arial" w:hAnsi="Arial" w:cs="Arial"/>
                <w:bCs/>
                <w:iCs/>
                <w:szCs w:val="22"/>
              </w:rPr>
            </w:pPr>
            <w:r>
              <w:rPr>
                <w:rFonts w:ascii="Arial" w:hAnsi="Arial" w:cs="Arial"/>
                <w:bCs/>
                <w:iCs/>
                <w:sz w:val="22"/>
                <w:szCs w:val="22"/>
              </w:rPr>
              <w:t>To be completed by DHCW</w:t>
            </w:r>
          </w:p>
        </w:tc>
      </w:tr>
      <w:tr w:rsidR="0057011F" w:rsidRPr="00E91B59" w14:paraId="130D39F3" w14:textId="77777777" w:rsidTr="0057011F">
        <w:tc>
          <w:tcPr>
            <w:tcW w:w="4780" w:type="dxa"/>
          </w:tcPr>
          <w:p w14:paraId="3E703ECC" w14:textId="77777777" w:rsidR="0057011F" w:rsidRPr="0057011F" w:rsidRDefault="0057011F" w:rsidP="0057011F">
            <w:pPr>
              <w:spacing w:before="120" w:after="120"/>
              <w:rPr>
                <w:rFonts w:ascii="Arial" w:hAnsi="Arial" w:cs="Arial"/>
                <w:b/>
                <w:bCs/>
                <w:iCs/>
                <w:sz w:val="22"/>
                <w:szCs w:val="22"/>
              </w:rPr>
            </w:pPr>
            <w:r w:rsidRPr="0057011F">
              <w:rPr>
                <w:rFonts w:ascii="Arial" w:hAnsi="Arial" w:cs="Arial"/>
                <w:b/>
                <w:bCs/>
                <w:iCs/>
                <w:sz w:val="22"/>
                <w:szCs w:val="22"/>
              </w:rPr>
              <w:t xml:space="preserve">Review Date: </w:t>
            </w:r>
          </w:p>
          <w:p w14:paraId="44665E31" w14:textId="77777777" w:rsidR="0057011F" w:rsidRDefault="007E06D9" w:rsidP="007E06D9">
            <w:pPr>
              <w:spacing w:before="120" w:after="120"/>
              <w:rPr>
                <w:rFonts w:ascii="Arial" w:hAnsi="Arial" w:cs="Arial"/>
                <w:bCs/>
                <w:iCs/>
                <w:sz w:val="22"/>
                <w:szCs w:val="22"/>
              </w:rPr>
            </w:pPr>
            <w:r>
              <w:rPr>
                <w:rFonts w:ascii="Arial" w:hAnsi="Arial" w:cs="Arial"/>
                <w:bCs/>
                <w:iCs/>
                <w:sz w:val="22"/>
                <w:szCs w:val="22"/>
              </w:rPr>
              <w:t>Annual Review required by DHCW</w:t>
            </w:r>
          </w:p>
          <w:p w14:paraId="7325FAA3" w14:textId="7842D4D0" w:rsidR="007E06D9" w:rsidRPr="0057011F" w:rsidRDefault="007E06D9" w:rsidP="007E06D9">
            <w:pPr>
              <w:spacing w:before="120" w:after="120"/>
              <w:rPr>
                <w:rFonts w:ascii="Arial" w:hAnsi="Arial" w:cs="Arial"/>
                <w:bCs/>
                <w:szCs w:val="22"/>
              </w:rPr>
            </w:pPr>
            <w:r>
              <w:rPr>
                <w:rFonts w:ascii="Arial" w:hAnsi="Arial" w:cs="Arial"/>
                <w:bCs/>
                <w:iCs/>
                <w:sz w:val="22"/>
                <w:szCs w:val="22"/>
              </w:rPr>
              <w:t>Next scheduled review by Welsh Government on March 2023 or earlier if required</w:t>
            </w:r>
          </w:p>
        </w:tc>
      </w:tr>
      <w:tr w:rsidR="0057011F" w:rsidRPr="00E91B59" w14:paraId="08D3E49D" w14:textId="77777777" w:rsidTr="0057011F">
        <w:trPr>
          <w:trHeight w:val="80"/>
        </w:trPr>
        <w:tc>
          <w:tcPr>
            <w:tcW w:w="4780" w:type="dxa"/>
          </w:tcPr>
          <w:p w14:paraId="7D74E721" w14:textId="005ACA4B" w:rsidR="0057011F" w:rsidRPr="00160ADB" w:rsidRDefault="0057011F" w:rsidP="00227CAB">
            <w:pPr>
              <w:spacing w:before="120" w:after="120"/>
              <w:rPr>
                <w:rFonts w:ascii="Arial" w:hAnsi="Arial" w:cs="Arial"/>
                <w:bCs/>
                <w:iCs/>
              </w:rPr>
            </w:pPr>
            <w:r w:rsidRPr="0057011F">
              <w:rPr>
                <w:rFonts w:ascii="Arial" w:hAnsi="Arial" w:cs="Arial"/>
                <w:b/>
                <w:bCs/>
                <w:iCs/>
                <w:sz w:val="22"/>
                <w:szCs w:val="22"/>
              </w:rPr>
              <w:t xml:space="preserve">Version: </w:t>
            </w:r>
            <w:r w:rsidR="00B16D75">
              <w:rPr>
                <w:rFonts w:ascii="Arial" w:hAnsi="Arial" w:cs="Arial"/>
                <w:iCs/>
                <w:sz w:val="22"/>
                <w:szCs w:val="22"/>
              </w:rPr>
              <w:t xml:space="preserve">Final </w:t>
            </w:r>
            <w:r w:rsidR="00B711FA">
              <w:rPr>
                <w:rFonts w:ascii="Arial" w:hAnsi="Arial" w:cs="Arial"/>
                <w:bCs/>
                <w:iCs/>
                <w:sz w:val="22"/>
                <w:szCs w:val="22"/>
              </w:rPr>
              <w:t xml:space="preserve">January 2025 </w:t>
            </w:r>
            <w:r w:rsidR="00B16D75">
              <w:rPr>
                <w:rFonts w:ascii="Arial" w:hAnsi="Arial" w:cs="Arial"/>
                <w:bCs/>
                <w:iCs/>
                <w:sz w:val="22"/>
                <w:szCs w:val="22"/>
              </w:rPr>
              <w:t>v</w:t>
            </w:r>
            <w:r w:rsidR="00B711FA">
              <w:rPr>
                <w:rFonts w:ascii="Arial" w:hAnsi="Arial" w:cs="Arial"/>
                <w:bCs/>
                <w:iCs/>
                <w:sz w:val="22"/>
                <w:szCs w:val="22"/>
              </w:rPr>
              <w:t>1</w:t>
            </w:r>
          </w:p>
        </w:tc>
      </w:tr>
    </w:tbl>
    <w:p w14:paraId="43F605D2" w14:textId="77777777" w:rsidR="0057011F" w:rsidRDefault="0057011F" w:rsidP="00E841BC">
      <w:pPr>
        <w:rPr>
          <w:rFonts w:ascii="Arial" w:hAnsi="Arial" w:cs="Arial"/>
          <w:b/>
          <w:sz w:val="36"/>
          <w:szCs w:val="36"/>
        </w:rPr>
      </w:pPr>
    </w:p>
    <w:p w14:paraId="504A1843" w14:textId="77777777" w:rsidR="00C51BB9" w:rsidRPr="00E841BC" w:rsidRDefault="00C51BB9" w:rsidP="00E841BC">
      <w:pPr>
        <w:rPr>
          <w:rFonts w:ascii="Arial" w:hAnsi="Arial" w:cs="Arial"/>
          <w:b/>
          <w:sz w:val="36"/>
          <w:szCs w:val="36"/>
        </w:rPr>
      </w:pPr>
      <w:r w:rsidRPr="00E841BC">
        <w:rPr>
          <w:rFonts w:ascii="Arial" w:hAnsi="Arial" w:cs="Arial"/>
          <w:b/>
          <w:sz w:val="36"/>
          <w:szCs w:val="36"/>
        </w:rPr>
        <w:br w:type="page"/>
      </w:r>
    </w:p>
    <w:p w14:paraId="4591AD6A" w14:textId="77777777" w:rsidR="006702E7" w:rsidRPr="00F74913" w:rsidRDefault="006702E7" w:rsidP="00250FD3">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sz w:val="44"/>
          <w:szCs w:val="44"/>
        </w:rPr>
      </w:pPr>
      <w:bookmarkStart w:id="0" w:name="_Toc240789156"/>
      <w:bookmarkStart w:id="1" w:name="_Toc240791681"/>
      <w:bookmarkStart w:id="2" w:name="_Toc240792730"/>
      <w:bookmarkStart w:id="3" w:name="_Toc240793299"/>
      <w:bookmarkStart w:id="4" w:name="_Toc241995880"/>
      <w:bookmarkStart w:id="5" w:name="_Toc244597437"/>
      <w:bookmarkStart w:id="6" w:name="_Toc254014508"/>
      <w:bookmarkStart w:id="7" w:name="_Toc67035212"/>
      <w:r w:rsidRPr="00F74913">
        <w:rPr>
          <w:rFonts w:ascii="Arial" w:hAnsi="Arial" w:cs="Arial"/>
          <w:sz w:val="44"/>
          <w:szCs w:val="44"/>
        </w:rPr>
        <w:lastRenderedPageBreak/>
        <w:t>Foreword</w:t>
      </w:r>
      <w:bookmarkEnd w:id="0"/>
      <w:bookmarkEnd w:id="1"/>
      <w:bookmarkEnd w:id="2"/>
      <w:bookmarkEnd w:id="3"/>
      <w:bookmarkEnd w:id="4"/>
      <w:bookmarkEnd w:id="5"/>
      <w:bookmarkEnd w:id="6"/>
      <w:bookmarkEnd w:id="7"/>
    </w:p>
    <w:p w14:paraId="00B684A4" w14:textId="77777777" w:rsidR="006702E7" w:rsidRPr="00F74913" w:rsidRDefault="006702E7" w:rsidP="006702E7">
      <w:pPr>
        <w:spacing w:line="360" w:lineRule="auto"/>
        <w:ind w:right="540"/>
        <w:rPr>
          <w:rFonts w:ascii="Lucida Sans Unicode" w:hAnsi="Lucida Sans Unicode" w:cs="Lucida Sans Unicode"/>
          <w:sz w:val="16"/>
          <w:szCs w:val="16"/>
        </w:rPr>
      </w:pPr>
    </w:p>
    <w:p w14:paraId="750B45D7" w14:textId="77777777" w:rsidR="00C20555" w:rsidRPr="0057011F" w:rsidRDefault="00E7316F" w:rsidP="00E4309B">
      <w:pPr>
        <w:tabs>
          <w:tab w:val="left" w:pos="1080"/>
          <w:tab w:val="left" w:pos="7200"/>
        </w:tabs>
        <w:ind w:right="6"/>
        <w:rPr>
          <w:rFonts w:ascii="Arial" w:hAnsi="Arial" w:cs="Arial"/>
        </w:rPr>
      </w:pPr>
      <w:r>
        <w:rPr>
          <w:rFonts w:ascii="Arial" w:hAnsi="Arial" w:cs="Arial"/>
        </w:rPr>
        <w:t>T</w:t>
      </w:r>
      <w:r w:rsidR="002B0EEE" w:rsidRPr="0057011F">
        <w:rPr>
          <w:rFonts w:ascii="Arial" w:hAnsi="Arial" w:cs="Arial"/>
        </w:rPr>
        <w:t>he</w:t>
      </w:r>
      <w:r w:rsidR="0091300A" w:rsidRPr="0057011F">
        <w:rPr>
          <w:rFonts w:ascii="Arial" w:hAnsi="Arial" w:cs="Arial"/>
        </w:rPr>
        <w:t xml:space="preserve"> </w:t>
      </w:r>
      <w:r>
        <w:rPr>
          <w:rFonts w:ascii="Arial" w:hAnsi="Arial" w:cs="Arial"/>
        </w:rPr>
        <w:t>Digital Health and Care Wales</w:t>
      </w:r>
      <w:r w:rsidR="004608EE" w:rsidRPr="0057011F">
        <w:rPr>
          <w:rFonts w:ascii="Arial" w:hAnsi="Arial" w:cs="Arial"/>
        </w:rPr>
        <w:t xml:space="preserve"> </w:t>
      </w:r>
      <w:r>
        <w:rPr>
          <w:rFonts w:ascii="Arial" w:hAnsi="Arial" w:cs="Arial"/>
        </w:rPr>
        <w:t xml:space="preserve">(Membership and Procedures) </w:t>
      </w:r>
      <w:r w:rsidR="0091300A" w:rsidRPr="0057011F">
        <w:rPr>
          <w:rFonts w:ascii="Arial" w:hAnsi="Arial" w:cs="Arial"/>
        </w:rPr>
        <w:t xml:space="preserve">Regulations </w:t>
      </w:r>
      <w:r>
        <w:rPr>
          <w:rFonts w:ascii="Arial" w:hAnsi="Arial" w:cs="Arial"/>
        </w:rPr>
        <w:t>2020</w:t>
      </w:r>
      <w:r w:rsidR="0091300A" w:rsidRPr="0057011F">
        <w:rPr>
          <w:rFonts w:ascii="Arial" w:hAnsi="Arial" w:cs="Arial"/>
        </w:rPr>
        <w:t xml:space="preserve"> provides that </w:t>
      </w:r>
      <w:r w:rsidR="00275EE0">
        <w:rPr>
          <w:rFonts w:ascii="Arial" w:hAnsi="Arial" w:cs="Arial"/>
        </w:rPr>
        <w:t>Digital Health and Care Wales (</w:t>
      </w:r>
      <w:r>
        <w:rPr>
          <w:rFonts w:ascii="Arial" w:hAnsi="Arial" w:cs="Arial"/>
        </w:rPr>
        <w:t>DHCW</w:t>
      </w:r>
      <w:r w:rsidR="00275EE0">
        <w:rPr>
          <w:rFonts w:ascii="Arial" w:hAnsi="Arial" w:cs="Arial"/>
        </w:rPr>
        <w:t>) or Iechyd a Gofal Digidol Cymru</w:t>
      </w:r>
      <w:r w:rsidR="0091300A" w:rsidRPr="0057011F">
        <w:rPr>
          <w:rFonts w:ascii="Arial" w:hAnsi="Arial" w:cs="Arial"/>
        </w:rPr>
        <w:t xml:space="preserve"> must make standing orders for the regulation of its proceedings and business</w:t>
      </w:r>
      <w:r w:rsidR="00073DC8">
        <w:rPr>
          <w:rFonts w:ascii="Arial" w:hAnsi="Arial" w:cs="Arial"/>
        </w:rPr>
        <w:t>.</w:t>
      </w:r>
      <w:r w:rsidR="0091300A" w:rsidRPr="0057011F">
        <w:rPr>
          <w:rFonts w:ascii="Arial" w:hAnsi="Arial" w:cs="Arial"/>
        </w:rPr>
        <w:t xml:space="preserve"> </w:t>
      </w:r>
    </w:p>
    <w:p w14:paraId="4C834723" w14:textId="77777777" w:rsidR="00C20555" w:rsidRPr="0057011F" w:rsidRDefault="00C20555" w:rsidP="00E4309B">
      <w:pPr>
        <w:tabs>
          <w:tab w:val="left" w:pos="1080"/>
          <w:tab w:val="left" w:pos="7200"/>
        </w:tabs>
        <w:ind w:right="6"/>
        <w:rPr>
          <w:rFonts w:ascii="Arial" w:hAnsi="Arial" w:cs="Arial"/>
        </w:rPr>
      </w:pPr>
    </w:p>
    <w:p w14:paraId="634CDCA9" w14:textId="77777777" w:rsidR="006702E7" w:rsidRPr="0057011F" w:rsidRDefault="0091300A" w:rsidP="00E4309B">
      <w:pPr>
        <w:tabs>
          <w:tab w:val="left" w:pos="1080"/>
          <w:tab w:val="left" w:pos="7200"/>
        </w:tabs>
        <w:ind w:right="6"/>
        <w:rPr>
          <w:rFonts w:ascii="Arial" w:hAnsi="Arial" w:cs="Arial"/>
        </w:rPr>
      </w:pPr>
      <w:r w:rsidRPr="0057011F">
        <w:rPr>
          <w:rFonts w:ascii="Arial" w:hAnsi="Arial" w:cs="Arial"/>
        </w:rPr>
        <w:t xml:space="preserve">The </w:t>
      </w:r>
      <w:r w:rsidR="00E7316F">
        <w:rPr>
          <w:rFonts w:ascii="Arial" w:hAnsi="Arial" w:cs="Arial"/>
        </w:rPr>
        <w:t>DHCW</w:t>
      </w:r>
      <w:r w:rsidR="00C20555" w:rsidRPr="0057011F">
        <w:rPr>
          <w:rFonts w:ascii="Arial" w:hAnsi="Arial" w:cs="Arial"/>
        </w:rPr>
        <w:t xml:space="preserve"> </w:t>
      </w:r>
      <w:r w:rsidRPr="0057011F">
        <w:rPr>
          <w:rFonts w:ascii="Arial" w:hAnsi="Arial" w:cs="Arial"/>
        </w:rPr>
        <w:t xml:space="preserve">Board </w:t>
      </w:r>
      <w:r w:rsidR="006702E7" w:rsidRPr="0057011F">
        <w:rPr>
          <w:rFonts w:ascii="Arial" w:hAnsi="Arial" w:cs="Arial"/>
        </w:rPr>
        <w:t>must</w:t>
      </w:r>
      <w:r w:rsidRPr="0057011F">
        <w:rPr>
          <w:rFonts w:ascii="Arial" w:hAnsi="Arial" w:cs="Arial"/>
        </w:rPr>
        <w:t xml:space="preserve"> consider and</w:t>
      </w:r>
      <w:r w:rsidR="006702E7" w:rsidRPr="0057011F">
        <w:rPr>
          <w:rFonts w:ascii="Arial" w:hAnsi="Arial" w:cs="Arial"/>
        </w:rPr>
        <w:t xml:space="preserve"> agree </w:t>
      </w:r>
      <w:r w:rsidRPr="0057011F">
        <w:rPr>
          <w:rFonts w:ascii="Arial" w:hAnsi="Arial" w:cs="Arial"/>
        </w:rPr>
        <w:t xml:space="preserve">to adopt the </w:t>
      </w:r>
      <w:r w:rsidR="006702E7" w:rsidRPr="0057011F">
        <w:rPr>
          <w:rFonts w:ascii="Arial" w:hAnsi="Arial" w:cs="Arial"/>
        </w:rPr>
        <w:t>Standing Orders (SOs) for the regulation of their proceedings and business.  They are designed to translate the statutory requirements set out</w:t>
      </w:r>
      <w:r w:rsidR="00C20555" w:rsidRPr="0057011F">
        <w:rPr>
          <w:rFonts w:ascii="Arial" w:hAnsi="Arial" w:cs="Arial"/>
        </w:rPr>
        <w:t xml:space="preserve"> in legislation </w:t>
      </w:r>
      <w:r w:rsidR="006702E7" w:rsidRPr="0057011F">
        <w:rPr>
          <w:rFonts w:ascii="Arial" w:hAnsi="Arial" w:cs="Arial"/>
        </w:rPr>
        <w:t xml:space="preserve">into day to day operating practice, and, together with the adoption of a </w:t>
      </w:r>
      <w:r w:rsidR="002C6C87" w:rsidRPr="0057011F">
        <w:rPr>
          <w:rFonts w:ascii="Arial" w:hAnsi="Arial" w:cs="Arial"/>
        </w:rPr>
        <w:t>S</w:t>
      </w:r>
      <w:r w:rsidR="006702E7" w:rsidRPr="0057011F">
        <w:rPr>
          <w:rFonts w:ascii="Arial" w:hAnsi="Arial" w:cs="Arial"/>
        </w:rPr>
        <w:t xml:space="preserve">cheme of </w:t>
      </w:r>
      <w:r w:rsidRPr="0057011F">
        <w:rPr>
          <w:rFonts w:ascii="Arial" w:hAnsi="Arial" w:cs="Arial"/>
        </w:rPr>
        <w:t>D</w:t>
      </w:r>
      <w:r w:rsidR="006702E7" w:rsidRPr="0057011F">
        <w:rPr>
          <w:rFonts w:ascii="Arial" w:hAnsi="Arial" w:cs="Arial"/>
        </w:rPr>
        <w:t xml:space="preserve">ecisions reserved to the Board; a </w:t>
      </w:r>
      <w:r w:rsidR="002C6C87" w:rsidRPr="0057011F">
        <w:rPr>
          <w:rFonts w:ascii="Arial" w:hAnsi="Arial" w:cs="Arial"/>
        </w:rPr>
        <w:t>S</w:t>
      </w:r>
      <w:r w:rsidR="006702E7" w:rsidRPr="0057011F">
        <w:rPr>
          <w:rFonts w:ascii="Arial" w:hAnsi="Arial" w:cs="Arial"/>
        </w:rPr>
        <w:t xml:space="preserve">cheme of </w:t>
      </w:r>
      <w:r w:rsidRPr="0057011F">
        <w:rPr>
          <w:rFonts w:ascii="Arial" w:hAnsi="Arial" w:cs="Arial"/>
        </w:rPr>
        <w:t>D</w:t>
      </w:r>
      <w:r w:rsidR="006702E7" w:rsidRPr="0057011F">
        <w:rPr>
          <w:rFonts w:ascii="Arial" w:hAnsi="Arial" w:cs="Arial"/>
        </w:rPr>
        <w:t xml:space="preserve">elegations to officers and others; and Standing Financial Instructions (SFIs), they provide the regulatory framework for the business conduct of </w:t>
      </w:r>
      <w:r w:rsidR="00E7316F">
        <w:rPr>
          <w:rFonts w:ascii="Arial" w:hAnsi="Arial" w:cs="Arial"/>
        </w:rPr>
        <w:t>DHCW</w:t>
      </w:r>
      <w:r w:rsidR="00645183" w:rsidRPr="0057011F">
        <w:rPr>
          <w:rFonts w:ascii="Arial" w:hAnsi="Arial" w:cs="Arial"/>
        </w:rPr>
        <w:t xml:space="preserve">. </w:t>
      </w:r>
    </w:p>
    <w:p w14:paraId="16BA1C29" w14:textId="77777777" w:rsidR="006702E7" w:rsidRPr="0057011F" w:rsidRDefault="006702E7" w:rsidP="00E4309B">
      <w:pPr>
        <w:tabs>
          <w:tab w:val="left" w:pos="1080"/>
          <w:tab w:val="left" w:pos="7200"/>
        </w:tabs>
        <w:ind w:right="6"/>
        <w:rPr>
          <w:rFonts w:ascii="Arial" w:hAnsi="Arial" w:cs="Arial"/>
        </w:rPr>
      </w:pPr>
    </w:p>
    <w:p w14:paraId="7CD6FF6C" w14:textId="77777777" w:rsidR="006702E7" w:rsidRPr="0057011F" w:rsidRDefault="006702E7" w:rsidP="00E4309B">
      <w:pPr>
        <w:tabs>
          <w:tab w:val="left" w:pos="1080"/>
          <w:tab w:val="left" w:pos="7200"/>
        </w:tabs>
        <w:ind w:right="6"/>
        <w:rPr>
          <w:rFonts w:ascii="Arial" w:hAnsi="Arial" w:cs="Arial"/>
        </w:rPr>
      </w:pPr>
      <w:r w:rsidRPr="0057011F">
        <w:rPr>
          <w:rFonts w:ascii="Arial" w:hAnsi="Arial" w:cs="Arial"/>
        </w:rPr>
        <w:t xml:space="preserve">These documents form the basis upon which </w:t>
      </w:r>
      <w:r w:rsidR="00E7316F">
        <w:rPr>
          <w:rFonts w:ascii="Arial" w:hAnsi="Arial" w:cs="Arial"/>
        </w:rPr>
        <w:t>DHCW</w:t>
      </w:r>
      <w:r w:rsidR="00645183" w:rsidRPr="0057011F">
        <w:rPr>
          <w:rFonts w:ascii="Arial" w:hAnsi="Arial" w:cs="Arial"/>
        </w:rPr>
        <w:t>’s</w:t>
      </w:r>
      <w:r w:rsidRPr="0057011F">
        <w:rPr>
          <w:rFonts w:ascii="Arial" w:hAnsi="Arial" w:cs="Arial"/>
        </w:rPr>
        <w:t xml:space="preserve"> governance and accountability framework is developed and, together with the adoption of the </w:t>
      </w:r>
      <w:r w:rsidR="00E7316F">
        <w:rPr>
          <w:rFonts w:ascii="Arial" w:hAnsi="Arial" w:cs="Arial"/>
        </w:rPr>
        <w:t>DHCW</w:t>
      </w:r>
      <w:r w:rsidR="00645183" w:rsidRPr="0057011F">
        <w:rPr>
          <w:rFonts w:ascii="Arial" w:hAnsi="Arial" w:cs="Arial"/>
        </w:rPr>
        <w:t xml:space="preserve">’s </w:t>
      </w:r>
      <w:r w:rsidRPr="0057011F">
        <w:rPr>
          <w:rFonts w:ascii="Arial" w:hAnsi="Arial" w:cs="Arial"/>
        </w:rPr>
        <w:t xml:space="preserve">Values and Standards of Behaviour </w:t>
      </w:r>
      <w:r w:rsidR="00E7316F">
        <w:rPr>
          <w:rFonts w:ascii="Arial" w:hAnsi="Arial" w:cs="Arial"/>
        </w:rPr>
        <w:t>F</w:t>
      </w:r>
      <w:r w:rsidRPr="0057011F">
        <w:rPr>
          <w:rFonts w:ascii="Arial" w:hAnsi="Arial" w:cs="Arial"/>
        </w:rPr>
        <w:t>ramework, is designed to ensure the achievement of the standards of good governance set for</w:t>
      </w:r>
      <w:r w:rsidR="00645183" w:rsidRPr="0057011F">
        <w:rPr>
          <w:rFonts w:ascii="Arial" w:hAnsi="Arial" w:cs="Arial"/>
        </w:rPr>
        <w:t xml:space="preserve"> health </w:t>
      </w:r>
      <w:r w:rsidR="00F302E4" w:rsidRPr="0057011F">
        <w:rPr>
          <w:rFonts w:ascii="Arial" w:hAnsi="Arial" w:cs="Arial"/>
        </w:rPr>
        <w:t>organisations</w:t>
      </w:r>
      <w:r w:rsidR="00645183" w:rsidRPr="0057011F">
        <w:rPr>
          <w:rFonts w:ascii="Arial" w:hAnsi="Arial" w:cs="Arial"/>
        </w:rPr>
        <w:t xml:space="preserve"> in </w:t>
      </w:r>
      <w:r w:rsidRPr="0057011F">
        <w:rPr>
          <w:rFonts w:ascii="Arial" w:hAnsi="Arial" w:cs="Arial"/>
        </w:rPr>
        <w:t>Wales.</w:t>
      </w:r>
    </w:p>
    <w:p w14:paraId="5F11CAB8" w14:textId="77777777" w:rsidR="006702E7" w:rsidRPr="0057011F" w:rsidRDefault="006702E7" w:rsidP="00E4309B">
      <w:pPr>
        <w:tabs>
          <w:tab w:val="left" w:pos="1080"/>
          <w:tab w:val="left" w:pos="7200"/>
        </w:tabs>
        <w:ind w:right="6"/>
        <w:rPr>
          <w:rFonts w:ascii="Arial" w:hAnsi="Arial" w:cs="Arial"/>
        </w:rPr>
      </w:pPr>
    </w:p>
    <w:p w14:paraId="489AD1AE" w14:textId="77777777" w:rsidR="006702E7" w:rsidRPr="0057011F" w:rsidRDefault="006702E7" w:rsidP="00E4309B">
      <w:pPr>
        <w:tabs>
          <w:tab w:val="left" w:pos="1080"/>
          <w:tab w:val="left" w:pos="7200"/>
        </w:tabs>
        <w:ind w:right="6"/>
        <w:rPr>
          <w:rFonts w:ascii="Arial" w:hAnsi="Arial" w:cs="Arial"/>
        </w:rPr>
      </w:pPr>
      <w:r w:rsidRPr="0057011F">
        <w:rPr>
          <w:rFonts w:ascii="Arial" w:hAnsi="Arial" w:cs="Arial"/>
        </w:rPr>
        <w:t xml:space="preserve">All </w:t>
      </w:r>
      <w:r w:rsidR="00E7316F">
        <w:rPr>
          <w:rFonts w:ascii="Arial" w:hAnsi="Arial" w:cs="Arial"/>
        </w:rPr>
        <w:t>DHCW</w:t>
      </w:r>
      <w:r w:rsidR="00645183" w:rsidRPr="0057011F">
        <w:rPr>
          <w:rFonts w:ascii="Arial" w:hAnsi="Arial" w:cs="Arial"/>
        </w:rPr>
        <w:t xml:space="preserve"> </w:t>
      </w:r>
      <w:r w:rsidRPr="0057011F">
        <w:rPr>
          <w:rFonts w:ascii="Arial" w:hAnsi="Arial" w:cs="Arial"/>
        </w:rPr>
        <w:t xml:space="preserve">Board members and </w:t>
      </w:r>
      <w:r w:rsidR="00D7415F" w:rsidRPr="0057011F">
        <w:rPr>
          <w:rFonts w:ascii="Arial" w:hAnsi="Arial" w:cs="Arial"/>
        </w:rPr>
        <w:t>officers</w:t>
      </w:r>
      <w:r w:rsidRPr="0057011F">
        <w:rPr>
          <w:rFonts w:ascii="Arial" w:hAnsi="Arial" w:cs="Arial"/>
        </w:rPr>
        <w:t xml:space="preserve"> must be made aware of these Standing Orders and, where appropriate, should be familiar with their detailed content.  The Board Secretary will be able to provide further advice and guidance on any aspect of the Standing Orders or the wider governance arrangements within </w:t>
      </w:r>
      <w:r w:rsidR="00E7316F">
        <w:rPr>
          <w:rFonts w:ascii="Arial" w:hAnsi="Arial" w:cs="Arial"/>
        </w:rPr>
        <w:t>DHCW</w:t>
      </w:r>
      <w:r w:rsidRPr="0057011F">
        <w:rPr>
          <w:rFonts w:ascii="Arial" w:hAnsi="Arial" w:cs="Arial"/>
        </w:rPr>
        <w:t xml:space="preserve">. </w:t>
      </w:r>
    </w:p>
    <w:p w14:paraId="766ADC12" w14:textId="77777777" w:rsidR="006702E7" w:rsidRPr="0057011F" w:rsidRDefault="006702E7" w:rsidP="00E4309B">
      <w:pPr>
        <w:tabs>
          <w:tab w:val="left" w:pos="1080"/>
          <w:tab w:val="left" w:pos="7200"/>
        </w:tabs>
        <w:ind w:right="6"/>
        <w:rPr>
          <w:rFonts w:ascii="Arial" w:hAnsi="Arial" w:cs="Arial"/>
        </w:rPr>
      </w:pPr>
    </w:p>
    <w:p w14:paraId="44D58534" w14:textId="275B2325" w:rsidR="00B75569" w:rsidRDefault="006702E7" w:rsidP="00995480">
      <w:pPr>
        <w:tabs>
          <w:tab w:val="left" w:pos="1080"/>
          <w:tab w:val="left" w:pos="7200"/>
        </w:tabs>
        <w:ind w:right="6"/>
        <w:rPr>
          <w:rFonts w:ascii="Arial" w:hAnsi="Arial" w:cs="Arial"/>
        </w:rPr>
      </w:pPr>
      <w:r w:rsidRPr="0057011F">
        <w:rPr>
          <w:rFonts w:ascii="Arial" w:hAnsi="Arial" w:cs="Arial"/>
        </w:rPr>
        <w:t xml:space="preserve">Further information on governance in the NHS in Wales may be accessed at </w:t>
      </w:r>
      <w:hyperlink r:id="rId12" w:history="1">
        <w:r w:rsidR="00995480" w:rsidRPr="00D4767B">
          <w:rPr>
            <w:rStyle w:val="Hyperlink"/>
            <w:rFonts w:ascii="Arial" w:hAnsi="Arial" w:cs="Arial"/>
          </w:rPr>
          <w:t>https://nwssp.nhs.wales/all-wales-programmes/governance-e-manual/</w:t>
        </w:r>
      </w:hyperlink>
    </w:p>
    <w:p w14:paraId="5E71E28B" w14:textId="77777777" w:rsidR="00995480" w:rsidRDefault="00995480" w:rsidP="00995480">
      <w:pPr>
        <w:tabs>
          <w:tab w:val="left" w:pos="1080"/>
          <w:tab w:val="left" w:pos="7200"/>
        </w:tabs>
        <w:ind w:right="6"/>
        <w:rPr>
          <w:rFonts w:ascii="Arial" w:hAnsi="Arial" w:cs="Arial"/>
          <w:sz w:val="28"/>
          <w:szCs w:val="28"/>
        </w:rPr>
      </w:pPr>
    </w:p>
    <w:p w14:paraId="4E63FB46" w14:textId="77777777" w:rsidR="00E4309B" w:rsidRDefault="00E4309B" w:rsidP="005475B4">
      <w:pPr>
        <w:tabs>
          <w:tab w:val="left" w:pos="1080"/>
          <w:tab w:val="left" w:pos="7200"/>
        </w:tabs>
        <w:spacing w:line="360" w:lineRule="auto"/>
        <w:ind w:right="6"/>
        <w:rPr>
          <w:rFonts w:ascii="Arial" w:hAnsi="Arial" w:cs="Arial"/>
          <w:sz w:val="28"/>
          <w:szCs w:val="28"/>
        </w:rPr>
      </w:pPr>
    </w:p>
    <w:p w14:paraId="6CAB8F08" w14:textId="77777777" w:rsidR="00E4309B" w:rsidRDefault="00E4309B" w:rsidP="005475B4">
      <w:pPr>
        <w:tabs>
          <w:tab w:val="left" w:pos="1080"/>
          <w:tab w:val="left" w:pos="7200"/>
        </w:tabs>
        <w:spacing w:line="360" w:lineRule="auto"/>
        <w:ind w:right="6"/>
        <w:rPr>
          <w:rFonts w:ascii="Arial" w:hAnsi="Arial" w:cs="Arial"/>
          <w:sz w:val="28"/>
          <w:szCs w:val="28"/>
        </w:rPr>
      </w:pPr>
    </w:p>
    <w:p w14:paraId="0C9B279C" w14:textId="77777777" w:rsidR="00E4309B" w:rsidRDefault="00E4309B" w:rsidP="005475B4">
      <w:pPr>
        <w:tabs>
          <w:tab w:val="left" w:pos="1080"/>
          <w:tab w:val="left" w:pos="7200"/>
        </w:tabs>
        <w:spacing w:line="360" w:lineRule="auto"/>
        <w:ind w:right="6"/>
        <w:rPr>
          <w:rFonts w:ascii="Arial" w:hAnsi="Arial" w:cs="Arial"/>
          <w:sz w:val="28"/>
          <w:szCs w:val="28"/>
        </w:rPr>
      </w:pPr>
    </w:p>
    <w:p w14:paraId="374B4F55" w14:textId="77777777" w:rsidR="00E4309B" w:rsidRDefault="00E4309B" w:rsidP="005475B4">
      <w:pPr>
        <w:tabs>
          <w:tab w:val="left" w:pos="1080"/>
          <w:tab w:val="left" w:pos="7200"/>
        </w:tabs>
        <w:spacing w:line="360" w:lineRule="auto"/>
        <w:ind w:right="6"/>
        <w:rPr>
          <w:rFonts w:ascii="Arial" w:hAnsi="Arial" w:cs="Arial"/>
          <w:sz w:val="28"/>
          <w:szCs w:val="28"/>
        </w:rPr>
      </w:pPr>
    </w:p>
    <w:p w14:paraId="5F2F4A8A" w14:textId="77777777" w:rsidR="00E4309B" w:rsidRDefault="00E4309B" w:rsidP="005475B4">
      <w:pPr>
        <w:tabs>
          <w:tab w:val="left" w:pos="1080"/>
          <w:tab w:val="left" w:pos="7200"/>
        </w:tabs>
        <w:spacing w:line="360" w:lineRule="auto"/>
        <w:ind w:right="6"/>
        <w:rPr>
          <w:rFonts w:ascii="Arial" w:hAnsi="Arial" w:cs="Arial"/>
          <w:sz w:val="28"/>
          <w:szCs w:val="28"/>
        </w:rPr>
      </w:pPr>
    </w:p>
    <w:p w14:paraId="344B8818" w14:textId="77777777" w:rsidR="00E4309B" w:rsidRDefault="00E4309B" w:rsidP="005475B4">
      <w:pPr>
        <w:tabs>
          <w:tab w:val="left" w:pos="1080"/>
          <w:tab w:val="left" w:pos="7200"/>
        </w:tabs>
        <w:spacing w:line="360" w:lineRule="auto"/>
        <w:ind w:right="6"/>
        <w:rPr>
          <w:rFonts w:ascii="Arial" w:hAnsi="Arial" w:cs="Arial"/>
          <w:sz w:val="28"/>
          <w:szCs w:val="28"/>
        </w:rPr>
      </w:pPr>
    </w:p>
    <w:p w14:paraId="50B0D324" w14:textId="77777777" w:rsidR="006875DA" w:rsidRDefault="006875DA" w:rsidP="005475B4">
      <w:pPr>
        <w:tabs>
          <w:tab w:val="left" w:pos="1080"/>
          <w:tab w:val="left" w:pos="7200"/>
        </w:tabs>
        <w:spacing w:line="360" w:lineRule="auto"/>
        <w:ind w:right="6"/>
        <w:rPr>
          <w:rFonts w:ascii="Arial" w:hAnsi="Arial" w:cs="Arial"/>
          <w:sz w:val="28"/>
          <w:szCs w:val="28"/>
        </w:rPr>
      </w:pPr>
    </w:p>
    <w:p w14:paraId="2AA0DE6D" w14:textId="77777777" w:rsidR="006875DA" w:rsidRDefault="006875DA" w:rsidP="005475B4">
      <w:pPr>
        <w:tabs>
          <w:tab w:val="left" w:pos="1080"/>
          <w:tab w:val="left" w:pos="7200"/>
        </w:tabs>
        <w:spacing w:line="360" w:lineRule="auto"/>
        <w:ind w:right="6"/>
        <w:rPr>
          <w:rFonts w:ascii="Arial" w:hAnsi="Arial" w:cs="Arial"/>
          <w:sz w:val="28"/>
          <w:szCs w:val="28"/>
        </w:rPr>
      </w:pPr>
    </w:p>
    <w:p w14:paraId="7881C6F9" w14:textId="77777777" w:rsidR="006875DA" w:rsidRDefault="006875DA" w:rsidP="005475B4">
      <w:pPr>
        <w:tabs>
          <w:tab w:val="left" w:pos="1080"/>
          <w:tab w:val="left" w:pos="7200"/>
        </w:tabs>
        <w:spacing w:line="360" w:lineRule="auto"/>
        <w:ind w:right="6"/>
        <w:rPr>
          <w:rFonts w:ascii="Arial" w:hAnsi="Arial" w:cs="Arial"/>
          <w:sz w:val="28"/>
          <w:szCs w:val="28"/>
        </w:rPr>
      </w:pPr>
    </w:p>
    <w:p w14:paraId="25BB3452" w14:textId="77777777" w:rsidR="006875DA" w:rsidRPr="006702E7" w:rsidRDefault="0057011F" w:rsidP="005475B4">
      <w:pPr>
        <w:tabs>
          <w:tab w:val="left" w:pos="1080"/>
          <w:tab w:val="left" w:pos="7200"/>
        </w:tabs>
        <w:spacing w:line="360" w:lineRule="auto"/>
        <w:ind w:right="6"/>
        <w:rPr>
          <w:rFonts w:ascii="Arial" w:hAnsi="Arial" w:cs="Arial"/>
          <w:sz w:val="28"/>
          <w:szCs w:val="28"/>
        </w:rPr>
      </w:pPr>
      <w:r>
        <w:rPr>
          <w:rFonts w:ascii="Arial" w:hAnsi="Arial" w:cs="Arial"/>
          <w:sz w:val="28"/>
          <w:szCs w:val="28"/>
        </w:rPr>
        <w:br w:type="page"/>
      </w:r>
    </w:p>
    <w:p w14:paraId="4E404F86" w14:textId="1CC06F00" w:rsidR="00BE4D2B" w:rsidRDefault="006702E7" w:rsidP="00B16D75">
      <w:pPr>
        <w:pBdr>
          <w:top w:val="single" w:sz="4" w:space="1" w:color="auto"/>
          <w:left w:val="single" w:sz="4" w:space="4" w:color="auto"/>
          <w:bottom w:val="single" w:sz="4" w:space="1" w:color="auto"/>
          <w:right w:val="single" w:sz="4" w:space="4" w:color="auto"/>
        </w:pBdr>
        <w:shd w:val="clear" w:color="auto" w:fill="E0E0E0"/>
        <w:ind w:right="540"/>
      </w:pPr>
      <w:r w:rsidRPr="00F74913">
        <w:rPr>
          <w:rFonts w:ascii="Arial" w:hAnsi="Arial" w:cs="Arial"/>
          <w:b/>
          <w:sz w:val="44"/>
          <w:szCs w:val="44"/>
        </w:rPr>
        <w:lastRenderedPageBreak/>
        <w:t>Contents</w:t>
      </w:r>
      <w:r w:rsidR="0092022D">
        <w:rPr>
          <w:rFonts w:ascii="Arial" w:hAnsi="Arial" w:cs="Arial"/>
          <w:b/>
          <w:sz w:val="44"/>
          <w:szCs w:val="44"/>
        </w:rPr>
        <w:t xml:space="preserve"> </w:t>
      </w:r>
      <w:bookmarkStart w:id="8" w:name="_Toc235351044"/>
      <w:bookmarkStart w:id="9" w:name="_Toc235353000"/>
    </w:p>
    <w:p w14:paraId="1437AAD0" w14:textId="77777777" w:rsidR="00920903" w:rsidRDefault="00920903" w:rsidP="00BE4D2B"/>
    <w:p w14:paraId="6344A079" w14:textId="06836CFF" w:rsidR="00486242" w:rsidRDefault="009149A0">
      <w:pPr>
        <w:pStyle w:val="TOC1"/>
        <w:rPr>
          <w:rStyle w:val="Hyperlink"/>
          <w:sz w:val="22"/>
          <w:szCs w:val="22"/>
        </w:rPr>
      </w:pPr>
      <w:r w:rsidRPr="007F19C8">
        <w:rPr>
          <w:sz w:val="22"/>
          <w:szCs w:val="22"/>
        </w:rPr>
        <w:fldChar w:fldCharType="begin"/>
      </w:r>
      <w:r w:rsidRPr="007F19C8">
        <w:rPr>
          <w:sz w:val="22"/>
          <w:szCs w:val="22"/>
        </w:rPr>
        <w:instrText xml:space="preserve"> TOC \o "1-3" \h \z \u </w:instrText>
      </w:r>
      <w:r w:rsidRPr="007F19C8">
        <w:rPr>
          <w:sz w:val="22"/>
          <w:szCs w:val="22"/>
        </w:rPr>
        <w:fldChar w:fldCharType="separate"/>
      </w:r>
      <w:hyperlink w:anchor="_Toc67035212" w:history="1">
        <w:r w:rsidR="00486242" w:rsidRPr="00486242">
          <w:rPr>
            <w:rStyle w:val="Hyperlink"/>
            <w:sz w:val="22"/>
            <w:szCs w:val="22"/>
          </w:rPr>
          <w:t>Foreword</w:t>
        </w:r>
        <w:r w:rsidR="00486242" w:rsidRPr="00486242">
          <w:rPr>
            <w:webHidden/>
            <w:sz w:val="22"/>
            <w:szCs w:val="22"/>
          </w:rPr>
          <w:tab/>
        </w:r>
        <w:r w:rsidR="00486242" w:rsidRPr="00486242">
          <w:rPr>
            <w:webHidden/>
            <w:sz w:val="22"/>
            <w:szCs w:val="22"/>
          </w:rPr>
          <w:fldChar w:fldCharType="begin"/>
        </w:r>
        <w:r w:rsidR="00486242" w:rsidRPr="00486242">
          <w:rPr>
            <w:webHidden/>
            <w:sz w:val="22"/>
            <w:szCs w:val="22"/>
          </w:rPr>
          <w:instrText xml:space="preserve"> PAGEREF _Toc67035212 \h </w:instrText>
        </w:r>
        <w:r w:rsidR="00486242" w:rsidRPr="00486242">
          <w:rPr>
            <w:webHidden/>
            <w:sz w:val="22"/>
            <w:szCs w:val="22"/>
          </w:rPr>
        </w:r>
        <w:r w:rsidR="00486242" w:rsidRPr="00486242">
          <w:rPr>
            <w:webHidden/>
            <w:sz w:val="22"/>
            <w:szCs w:val="22"/>
          </w:rPr>
          <w:fldChar w:fldCharType="separate"/>
        </w:r>
        <w:r w:rsidR="00C04DE1">
          <w:rPr>
            <w:webHidden/>
            <w:sz w:val="22"/>
            <w:szCs w:val="22"/>
          </w:rPr>
          <w:t>2</w:t>
        </w:r>
        <w:r w:rsidR="00486242" w:rsidRPr="00486242">
          <w:rPr>
            <w:webHidden/>
            <w:sz w:val="22"/>
            <w:szCs w:val="22"/>
          </w:rPr>
          <w:fldChar w:fldCharType="end"/>
        </w:r>
      </w:hyperlink>
    </w:p>
    <w:p w14:paraId="2636AB65" w14:textId="77777777" w:rsidR="00486242" w:rsidRPr="00486242" w:rsidRDefault="00486242" w:rsidP="00486242">
      <w:pPr>
        <w:rPr>
          <w:rFonts w:eastAsiaTheme="minorEastAsia"/>
          <w:noProof/>
          <w:lang w:eastAsia="en-GB"/>
        </w:rPr>
      </w:pPr>
    </w:p>
    <w:p w14:paraId="5ACD398B" w14:textId="77179654" w:rsidR="00486242" w:rsidRDefault="00486242">
      <w:pPr>
        <w:pStyle w:val="TOC1"/>
        <w:rPr>
          <w:rStyle w:val="Hyperlink"/>
          <w:sz w:val="22"/>
          <w:szCs w:val="22"/>
        </w:rPr>
      </w:pPr>
      <w:hyperlink w:anchor="_Toc67035213" w:history="1">
        <w:r w:rsidRPr="00486242">
          <w:rPr>
            <w:rStyle w:val="Hyperlink"/>
            <w:sz w:val="22"/>
            <w:szCs w:val="22"/>
            <w:bdr w:val="single" w:sz="4" w:space="0" w:color="auto"/>
            <w:shd w:val="clear" w:color="auto" w:fill="E0E0E0"/>
          </w:rPr>
          <w:t>Section A – Introduction</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_Toc67035213 \h </w:instrText>
        </w:r>
        <w:r w:rsidRPr="00486242">
          <w:rPr>
            <w:webHidden/>
            <w:sz w:val="22"/>
            <w:szCs w:val="22"/>
          </w:rPr>
        </w:r>
        <w:r w:rsidRPr="00486242">
          <w:rPr>
            <w:webHidden/>
            <w:sz w:val="22"/>
            <w:szCs w:val="22"/>
          </w:rPr>
          <w:fldChar w:fldCharType="separate"/>
        </w:r>
        <w:r w:rsidR="00C04DE1">
          <w:rPr>
            <w:webHidden/>
            <w:sz w:val="22"/>
            <w:szCs w:val="22"/>
          </w:rPr>
          <w:t>6</w:t>
        </w:r>
        <w:r w:rsidRPr="00486242">
          <w:rPr>
            <w:webHidden/>
            <w:sz w:val="22"/>
            <w:szCs w:val="22"/>
          </w:rPr>
          <w:fldChar w:fldCharType="end"/>
        </w:r>
      </w:hyperlink>
    </w:p>
    <w:p w14:paraId="7482B37A" w14:textId="77777777" w:rsidR="00486242" w:rsidRPr="00486242" w:rsidRDefault="00486242" w:rsidP="00486242">
      <w:pPr>
        <w:rPr>
          <w:rFonts w:eastAsiaTheme="minorEastAsia"/>
          <w:noProof/>
          <w:lang w:eastAsia="en-GB"/>
        </w:rPr>
      </w:pPr>
    </w:p>
    <w:p w14:paraId="0E255F71" w14:textId="3945D6D1" w:rsidR="00486242" w:rsidRPr="00486242" w:rsidRDefault="00486242">
      <w:pPr>
        <w:pStyle w:val="TOC1"/>
        <w:rPr>
          <w:rFonts w:eastAsiaTheme="minorEastAsia"/>
          <w:b w:val="0"/>
          <w:sz w:val="22"/>
          <w:szCs w:val="22"/>
        </w:rPr>
      </w:pPr>
      <w:hyperlink w:anchor="_Toc67035214" w:history="1">
        <w:r w:rsidRPr="00486242">
          <w:rPr>
            <w:rStyle w:val="Hyperlink"/>
            <w:sz w:val="22"/>
            <w:szCs w:val="22"/>
          </w:rPr>
          <w:t>Statutory framework</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_Toc67035214 \h </w:instrText>
        </w:r>
        <w:r w:rsidRPr="00486242">
          <w:rPr>
            <w:webHidden/>
            <w:sz w:val="22"/>
            <w:szCs w:val="22"/>
          </w:rPr>
        </w:r>
        <w:r w:rsidRPr="00486242">
          <w:rPr>
            <w:webHidden/>
            <w:sz w:val="22"/>
            <w:szCs w:val="22"/>
          </w:rPr>
          <w:fldChar w:fldCharType="separate"/>
        </w:r>
        <w:r w:rsidR="00C04DE1">
          <w:rPr>
            <w:webHidden/>
            <w:sz w:val="22"/>
            <w:szCs w:val="22"/>
          </w:rPr>
          <w:t>6</w:t>
        </w:r>
        <w:r w:rsidRPr="00486242">
          <w:rPr>
            <w:webHidden/>
            <w:sz w:val="22"/>
            <w:szCs w:val="22"/>
          </w:rPr>
          <w:fldChar w:fldCharType="end"/>
        </w:r>
      </w:hyperlink>
    </w:p>
    <w:p w14:paraId="4ACB32A3" w14:textId="4CF6D4F6" w:rsidR="00486242" w:rsidRPr="00486242" w:rsidRDefault="00486242">
      <w:pPr>
        <w:pStyle w:val="TOC1"/>
        <w:rPr>
          <w:rFonts w:eastAsiaTheme="minorEastAsia"/>
          <w:b w:val="0"/>
          <w:sz w:val="22"/>
          <w:szCs w:val="22"/>
        </w:rPr>
      </w:pPr>
      <w:hyperlink w:anchor="_Toc67035215" w:history="1">
        <w:r w:rsidRPr="00486242">
          <w:rPr>
            <w:rStyle w:val="Hyperlink"/>
            <w:sz w:val="22"/>
            <w:szCs w:val="22"/>
          </w:rPr>
          <w:t>NHS framework</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_Toc67035215 \h </w:instrText>
        </w:r>
        <w:r w:rsidRPr="00486242">
          <w:rPr>
            <w:webHidden/>
            <w:sz w:val="22"/>
            <w:szCs w:val="22"/>
          </w:rPr>
        </w:r>
        <w:r w:rsidRPr="00486242">
          <w:rPr>
            <w:webHidden/>
            <w:sz w:val="22"/>
            <w:szCs w:val="22"/>
          </w:rPr>
          <w:fldChar w:fldCharType="separate"/>
        </w:r>
        <w:r w:rsidR="00C04DE1">
          <w:rPr>
            <w:webHidden/>
            <w:sz w:val="22"/>
            <w:szCs w:val="22"/>
          </w:rPr>
          <w:t>7</w:t>
        </w:r>
        <w:r w:rsidRPr="00486242">
          <w:rPr>
            <w:webHidden/>
            <w:sz w:val="22"/>
            <w:szCs w:val="22"/>
          </w:rPr>
          <w:fldChar w:fldCharType="end"/>
        </w:r>
      </w:hyperlink>
    </w:p>
    <w:p w14:paraId="70628715" w14:textId="5141E262" w:rsidR="00486242" w:rsidRPr="00486242" w:rsidRDefault="00486242">
      <w:pPr>
        <w:pStyle w:val="TOC1"/>
        <w:rPr>
          <w:rFonts w:eastAsiaTheme="minorEastAsia"/>
          <w:b w:val="0"/>
          <w:sz w:val="22"/>
          <w:szCs w:val="22"/>
        </w:rPr>
      </w:pPr>
      <w:hyperlink w:anchor="_Toc67035216" w:history="1">
        <w:r w:rsidRPr="00486242">
          <w:rPr>
            <w:rStyle w:val="Hyperlink"/>
            <w:sz w:val="22"/>
            <w:szCs w:val="22"/>
          </w:rPr>
          <w:t>Applying Standing Orders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_Toc67035216 \h </w:instrText>
        </w:r>
        <w:r w:rsidRPr="00486242">
          <w:rPr>
            <w:webHidden/>
            <w:sz w:val="22"/>
            <w:szCs w:val="22"/>
          </w:rPr>
        </w:r>
        <w:r w:rsidRPr="00486242">
          <w:rPr>
            <w:webHidden/>
            <w:sz w:val="22"/>
            <w:szCs w:val="22"/>
          </w:rPr>
          <w:fldChar w:fldCharType="separate"/>
        </w:r>
        <w:r w:rsidR="00C04DE1">
          <w:rPr>
            <w:webHidden/>
            <w:sz w:val="22"/>
            <w:szCs w:val="22"/>
          </w:rPr>
          <w:t>8</w:t>
        </w:r>
        <w:r w:rsidRPr="00486242">
          <w:rPr>
            <w:webHidden/>
            <w:sz w:val="22"/>
            <w:szCs w:val="22"/>
          </w:rPr>
          <w:fldChar w:fldCharType="end"/>
        </w:r>
      </w:hyperlink>
    </w:p>
    <w:p w14:paraId="0EE511BD" w14:textId="1349E566" w:rsidR="00486242" w:rsidRPr="00486242" w:rsidRDefault="00486242">
      <w:pPr>
        <w:pStyle w:val="TOC1"/>
        <w:rPr>
          <w:rFonts w:eastAsiaTheme="minorEastAsia"/>
          <w:b w:val="0"/>
          <w:sz w:val="22"/>
          <w:szCs w:val="22"/>
        </w:rPr>
      </w:pPr>
      <w:hyperlink w:anchor="_Toc67035217" w:history="1">
        <w:r w:rsidRPr="00486242">
          <w:rPr>
            <w:rStyle w:val="Hyperlink"/>
            <w:sz w:val="22"/>
            <w:szCs w:val="22"/>
          </w:rPr>
          <w:t>Variation and amendment of Standing Orders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_Toc67035217 \h </w:instrText>
        </w:r>
        <w:r w:rsidRPr="00486242">
          <w:rPr>
            <w:webHidden/>
            <w:sz w:val="22"/>
            <w:szCs w:val="22"/>
          </w:rPr>
        </w:r>
        <w:r w:rsidRPr="00486242">
          <w:rPr>
            <w:webHidden/>
            <w:sz w:val="22"/>
            <w:szCs w:val="22"/>
          </w:rPr>
          <w:fldChar w:fldCharType="separate"/>
        </w:r>
        <w:r w:rsidR="00C04DE1">
          <w:rPr>
            <w:webHidden/>
            <w:sz w:val="22"/>
            <w:szCs w:val="22"/>
          </w:rPr>
          <w:t>8</w:t>
        </w:r>
        <w:r w:rsidRPr="00486242">
          <w:rPr>
            <w:webHidden/>
            <w:sz w:val="22"/>
            <w:szCs w:val="22"/>
          </w:rPr>
          <w:fldChar w:fldCharType="end"/>
        </w:r>
      </w:hyperlink>
    </w:p>
    <w:p w14:paraId="04E642BA" w14:textId="5E941E85" w:rsidR="00486242" w:rsidRPr="00486242" w:rsidRDefault="00486242">
      <w:pPr>
        <w:pStyle w:val="TOC1"/>
        <w:rPr>
          <w:rFonts w:eastAsiaTheme="minorEastAsia"/>
          <w:b w:val="0"/>
          <w:sz w:val="22"/>
          <w:szCs w:val="22"/>
        </w:rPr>
      </w:pPr>
      <w:hyperlink w:anchor="_Toc67035218" w:history="1">
        <w:r w:rsidRPr="00486242">
          <w:rPr>
            <w:rStyle w:val="Hyperlink"/>
            <w:sz w:val="22"/>
            <w:szCs w:val="22"/>
          </w:rPr>
          <w:t>Interpretation</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_Toc67035218 \h </w:instrText>
        </w:r>
        <w:r w:rsidRPr="00486242">
          <w:rPr>
            <w:webHidden/>
            <w:sz w:val="22"/>
            <w:szCs w:val="22"/>
          </w:rPr>
        </w:r>
        <w:r w:rsidRPr="00486242">
          <w:rPr>
            <w:webHidden/>
            <w:sz w:val="22"/>
            <w:szCs w:val="22"/>
          </w:rPr>
          <w:fldChar w:fldCharType="separate"/>
        </w:r>
        <w:r w:rsidR="00C04DE1">
          <w:rPr>
            <w:webHidden/>
            <w:sz w:val="22"/>
            <w:szCs w:val="22"/>
          </w:rPr>
          <w:t>9</w:t>
        </w:r>
        <w:r w:rsidRPr="00486242">
          <w:rPr>
            <w:webHidden/>
            <w:sz w:val="22"/>
            <w:szCs w:val="22"/>
          </w:rPr>
          <w:fldChar w:fldCharType="end"/>
        </w:r>
      </w:hyperlink>
    </w:p>
    <w:p w14:paraId="109A7C7D" w14:textId="54FB6150" w:rsidR="00486242" w:rsidRDefault="00486242">
      <w:pPr>
        <w:pStyle w:val="TOC1"/>
        <w:rPr>
          <w:rStyle w:val="Hyperlink"/>
          <w:sz w:val="22"/>
          <w:szCs w:val="22"/>
        </w:rPr>
      </w:pPr>
      <w:hyperlink w:anchor="_Toc67035219" w:history="1">
        <w:r w:rsidRPr="00486242">
          <w:rPr>
            <w:rStyle w:val="Hyperlink"/>
            <w:sz w:val="22"/>
            <w:szCs w:val="22"/>
          </w:rPr>
          <w:t>The role of the Board Secretary</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_Toc67035219 \h </w:instrText>
        </w:r>
        <w:r w:rsidRPr="00486242">
          <w:rPr>
            <w:webHidden/>
            <w:sz w:val="22"/>
            <w:szCs w:val="22"/>
          </w:rPr>
        </w:r>
        <w:r w:rsidRPr="00486242">
          <w:rPr>
            <w:webHidden/>
            <w:sz w:val="22"/>
            <w:szCs w:val="22"/>
          </w:rPr>
          <w:fldChar w:fldCharType="separate"/>
        </w:r>
        <w:r w:rsidR="00C04DE1">
          <w:rPr>
            <w:webHidden/>
            <w:sz w:val="22"/>
            <w:szCs w:val="22"/>
          </w:rPr>
          <w:t>9</w:t>
        </w:r>
        <w:r w:rsidRPr="00486242">
          <w:rPr>
            <w:webHidden/>
            <w:sz w:val="22"/>
            <w:szCs w:val="22"/>
          </w:rPr>
          <w:fldChar w:fldCharType="end"/>
        </w:r>
      </w:hyperlink>
    </w:p>
    <w:p w14:paraId="048CF9EE" w14:textId="77777777" w:rsidR="00486242" w:rsidRPr="00486242" w:rsidRDefault="00486242" w:rsidP="00486242">
      <w:pPr>
        <w:rPr>
          <w:rFonts w:eastAsiaTheme="minorEastAsia"/>
          <w:noProof/>
          <w:lang w:eastAsia="en-GB"/>
        </w:rPr>
      </w:pPr>
    </w:p>
    <w:p w14:paraId="11A6939E" w14:textId="7469A0CE" w:rsidR="00486242" w:rsidRDefault="00486242">
      <w:pPr>
        <w:pStyle w:val="TOC1"/>
        <w:rPr>
          <w:rStyle w:val="Hyperlink"/>
          <w:sz w:val="22"/>
          <w:szCs w:val="22"/>
        </w:rPr>
      </w:pPr>
      <w:hyperlink w:anchor="_Toc67035220" w:history="1">
        <w:r w:rsidRPr="00486242">
          <w:rPr>
            <w:rStyle w:val="Hyperlink"/>
            <w:sz w:val="22"/>
            <w:szCs w:val="22"/>
            <w:bdr w:val="single" w:sz="4" w:space="0" w:color="auto"/>
            <w:shd w:val="clear" w:color="auto" w:fill="E0E0E0"/>
          </w:rPr>
          <w:t>Section B – Standing Orders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_Toc67035220 \h </w:instrText>
        </w:r>
        <w:r w:rsidRPr="00486242">
          <w:rPr>
            <w:webHidden/>
            <w:sz w:val="22"/>
            <w:szCs w:val="22"/>
          </w:rPr>
        </w:r>
        <w:r w:rsidRPr="00486242">
          <w:rPr>
            <w:webHidden/>
            <w:sz w:val="22"/>
            <w:szCs w:val="22"/>
          </w:rPr>
          <w:fldChar w:fldCharType="separate"/>
        </w:r>
        <w:r w:rsidR="00C04DE1">
          <w:rPr>
            <w:webHidden/>
            <w:sz w:val="22"/>
            <w:szCs w:val="22"/>
          </w:rPr>
          <w:t>11</w:t>
        </w:r>
        <w:r w:rsidRPr="00486242">
          <w:rPr>
            <w:webHidden/>
            <w:sz w:val="22"/>
            <w:szCs w:val="22"/>
          </w:rPr>
          <w:fldChar w:fldCharType="end"/>
        </w:r>
      </w:hyperlink>
    </w:p>
    <w:p w14:paraId="44D02FF3" w14:textId="77777777" w:rsidR="00486242" w:rsidRPr="00486242" w:rsidRDefault="00486242" w:rsidP="00486242">
      <w:pPr>
        <w:rPr>
          <w:rFonts w:eastAsiaTheme="minorEastAsia"/>
          <w:noProof/>
          <w:lang w:eastAsia="en-GB"/>
        </w:rPr>
      </w:pPr>
    </w:p>
    <w:p w14:paraId="3E79BD76" w14:textId="224534B5" w:rsidR="00486242" w:rsidRDefault="00486242">
      <w:pPr>
        <w:pStyle w:val="TOC1"/>
        <w:rPr>
          <w:rStyle w:val="Hyperlink"/>
          <w:sz w:val="22"/>
          <w:szCs w:val="22"/>
        </w:rPr>
      </w:pPr>
      <w:hyperlink w:anchor="_Toc67035221" w:history="1">
        <w:r w:rsidRPr="00486242">
          <w:rPr>
            <w:rStyle w:val="Hyperlink"/>
            <w:caps/>
            <w:sz w:val="22"/>
            <w:szCs w:val="22"/>
          </w:rPr>
          <w:t>1.</w:t>
        </w:r>
        <w:r w:rsidRPr="00486242">
          <w:rPr>
            <w:rFonts w:eastAsiaTheme="minorEastAsia"/>
            <w:b w:val="0"/>
            <w:sz w:val="22"/>
            <w:szCs w:val="22"/>
          </w:rPr>
          <w:tab/>
        </w:r>
        <w:r w:rsidRPr="00486242">
          <w:rPr>
            <w:rStyle w:val="Hyperlink"/>
            <w:caps/>
            <w:sz w:val="22"/>
            <w:szCs w:val="22"/>
          </w:rPr>
          <w:t>Digital Health and Care Wales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_Toc67035221 \h </w:instrText>
        </w:r>
        <w:r w:rsidRPr="00486242">
          <w:rPr>
            <w:webHidden/>
            <w:sz w:val="22"/>
            <w:szCs w:val="22"/>
          </w:rPr>
        </w:r>
        <w:r w:rsidRPr="00486242">
          <w:rPr>
            <w:webHidden/>
            <w:sz w:val="22"/>
            <w:szCs w:val="22"/>
          </w:rPr>
          <w:fldChar w:fldCharType="separate"/>
        </w:r>
        <w:r w:rsidR="00C04DE1">
          <w:rPr>
            <w:webHidden/>
            <w:sz w:val="22"/>
            <w:szCs w:val="22"/>
          </w:rPr>
          <w:t>11</w:t>
        </w:r>
        <w:r w:rsidRPr="00486242">
          <w:rPr>
            <w:webHidden/>
            <w:sz w:val="22"/>
            <w:szCs w:val="22"/>
          </w:rPr>
          <w:fldChar w:fldCharType="end"/>
        </w:r>
      </w:hyperlink>
    </w:p>
    <w:p w14:paraId="5323BFC2" w14:textId="77777777" w:rsidR="00486242" w:rsidRPr="00486242" w:rsidRDefault="00486242" w:rsidP="00486242">
      <w:pPr>
        <w:rPr>
          <w:rFonts w:eastAsiaTheme="minorEastAsia"/>
          <w:noProof/>
          <w:lang w:eastAsia="en-GB"/>
        </w:rPr>
      </w:pPr>
    </w:p>
    <w:p w14:paraId="5F662006" w14:textId="376CB7FE" w:rsidR="00486242" w:rsidRPr="00486242" w:rsidRDefault="00486242">
      <w:pPr>
        <w:pStyle w:val="TOC1"/>
        <w:rPr>
          <w:rFonts w:eastAsiaTheme="minorEastAsia"/>
          <w:b w:val="0"/>
          <w:sz w:val="22"/>
          <w:szCs w:val="22"/>
        </w:rPr>
      </w:pPr>
      <w:hyperlink w:anchor="_Toc67035222" w:history="1">
        <w:r w:rsidRPr="00486242">
          <w:rPr>
            <w:rStyle w:val="Hyperlink"/>
            <w:sz w:val="22"/>
            <w:szCs w:val="22"/>
          </w:rPr>
          <w:t>1.1</w:t>
        </w:r>
        <w:r w:rsidRPr="00486242">
          <w:rPr>
            <w:rFonts w:eastAsiaTheme="minorEastAsia"/>
            <w:b w:val="0"/>
            <w:sz w:val="22"/>
            <w:szCs w:val="22"/>
          </w:rPr>
          <w:tab/>
        </w:r>
        <w:r w:rsidRPr="00486242">
          <w:rPr>
            <w:rStyle w:val="Hyperlink"/>
            <w:sz w:val="22"/>
            <w:szCs w:val="22"/>
          </w:rPr>
          <w:t>Membership of Digital Health and Care Wales Board</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_Toc67035222 \h </w:instrText>
        </w:r>
        <w:r w:rsidRPr="00486242">
          <w:rPr>
            <w:webHidden/>
            <w:sz w:val="22"/>
            <w:szCs w:val="22"/>
          </w:rPr>
        </w:r>
        <w:r w:rsidRPr="00486242">
          <w:rPr>
            <w:webHidden/>
            <w:sz w:val="22"/>
            <w:szCs w:val="22"/>
          </w:rPr>
          <w:fldChar w:fldCharType="separate"/>
        </w:r>
        <w:r w:rsidR="00C04DE1">
          <w:rPr>
            <w:webHidden/>
            <w:sz w:val="22"/>
            <w:szCs w:val="22"/>
          </w:rPr>
          <w:t>11</w:t>
        </w:r>
        <w:r w:rsidRPr="00486242">
          <w:rPr>
            <w:webHidden/>
            <w:sz w:val="22"/>
            <w:szCs w:val="22"/>
          </w:rPr>
          <w:fldChar w:fldCharType="end"/>
        </w:r>
      </w:hyperlink>
    </w:p>
    <w:p w14:paraId="6BE75CF2" w14:textId="1305D106" w:rsidR="00486242" w:rsidRPr="00486242" w:rsidRDefault="00486242" w:rsidP="00486242">
      <w:pPr>
        <w:pStyle w:val="TOC1"/>
        <w:numPr>
          <w:ilvl w:val="1"/>
          <w:numId w:val="3"/>
        </w:numPr>
        <w:rPr>
          <w:rFonts w:eastAsiaTheme="minorEastAsia"/>
          <w:b w:val="0"/>
          <w:sz w:val="22"/>
          <w:szCs w:val="22"/>
        </w:rPr>
      </w:pPr>
      <w:hyperlink w:anchor="_Toc67035223" w:history="1">
        <w:r w:rsidRPr="00486242">
          <w:rPr>
            <w:rStyle w:val="Hyperlink"/>
            <w:i/>
            <w:sz w:val="22"/>
            <w:szCs w:val="22"/>
          </w:rPr>
          <w:t>Officer Members [to be known as Executive Directors]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_Toc67035223 \h </w:instrText>
        </w:r>
        <w:r w:rsidRPr="00486242">
          <w:rPr>
            <w:webHidden/>
            <w:sz w:val="22"/>
            <w:szCs w:val="22"/>
          </w:rPr>
        </w:r>
        <w:r w:rsidRPr="00486242">
          <w:rPr>
            <w:webHidden/>
            <w:sz w:val="22"/>
            <w:szCs w:val="22"/>
          </w:rPr>
          <w:fldChar w:fldCharType="separate"/>
        </w:r>
        <w:r w:rsidR="00C04DE1">
          <w:rPr>
            <w:webHidden/>
            <w:sz w:val="22"/>
            <w:szCs w:val="22"/>
          </w:rPr>
          <w:t>11</w:t>
        </w:r>
        <w:r w:rsidRPr="00486242">
          <w:rPr>
            <w:webHidden/>
            <w:sz w:val="22"/>
            <w:szCs w:val="22"/>
          </w:rPr>
          <w:fldChar w:fldCharType="end"/>
        </w:r>
      </w:hyperlink>
    </w:p>
    <w:p w14:paraId="25E596CB" w14:textId="45CD4153" w:rsidR="00486242" w:rsidRPr="00486242" w:rsidRDefault="00486242" w:rsidP="00486242">
      <w:pPr>
        <w:pStyle w:val="TOC1"/>
        <w:numPr>
          <w:ilvl w:val="1"/>
          <w:numId w:val="3"/>
        </w:numPr>
        <w:rPr>
          <w:rFonts w:eastAsiaTheme="minorEastAsia"/>
          <w:b w:val="0"/>
          <w:sz w:val="22"/>
          <w:szCs w:val="22"/>
        </w:rPr>
      </w:pPr>
      <w:hyperlink w:anchor="_Toc67035224" w:history="1">
        <w:r w:rsidRPr="00486242">
          <w:rPr>
            <w:rStyle w:val="Hyperlink"/>
            <w:i/>
            <w:sz w:val="22"/>
            <w:szCs w:val="22"/>
          </w:rPr>
          <w:t>Non Officer Members [to be known as Independent Members]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_Toc67035224 \h </w:instrText>
        </w:r>
        <w:r w:rsidRPr="00486242">
          <w:rPr>
            <w:webHidden/>
            <w:sz w:val="22"/>
            <w:szCs w:val="22"/>
          </w:rPr>
        </w:r>
        <w:r w:rsidRPr="00486242">
          <w:rPr>
            <w:webHidden/>
            <w:sz w:val="22"/>
            <w:szCs w:val="22"/>
          </w:rPr>
          <w:fldChar w:fldCharType="separate"/>
        </w:r>
        <w:r w:rsidR="00C04DE1">
          <w:rPr>
            <w:webHidden/>
            <w:sz w:val="22"/>
            <w:szCs w:val="22"/>
          </w:rPr>
          <w:t>12</w:t>
        </w:r>
        <w:r w:rsidRPr="00486242">
          <w:rPr>
            <w:webHidden/>
            <w:sz w:val="22"/>
            <w:szCs w:val="22"/>
          </w:rPr>
          <w:fldChar w:fldCharType="end"/>
        </w:r>
      </w:hyperlink>
    </w:p>
    <w:p w14:paraId="73D6AC5B" w14:textId="51FE7071" w:rsidR="00486242" w:rsidRPr="00486242" w:rsidRDefault="00486242" w:rsidP="00486242">
      <w:pPr>
        <w:pStyle w:val="TOC1"/>
        <w:numPr>
          <w:ilvl w:val="1"/>
          <w:numId w:val="3"/>
        </w:numPr>
        <w:rPr>
          <w:rFonts w:eastAsiaTheme="minorEastAsia"/>
          <w:b w:val="0"/>
          <w:sz w:val="22"/>
          <w:szCs w:val="22"/>
        </w:rPr>
      </w:pPr>
      <w:hyperlink w:anchor="_Toc67035225" w:history="1">
        <w:r w:rsidRPr="00486242">
          <w:rPr>
            <w:rStyle w:val="Hyperlink"/>
            <w:i/>
            <w:sz w:val="22"/>
            <w:szCs w:val="22"/>
          </w:rPr>
          <w:t>Associate Members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_Toc67035225 \h </w:instrText>
        </w:r>
        <w:r w:rsidRPr="00486242">
          <w:rPr>
            <w:webHidden/>
            <w:sz w:val="22"/>
            <w:szCs w:val="22"/>
          </w:rPr>
        </w:r>
        <w:r w:rsidRPr="00486242">
          <w:rPr>
            <w:webHidden/>
            <w:sz w:val="22"/>
            <w:szCs w:val="22"/>
          </w:rPr>
          <w:fldChar w:fldCharType="separate"/>
        </w:r>
        <w:r w:rsidR="00C04DE1">
          <w:rPr>
            <w:webHidden/>
            <w:sz w:val="22"/>
            <w:szCs w:val="22"/>
          </w:rPr>
          <w:t>12</w:t>
        </w:r>
        <w:r w:rsidRPr="00486242">
          <w:rPr>
            <w:webHidden/>
            <w:sz w:val="22"/>
            <w:szCs w:val="22"/>
          </w:rPr>
          <w:fldChar w:fldCharType="end"/>
        </w:r>
      </w:hyperlink>
    </w:p>
    <w:p w14:paraId="0D9F0B42" w14:textId="48F32974" w:rsidR="00486242" w:rsidRPr="00486242" w:rsidRDefault="00486242" w:rsidP="00486242">
      <w:pPr>
        <w:pStyle w:val="TOC1"/>
        <w:numPr>
          <w:ilvl w:val="1"/>
          <w:numId w:val="3"/>
        </w:numPr>
        <w:rPr>
          <w:rFonts w:eastAsiaTheme="minorEastAsia"/>
          <w:b w:val="0"/>
          <w:sz w:val="22"/>
          <w:szCs w:val="22"/>
        </w:rPr>
      </w:pPr>
      <w:hyperlink w:anchor="_Toc67035226" w:history="1">
        <w:r w:rsidRPr="00486242">
          <w:rPr>
            <w:rStyle w:val="Hyperlink"/>
            <w:i/>
            <w:sz w:val="22"/>
            <w:szCs w:val="22"/>
          </w:rPr>
          <w:t>Use of the term ‘Independent Members’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_Toc67035226 \h </w:instrText>
        </w:r>
        <w:r w:rsidRPr="00486242">
          <w:rPr>
            <w:webHidden/>
            <w:sz w:val="22"/>
            <w:szCs w:val="22"/>
          </w:rPr>
        </w:r>
        <w:r w:rsidRPr="00486242">
          <w:rPr>
            <w:webHidden/>
            <w:sz w:val="22"/>
            <w:szCs w:val="22"/>
          </w:rPr>
          <w:fldChar w:fldCharType="separate"/>
        </w:r>
        <w:r w:rsidR="00C04DE1">
          <w:rPr>
            <w:webHidden/>
            <w:sz w:val="22"/>
            <w:szCs w:val="22"/>
          </w:rPr>
          <w:t>12</w:t>
        </w:r>
        <w:r w:rsidRPr="00486242">
          <w:rPr>
            <w:webHidden/>
            <w:sz w:val="22"/>
            <w:szCs w:val="22"/>
          </w:rPr>
          <w:fldChar w:fldCharType="end"/>
        </w:r>
      </w:hyperlink>
    </w:p>
    <w:p w14:paraId="297FA18B" w14:textId="4D7BD1A5" w:rsidR="00486242" w:rsidRPr="00486242" w:rsidRDefault="00486242">
      <w:pPr>
        <w:pStyle w:val="TOC1"/>
        <w:rPr>
          <w:rFonts w:eastAsiaTheme="minorEastAsia"/>
          <w:b w:val="0"/>
          <w:sz w:val="22"/>
          <w:szCs w:val="22"/>
        </w:rPr>
      </w:pPr>
      <w:hyperlink w:anchor="_Toc67035227" w:history="1">
        <w:r w:rsidRPr="00486242">
          <w:rPr>
            <w:rStyle w:val="Hyperlink"/>
            <w:sz w:val="22"/>
            <w:szCs w:val="22"/>
          </w:rPr>
          <w:t>1.2</w:t>
        </w:r>
        <w:r w:rsidRPr="00486242">
          <w:rPr>
            <w:rFonts w:eastAsiaTheme="minorEastAsia"/>
            <w:b w:val="0"/>
            <w:sz w:val="22"/>
            <w:szCs w:val="22"/>
          </w:rPr>
          <w:tab/>
        </w:r>
        <w:r w:rsidRPr="00486242">
          <w:rPr>
            <w:rStyle w:val="Hyperlink"/>
            <w:sz w:val="22"/>
            <w:szCs w:val="22"/>
          </w:rPr>
          <w:t>Joint Post Holders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_Toc67035227 \h </w:instrText>
        </w:r>
        <w:r w:rsidRPr="00486242">
          <w:rPr>
            <w:webHidden/>
            <w:sz w:val="22"/>
            <w:szCs w:val="22"/>
          </w:rPr>
        </w:r>
        <w:r w:rsidRPr="00486242">
          <w:rPr>
            <w:webHidden/>
            <w:sz w:val="22"/>
            <w:szCs w:val="22"/>
          </w:rPr>
          <w:fldChar w:fldCharType="separate"/>
        </w:r>
        <w:r w:rsidR="00C04DE1">
          <w:rPr>
            <w:webHidden/>
            <w:sz w:val="22"/>
            <w:szCs w:val="22"/>
          </w:rPr>
          <w:t>12</w:t>
        </w:r>
        <w:r w:rsidRPr="00486242">
          <w:rPr>
            <w:webHidden/>
            <w:sz w:val="22"/>
            <w:szCs w:val="22"/>
          </w:rPr>
          <w:fldChar w:fldCharType="end"/>
        </w:r>
      </w:hyperlink>
    </w:p>
    <w:p w14:paraId="20651EAD" w14:textId="408A1976" w:rsidR="00486242" w:rsidRPr="00486242" w:rsidRDefault="00486242">
      <w:pPr>
        <w:pStyle w:val="TOC1"/>
        <w:rPr>
          <w:rFonts w:eastAsiaTheme="minorEastAsia"/>
          <w:b w:val="0"/>
          <w:sz w:val="22"/>
          <w:szCs w:val="22"/>
        </w:rPr>
      </w:pPr>
      <w:hyperlink w:anchor="_Toc67035228" w:history="1">
        <w:r w:rsidRPr="00486242">
          <w:rPr>
            <w:rStyle w:val="Hyperlink"/>
            <w:sz w:val="22"/>
            <w:szCs w:val="22"/>
          </w:rPr>
          <w:t>1.3</w:t>
        </w:r>
        <w:r w:rsidRPr="00486242">
          <w:rPr>
            <w:rFonts w:eastAsiaTheme="minorEastAsia"/>
            <w:b w:val="0"/>
            <w:sz w:val="22"/>
            <w:szCs w:val="22"/>
          </w:rPr>
          <w:tab/>
        </w:r>
        <w:r w:rsidRPr="00486242">
          <w:rPr>
            <w:rStyle w:val="Hyperlink"/>
            <w:sz w:val="22"/>
            <w:szCs w:val="22"/>
          </w:rPr>
          <w:t>Tenure of Board members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_Toc67035228 \h </w:instrText>
        </w:r>
        <w:r w:rsidRPr="00486242">
          <w:rPr>
            <w:webHidden/>
            <w:sz w:val="22"/>
            <w:szCs w:val="22"/>
          </w:rPr>
        </w:r>
        <w:r w:rsidRPr="00486242">
          <w:rPr>
            <w:webHidden/>
            <w:sz w:val="22"/>
            <w:szCs w:val="22"/>
          </w:rPr>
          <w:fldChar w:fldCharType="separate"/>
        </w:r>
        <w:r w:rsidR="00C04DE1">
          <w:rPr>
            <w:webHidden/>
            <w:sz w:val="22"/>
            <w:szCs w:val="22"/>
          </w:rPr>
          <w:t>13</w:t>
        </w:r>
        <w:r w:rsidRPr="00486242">
          <w:rPr>
            <w:webHidden/>
            <w:sz w:val="22"/>
            <w:szCs w:val="22"/>
          </w:rPr>
          <w:fldChar w:fldCharType="end"/>
        </w:r>
      </w:hyperlink>
    </w:p>
    <w:p w14:paraId="625689C5" w14:textId="7CACEBF7" w:rsidR="00486242" w:rsidRPr="00486242" w:rsidRDefault="00486242">
      <w:pPr>
        <w:pStyle w:val="TOC1"/>
        <w:rPr>
          <w:rFonts w:eastAsiaTheme="minorEastAsia"/>
          <w:b w:val="0"/>
          <w:sz w:val="22"/>
          <w:szCs w:val="22"/>
        </w:rPr>
      </w:pPr>
      <w:hyperlink w:anchor="_Toc67035229" w:history="1">
        <w:r w:rsidRPr="00486242">
          <w:rPr>
            <w:rStyle w:val="Hyperlink"/>
            <w:sz w:val="22"/>
            <w:szCs w:val="22"/>
          </w:rPr>
          <w:t>1.4</w:t>
        </w:r>
        <w:r w:rsidRPr="00486242">
          <w:rPr>
            <w:rFonts w:eastAsiaTheme="minorEastAsia"/>
            <w:b w:val="0"/>
            <w:sz w:val="22"/>
            <w:szCs w:val="22"/>
          </w:rPr>
          <w:tab/>
        </w:r>
        <w:r w:rsidRPr="00486242">
          <w:rPr>
            <w:rStyle w:val="Hyperlink"/>
            <w:sz w:val="22"/>
            <w:szCs w:val="22"/>
          </w:rPr>
          <w:t>The Role of the DHCW Board and responsibilities of individual members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_Toc67035229 \h </w:instrText>
        </w:r>
        <w:r w:rsidRPr="00486242">
          <w:rPr>
            <w:webHidden/>
            <w:sz w:val="22"/>
            <w:szCs w:val="22"/>
          </w:rPr>
        </w:r>
        <w:r w:rsidRPr="00486242">
          <w:rPr>
            <w:webHidden/>
            <w:sz w:val="22"/>
            <w:szCs w:val="22"/>
          </w:rPr>
          <w:fldChar w:fldCharType="separate"/>
        </w:r>
        <w:r w:rsidR="00C04DE1">
          <w:rPr>
            <w:webHidden/>
            <w:sz w:val="22"/>
            <w:szCs w:val="22"/>
          </w:rPr>
          <w:t>13</w:t>
        </w:r>
        <w:r w:rsidRPr="00486242">
          <w:rPr>
            <w:webHidden/>
            <w:sz w:val="22"/>
            <w:szCs w:val="22"/>
          </w:rPr>
          <w:fldChar w:fldCharType="end"/>
        </w:r>
      </w:hyperlink>
    </w:p>
    <w:p w14:paraId="2CF029E0" w14:textId="7AACDAC1" w:rsidR="00486242" w:rsidRPr="00486242" w:rsidRDefault="00486242" w:rsidP="00486242">
      <w:pPr>
        <w:pStyle w:val="TOC1"/>
        <w:numPr>
          <w:ilvl w:val="1"/>
          <w:numId w:val="3"/>
        </w:numPr>
        <w:rPr>
          <w:rFonts w:eastAsiaTheme="minorEastAsia"/>
          <w:b w:val="0"/>
          <w:sz w:val="22"/>
          <w:szCs w:val="22"/>
        </w:rPr>
      </w:pPr>
      <w:hyperlink w:anchor="_Toc67035230" w:history="1">
        <w:r w:rsidRPr="00486242">
          <w:rPr>
            <w:rStyle w:val="Hyperlink"/>
            <w:i/>
            <w:sz w:val="22"/>
            <w:szCs w:val="22"/>
          </w:rPr>
          <w:t>Role</w:t>
        </w:r>
        <w:r>
          <w:rPr>
            <w:rStyle w:val="Hyperlink"/>
            <w:i/>
            <w:sz w:val="22"/>
            <w:szCs w:val="22"/>
          </w:rPr>
          <w:t>………..</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_Toc67035230 \h </w:instrText>
        </w:r>
        <w:r w:rsidRPr="00486242">
          <w:rPr>
            <w:webHidden/>
            <w:sz w:val="22"/>
            <w:szCs w:val="22"/>
          </w:rPr>
        </w:r>
        <w:r w:rsidRPr="00486242">
          <w:rPr>
            <w:webHidden/>
            <w:sz w:val="22"/>
            <w:szCs w:val="22"/>
          </w:rPr>
          <w:fldChar w:fldCharType="separate"/>
        </w:r>
        <w:r w:rsidR="00C04DE1">
          <w:rPr>
            <w:webHidden/>
            <w:sz w:val="22"/>
            <w:szCs w:val="22"/>
          </w:rPr>
          <w:t>13</w:t>
        </w:r>
        <w:r w:rsidRPr="00486242">
          <w:rPr>
            <w:webHidden/>
            <w:sz w:val="22"/>
            <w:szCs w:val="22"/>
          </w:rPr>
          <w:fldChar w:fldCharType="end"/>
        </w:r>
      </w:hyperlink>
    </w:p>
    <w:p w14:paraId="14835204" w14:textId="4DD928B9" w:rsidR="00486242" w:rsidRDefault="00486242" w:rsidP="00486242">
      <w:pPr>
        <w:pStyle w:val="TOC1"/>
        <w:numPr>
          <w:ilvl w:val="1"/>
          <w:numId w:val="3"/>
        </w:numPr>
        <w:rPr>
          <w:rStyle w:val="Hyperlink"/>
          <w:sz w:val="22"/>
          <w:szCs w:val="22"/>
        </w:rPr>
      </w:pPr>
      <w:hyperlink w:anchor="_Toc67035231" w:history="1">
        <w:r w:rsidRPr="00486242">
          <w:rPr>
            <w:rStyle w:val="Hyperlink"/>
            <w:i/>
            <w:sz w:val="22"/>
            <w:szCs w:val="22"/>
          </w:rPr>
          <w:t>Responsibilities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_Toc67035231 \h </w:instrText>
        </w:r>
        <w:r w:rsidRPr="00486242">
          <w:rPr>
            <w:webHidden/>
            <w:sz w:val="22"/>
            <w:szCs w:val="22"/>
          </w:rPr>
        </w:r>
        <w:r w:rsidRPr="00486242">
          <w:rPr>
            <w:webHidden/>
            <w:sz w:val="22"/>
            <w:szCs w:val="22"/>
          </w:rPr>
          <w:fldChar w:fldCharType="separate"/>
        </w:r>
        <w:r w:rsidR="00C04DE1">
          <w:rPr>
            <w:webHidden/>
            <w:sz w:val="22"/>
            <w:szCs w:val="22"/>
          </w:rPr>
          <w:t>14</w:t>
        </w:r>
        <w:r w:rsidRPr="00486242">
          <w:rPr>
            <w:webHidden/>
            <w:sz w:val="22"/>
            <w:szCs w:val="22"/>
          </w:rPr>
          <w:fldChar w:fldCharType="end"/>
        </w:r>
      </w:hyperlink>
    </w:p>
    <w:p w14:paraId="5230402D" w14:textId="77777777" w:rsidR="00486242" w:rsidRPr="00486242" w:rsidRDefault="00486242" w:rsidP="00486242">
      <w:pPr>
        <w:rPr>
          <w:rFonts w:eastAsiaTheme="minorEastAsia"/>
          <w:noProof/>
          <w:lang w:eastAsia="en-GB"/>
        </w:rPr>
      </w:pPr>
    </w:p>
    <w:p w14:paraId="0CEE1C8D" w14:textId="30A191D2" w:rsidR="00486242" w:rsidRDefault="00486242">
      <w:pPr>
        <w:pStyle w:val="TOC1"/>
        <w:rPr>
          <w:rStyle w:val="Hyperlink"/>
          <w:sz w:val="22"/>
          <w:szCs w:val="22"/>
        </w:rPr>
      </w:pPr>
      <w:hyperlink w:anchor="_Toc67035232" w:history="1">
        <w:r w:rsidRPr="00486242">
          <w:rPr>
            <w:rStyle w:val="Hyperlink"/>
            <w:sz w:val="22"/>
            <w:szCs w:val="22"/>
          </w:rPr>
          <w:t>2.</w:t>
        </w:r>
        <w:r w:rsidRPr="00486242">
          <w:rPr>
            <w:rFonts w:eastAsiaTheme="minorEastAsia"/>
            <w:b w:val="0"/>
            <w:sz w:val="22"/>
            <w:szCs w:val="22"/>
          </w:rPr>
          <w:tab/>
        </w:r>
        <w:r w:rsidRPr="00486242">
          <w:rPr>
            <w:rStyle w:val="Hyperlink"/>
            <w:sz w:val="22"/>
            <w:szCs w:val="22"/>
          </w:rPr>
          <w:t>RESERVATION AND DELEGATION OF DHCW FUNCTIONS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_Toc67035232 \h </w:instrText>
        </w:r>
        <w:r w:rsidRPr="00486242">
          <w:rPr>
            <w:webHidden/>
            <w:sz w:val="22"/>
            <w:szCs w:val="22"/>
          </w:rPr>
        </w:r>
        <w:r w:rsidRPr="00486242">
          <w:rPr>
            <w:webHidden/>
            <w:sz w:val="22"/>
            <w:szCs w:val="22"/>
          </w:rPr>
          <w:fldChar w:fldCharType="separate"/>
        </w:r>
        <w:r w:rsidR="00C04DE1">
          <w:rPr>
            <w:webHidden/>
            <w:sz w:val="22"/>
            <w:szCs w:val="22"/>
          </w:rPr>
          <w:t>15</w:t>
        </w:r>
        <w:r w:rsidRPr="00486242">
          <w:rPr>
            <w:webHidden/>
            <w:sz w:val="22"/>
            <w:szCs w:val="22"/>
          </w:rPr>
          <w:fldChar w:fldCharType="end"/>
        </w:r>
      </w:hyperlink>
    </w:p>
    <w:p w14:paraId="2FAE8A1C" w14:textId="77777777" w:rsidR="00486242" w:rsidRPr="00486242" w:rsidRDefault="00486242" w:rsidP="00486242">
      <w:pPr>
        <w:rPr>
          <w:rFonts w:eastAsiaTheme="minorEastAsia"/>
          <w:noProof/>
          <w:lang w:eastAsia="en-GB"/>
        </w:rPr>
      </w:pPr>
    </w:p>
    <w:p w14:paraId="25CA106F" w14:textId="2BA8B8C7" w:rsidR="00486242" w:rsidRPr="00486242" w:rsidRDefault="00486242">
      <w:pPr>
        <w:pStyle w:val="TOC1"/>
        <w:rPr>
          <w:rFonts w:eastAsiaTheme="minorEastAsia"/>
          <w:b w:val="0"/>
          <w:sz w:val="22"/>
          <w:szCs w:val="22"/>
        </w:rPr>
      </w:pPr>
      <w:hyperlink w:anchor="_Toc67035233" w:history="1">
        <w:r w:rsidRPr="00486242">
          <w:rPr>
            <w:rStyle w:val="Hyperlink"/>
            <w:sz w:val="22"/>
            <w:szCs w:val="22"/>
          </w:rPr>
          <w:t>2.1</w:t>
        </w:r>
        <w:r w:rsidRPr="00486242">
          <w:rPr>
            <w:rFonts w:eastAsiaTheme="minorEastAsia"/>
            <w:b w:val="0"/>
            <w:sz w:val="22"/>
            <w:szCs w:val="22"/>
          </w:rPr>
          <w:tab/>
        </w:r>
        <w:r w:rsidRPr="00486242">
          <w:rPr>
            <w:rStyle w:val="Hyperlink"/>
            <w:sz w:val="22"/>
            <w:szCs w:val="22"/>
          </w:rPr>
          <w:t>Chair’s action on urgent matters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_Toc67035233 \h </w:instrText>
        </w:r>
        <w:r w:rsidRPr="00486242">
          <w:rPr>
            <w:webHidden/>
            <w:sz w:val="22"/>
            <w:szCs w:val="22"/>
          </w:rPr>
        </w:r>
        <w:r w:rsidRPr="00486242">
          <w:rPr>
            <w:webHidden/>
            <w:sz w:val="22"/>
            <w:szCs w:val="22"/>
          </w:rPr>
          <w:fldChar w:fldCharType="separate"/>
        </w:r>
        <w:r w:rsidR="00C04DE1">
          <w:rPr>
            <w:webHidden/>
            <w:sz w:val="22"/>
            <w:szCs w:val="22"/>
          </w:rPr>
          <w:t>16</w:t>
        </w:r>
        <w:r w:rsidRPr="00486242">
          <w:rPr>
            <w:webHidden/>
            <w:sz w:val="22"/>
            <w:szCs w:val="22"/>
          </w:rPr>
          <w:fldChar w:fldCharType="end"/>
        </w:r>
      </w:hyperlink>
    </w:p>
    <w:p w14:paraId="53E5498A" w14:textId="34402081" w:rsidR="00486242" w:rsidRPr="00486242" w:rsidRDefault="00486242">
      <w:pPr>
        <w:pStyle w:val="TOC1"/>
        <w:rPr>
          <w:rFonts w:eastAsiaTheme="minorEastAsia"/>
          <w:b w:val="0"/>
          <w:sz w:val="22"/>
          <w:szCs w:val="22"/>
        </w:rPr>
      </w:pPr>
      <w:hyperlink w:anchor="_Toc67035234" w:history="1">
        <w:r w:rsidRPr="00486242">
          <w:rPr>
            <w:rStyle w:val="Hyperlink"/>
            <w:sz w:val="22"/>
            <w:szCs w:val="22"/>
          </w:rPr>
          <w:t>2.2</w:t>
        </w:r>
        <w:r w:rsidRPr="00486242">
          <w:rPr>
            <w:rFonts w:eastAsiaTheme="minorEastAsia"/>
            <w:b w:val="0"/>
            <w:sz w:val="22"/>
            <w:szCs w:val="22"/>
          </w:rPr>
          <w:tab/>
        </w:r>
        <w:r w:rsidRPr="00486242">
          <w:rPr>
            <w:rStyle w:val="Hyperlink"/>
            <w:sz w:val="22"/>
            <w:szCs w:val="22"/>
          </w:rPr>
          <w:t>Delegation of Board functions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_Toc67035234 \h </w:instrText>
        </w:r>
        <w:r w:rsidRPr="00486242">
          <w:rPr>
            <w:webHidden/>
            <w:sz w:val="22"/>
            <w:szCs w:val="22"/>
          </w:rPr>
        </w:r>
        <w:r w:rsidRPr="00486242">
          <w:rPr>
            <w:webHidden/>
            <w:sz w:val="22"/>
            <w:szCs w:val="22"/>
          </w:rPr>
          <w:fldChar w:fldCharType="separate"/>
        </w:r>
        <w:r w:rsidR="00C04DE1">
          <w:rPr>
            <w:webHidden/>
            <w:sz w:val="22"/>
            <w:szCs w:val="22"/>
          </w:rPr>
          <w:t>16</w:t>
        </w:r>
        <w:r w:rsidRPr="00486242">
          <w:rPr>
            <w:webHidden/>
            <w:sz w:val="22"/>
            <w:szCs w:val="22"/>
          </w:rPr>
          <w:fldChar w:fldCharType="end"/>
        </w:r>
      </w:hyperlink>
    </w:p>
    <w:p w14:paraId="1E431D75" w14:textId="296E0A64" w:rsidR="00486242" w:rsidRDefault="00486242">
      <w:pPr>
        <w:pStyle w:val="TOC1"/>
        <w:rPr>
          <w:rStyle w:val="Hyperlink"/>
          <w:sz w:val="22"/>
          <w:szCs w:val="22"/>
        </w:rPr>
      </w:pPr>
      <w:hyperlink w:anchor="_Toc67035235" w:history="1">
        <w:r w:rsidRPr="00486242">
          <w:rPr>
            <w:rStyle w:val="Hyperlink"/>
            <w:sz w:val="22"/>
            <w:szCs w:val="22"/>
          </w:rPr>
          <w:t>2.3</w:t>
        </w:r>
        <w:r w:rsidRPr="00486242">
          <w:rPr>
            <w:rFonts w:eastAsiaTheme="minorEastAsia"/>
            <w:b w:val="0"/>
            <w:sz w:val="22"/>
            <w:szCs w:val="22"/>
          </w:rPr>
          <w:tab/>
        </w:r>
        <w:r w:rsidRPr="00486242">
          <w:rPr>
            <w:rStyle w:val="Hyperlink"/>
            <w:sz w:val="22"/>
            <w:szCs w:val="22"/>
          </w:rPr>
          <w:t>Delegation to officers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_Toc67035235 \h </w:instrText>
        </w:r>
        <w:r w:rsidRPr="00486242">
          <w:rPr>
            <w:webHidden/>
            <w:sz w:val="22"/>
            <w:szCs w:val="22"/>
          </w:rPr>
        </w:r>
        <w:r w:rsidRPr="00486242">
          <w:rPr>
            <w:webHidden/>
            <w:sz w:val="22"/>
            <w:szCs w:val="22"/>
          </w:rPr>
          <w:fldChar w:fldCharType="separate"/>
        </w:r>
        <w:r w:rsidR="00C04DE1">
          <w:rPr>
            <w:webHidden/>
            <w:sz w:val="22"/>
            <w:szCs w:val="22"/>
          </w:rPr>
          <w:t>16</w:t>
        </w:r>
        <w:r w:rsidRPr="00486242">
          <w:rPr>
            <w:webHidden/>
            <w:sz w:val="22"/>
            <w:szCs w:val="22"/>
          </w:rPr>
          <w:fldChar w:fldCharType="end"/>
        </w:r>
      </w:hyperlink>
    </w:p>
    <w:p w14:paraId="2DCB8C9B" w14:textId="77777777" w:rsidR="00486242" w:rsidRPr="00486242" w:rsidRDefault="00486242" w:rsidP="00486242">
      <w:pPr>
        <w:rPr>
          <w:rFonts w:eastAsiaTheme="minorEastAsia"/>
          <w:noProof/>
          <w:lang w:eastAsia="en-GB"/>
        </w:rPr>
      </w:pPr>
    </w:p>
    <w:p w14:paraId="0FCDE1AE" w14:textId="463381B6" w:rsidR="00486242" w:rsidRDefault="00486242">
      <w:pPr>
        <w:pStyle w:val="TOC1"/>
        <w:rPr>
          <w:rStyle w:val="Hyperlink"/>
          <w:sz w:val="22"/>
          <w:szCs w:val="22"/>
        </w:rPr>
      </w:pPr>
      <w:hyperlink w:anchor="_Toc67035236" w:history="1">
        <w:r w:rsidRPr="00486242">
          <w:rPr>
            <w:rStyle w:val="Hyperlink"/>
            <w:sz w:val="22"/>
            <w:szCs w:val="22"/>
          </w:rPr>
          <w:t>3.</w:t>
        </w:r>
        <w:r w:rsidRPr="00486242">
          <w:rPr>
            <w:rFonts w:eastAsiaTheme="minorEastAsia"/>
            <w:b w:val="0"/>
            <w:sz w:val="22"/>
            <w:szCs w:val="22"/>
          </w:rPr>
          <w:tab/>
        </w:r>
        <w:r w:rsidRPr="00486242">
          <w:rPr>
            <w:rStyle w:val="Hyperlink"/>
            <w:sz w:val="22"/>
            <w:szCs w:val="22"/>
          </w:rPr>
          <w:t>COMMITTEES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_Toc67035236 \h </w:instrText>
        </w:r>
        <w:r w:rsidRPr="00486242">
          <w:rPr>
            <w:webHidden/>
            <w:sz w:val="22"/>
            <w:szCs w:val="22"/>
          </w:rPr>
        </w:r>
        <w:r w:rsidRPr="00486242">
          <w:rPr>
            <w:webHidden/>
            <w:sz w:val="22"/>
            <w:szCs w:val="22"/>
          </w:rPr>
          <w:fldChar w:fldCharType="separate"/>
        </w:r>
        <w:r w:rsidR="00C04DE1">
          <w:rPr>
            <w:webHidden/>
            <w:sz w:val="22"/>
            <w:szCs w:val="22"/>
          </w:rPr>
          <w:t>17</w:t>
        </w:r>
        <w:r w:rsidRPr="00486242">
          <w:rPr>
            <w:webHidden/>
            <w:sz w:val="22"/>
            <w:szCs w:val="22"/>
          </w:rPr>
          <w:fldChar w:fldCharType="end"/>
        </w:r>
      </w:hyperlink>
    </w:p>
    <w:p w14:paraId="78DE9782" w14:textId="77777777" w:rsidR="00486242" w:rsidRPr="00486242" w:rsidRDefault="00486242" w:rsidP="00486242">
      <w:pPr>
        <w:rPr>
          <w:rFonts w:eastAsiaTheme="minorEastAsia"/>
          <w:noProof/>
          <w:lang w:eastAsia="en-GB"/>
        </w:rPr>
      </w:pPr>
    </w:p>
    <w:p w14:paraId="68579152" w14:textId="0F285A11" w:rsidR="00486242" w:rsidRPr="00486242" w:rsidRDefault="00486242">
      <w:pPr>
        <w:pStyle w:val="TOC1"/>
        <w:rPr>
          <w:rFonts w:eastAsiaTheme="minorEastAsia"/>
          <w:b w:val="0"/>
          <w:sz w:val="22"/>
          <w:szCs w:val="22"/>
        </w:rPr>
      </w:pPr>
      <w:hyperlink w:anchor="_Toc67035237" w:history="1">
        <w:r w:rsidRPr="00486242">
          <w:rPr>
            <w:rStyle w:val="Hyperlink"/>
            <w:sz w:val="22"/>
            <w:szCs w:val="22"/>
          </w:rPr>
          <w:t>3.1</w:t>
        </w:r>
        <w:r w:rsidRPr="00486242">
          <w:rPr>
            <w:rFonts w:eastAsiaTheme="minorEastAsia"/>
            <w:b w:val="0"/>
            <w:sz w:val="22"/>
            <w:szCs w:val="22"/>
          </w:rPr>
          <w:tab/>
        </w:r>
        <w:r w:rsidRPr="00486242">
          <w:rPr>
            <w:rStyle w:val="Hyperlink"/>
            <w:sz w:val="22"/>
            <w:szCs w:val="22"/>
          </w:rPr>
          <w:t>DHCW Committees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_Toc67035237 \h </w:instrText>
        </w:r>
        <w:r w:rsidRPr="00486242">
          <w:rPr>
            <w:webHidden/>
            <w:sz w:val="22"/>
            <w:szCs w:val="22"/>
          </w:rPr>
        </w:r>
        <w:r w:rsidRPr="00486242">
          <w:rPr>
            <w:webHidden/>
            <w:sz w:val="22"/>
            <w:szCs w:val="22"/>
          </w:rPr>
          <w:fldChar w:fldCharType="separate"/>
        </w:r>
        <w:r w:rsidR="00C04DE1">
          <w:rPr>
            <w:webHidden/>
            <w:sz w:val="22"/>
            <w:szCs w:val="22"/>
          </w:rPr>
          <w:t>17</w:t>
        </w:r>
        <w:r w:rsidRPr="00486242">
          <w:rPr>
            <w:webHidden/>
            <w:sz w:val="22"/>
            <w:szCs w:val="22"/>
          </w:rPr>
          <w:fldChar w:fldCharType="end"/>
        </w:r>
      </w:hyperlink>
    </w:p>
    <w:p w14:paraId="026EF113" w14:textId="578A7259" w:rsidR="00486242" w:rsidRPr="00486242" w:rsidRDefault="00486242" w:rsidP="00486242">
      <w:pPr>
        <w:pStyle w:val="TOC1"/>
        <w:numPr>
          <w:ilvl w:val="1"/>
          <w:numId w:val="3"/>
        </w:numPr>
        <w:rPr>
          <w:rFonts w:eastAsiaTheme="minorEastAsia"/>
          <w:b w:val="0"/>
          <w:sz w:val="22"/>
          <w:szCs w:val="22"/>
        </w:rPr>
      </w:pPr>
      <w:hyperlink w:anchor="_Toc67035238" w:history="1">
        <w:r w:rsidRPr="00486242">
          <w:rPr>
            <w:rStyle w:val="Hyperlink"/>
            <w:i/>
            <w:sz w:val="22"/>
            <w:szCs w:val="22"/>
          </w:rPr>
          <w:t>Use of the term ‘Committee’</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_Toc67035238 \h </w:instrText>
        </w:r>
        <w:r w:rsidRPr="00486242">
          <w:rPr>
            <w:webHidden/>
            <w:sz w:val="22"/>
            <w:szCs w:val="22"/>
          </w:rPr>
        </w:r>
        <w:r w:rsidRPr="00486242">
          <w:rPr>
            <w:webHidden/>
            <w:sz w:val="22"/>
            <w:szCs w:val="22"/>
          </w:rPr>
          <w:fldChar w:fldCharType="separate"/>
        </w:r>
        <w:r w:rsidR="00C04DE1">
          <w:rPr>
            <w:webHidden/>
            <w:sz w:val="22"/>
            <w:szCs w:val="22"/>
          </w:rPr>
          <w:t>17</w:t>
        </w:r>
        <w:r w:rsidRPr="00486242">
          <w:rPr>
            <w:webHidden/>
            <w:sz w:val="22"/>
            <w:szCs w:val="22"/>
          </w:rPr>
          <w:fldChar w:fldCharType="end"/>
        </w:r>
      </w:hyperlink>
    </w:p>
    <w:p w14:paraId="75232A29" w14:textId="19A0E663" w:rsidR="00486242" w:rsidRPr="00486242" w:rsidRDefault="00486242">
      <w:pPr>
        <w:pStyle w:val="TOC1"/>
        <w:rPr>
          <w:rFonts w:eastAsiaTheme="minorEastAsia"/>
          <w:b w:val="0"/>
          <w:sz w:val="22"/>
          <w:szCs w:val="22"/>
        </w:rPr>
      </w:pPr>
      <w:hyperlink w:anchor="_Toc67035239" w:history="1">
        <w:r w:rsidRPr="00486242">
          <w:rPr>
            <w:rStyle w:val="Hyperlink"/>
            <w:sz w:val="22"/>
            <w:szCs w:val="22"/>
          </w:rPr>
          <w:t>3.2</w:t>
        </w:r>
        <w:r w:rsidRPr="00486242">
          <w:rPr>
            <w:rFonts w:eastAsiaTheme="minorEastAsia"/>
            <w:b w:val="0"/>
            <w:sz w:val="22"/>
            <w:szCs w:val="22"/>
          </w:rPr>
          <w:tab/>
        </w:r>
        <w:r w:rsidRPr="00486242">
          <w:rPr>
            <w:rStyle w:val="Hyperlink"/>
            <w:sz w:val="22"/>
            <w:szCs w:val="22"/>
          </w:rPr>
          <w:t>Joint-Committees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_Toc67035239 \h </w:instrText>
        </w:r>
        <w:r w:rsidRPr="00486242">
          <w:rPr>
            <w:webHidden/>
            <w:sz w:val="22"/>
            <w:szCs w:val="22"/>
          </w:rPr>
        </w:r>
        <w:r w:rsidRPr="00486242">
          <w:rPr>
            <w:webHidden/>
            <w:sz w:val="22"/>
            <w:szCs w:val="22"/>
          </w:rPr>
          <w:fldChar w:fldCharType="separate"/>
        </w:r>
        <w:r w:rsidR="00C04DE1">
          <w:rPr>
            <w:webHidden/>
            <w:sz w:val="22"/>
            <w:szCs w:val="22"/>
          </w:rPr>
          <w:t>17</w:t>
        </w:r>
        <w:r w:rsidRPr="00486242">
          <w:rPr>
            <w:webHidden/>
            <w:sz w:val="22"/>
            <w:szCs w:val="22"/>
          </w:rPr>
          <w:fldChar w:fldCharType="end"/>
        </w:r>
      </w:hyperlink>
    </w:p>
    <w:p w14:paraId="611552F1" w14:textId="436705DC" w:rsidR="00486242" w:rsidRPr="00486242" w:rsidRDefault="00486242" w:rsidP="00486242">
      <w:pPr>
        <w:pStyle w:val="TOC1"/>
        <w:numPr>
          <w:ilvl w:val="1"/>
          <w:numId w:val="3"/>
        </w:numPr>
        <w:rPr>
          <w:rFonts w:eastAsiaTheme="minorEastAsia"/>
          <w:b w:val="0"/>
          <w:sz w:val="22"/>
          <w:szCs w:val="22"/>
        </w:rPr>
      </w:pPr>
      <w:hyperlink w:anchor="_Toc67035240" w:history="1">
        <w:r w:rsidRPr="00486242">
          <w:rPr>
            <w:rStyle w:val="Hyperlink"/>
            <w:i/>
            <w:sz w:val="22"/>
            <w:szCs w:val="22"/>
          </w:rPr>
          <w:t>Joint Committee Standing Orders, terms of reference and operating arrangements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_Toc67035240 \h </w:instrText>
        </w:r>
        <w:r w:rsidRPr="00486242">
          <w:rPr>
            <w:webHidden/>
            <w:sz w:val="22"/>
            <w:szCs w:val="22"/>
          </w:rPr>
        </w:r>
        <w:r w:rsidRPr="00486242">
          <w:rPr>
            <w:webHidden/>
            <w:sz w:val="22"/>
            <w:szCs w:val="22"/>
          </w:rPr>
          <w:fldChar w:fldCharType="separate"/>
        </w:r>
        <w:r w:rsidR="00C04DE1">
          <w:rPr>
            <w:webHidden/>
            <w:sz w:val="22"/>
            <w:szCs w:val="22"/>
          </w:rPr>
          <w:t>18</w:t>
        </w:r>
        <w:r w:rsidRPr="00486242">
          <w:rPr>
            <w:webHidden/>
            <w:sz w:val="22"/>
            <w:szCs w:val="22"/>
          </w:rPr>
          <w:fldChar w:fldCharType="end"/>
        </w:r>
      </w:hyperlink>
    </w:p>
    <w:p w14:paraId="0A1BD5A0" w14:textId="25A1A788" w:rsidR="00486242" w:rsidRPr="00486242" w:rsidRDefault="00486242">
      <w:pPr>
        <w:pStyle w:val="TOC1"/>
        <w:rPr>
          <w:rFonts w:eastAsiaTheme="minorEastAsia"/>
          <w:b w:val="0"/>
          <w:sz w:val="22"/>
          <w:szCs w:val="22"/>
        </w:rPr>
      </w:pPr>
      <w:hyperlink w:anchor="_Toc67035241" w:history="1">
        <w:r w:rsidRPr="00486242">
          <w:rPr>
            <w:rStyle w:val="Hyperlink"/>
            <w:sz w:val="22"/>
            <w:szCs w:val="22"/>
          </w:rPr>
          <w:t>3.3</w:t>
        </w:r>
        <w:r w:rsidRPr="00486242">
          <w:rPr>
            <w:rFonts w:eastAsiaTheme="minorEastAsia"/>
            <w:b w:val="0"/>
            <w:sz w:val="22"/>
            <w:szCs w:val="22"/>
          </w:rPr>
          <w:tab/>
        </w:r>
        <w:r w:rsidRPr="00486242">
          <w:rPr>
            <w:rStyle w:val="Hyperlink"/>
            <w:sz w:val="22"/>
            <w:szCs w:val="22"/>
          </w:rPr>
          <w:t>Sub-Committees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_Toc67035241 \h </w:instrText>
        </w:r>
        <w:r w:rsidRPr="00486242">
          <w:rPr>
            <w:webHidden/>
            <w:sz w:val="22"/>
            <w:szCs w:val="22"/>
          </w:rPr>
        </w:r>
        <w:r w:rsidRPr="00486242">
          <w:rPr>
            <w:webHidden/>
            <w:sz w:val="22"/>
            <w:szCs w:val="22"/>
          </w:rPr>
          <w:fldChar w:fldCharType="separate"/>
        </w:r>
        <w:r w:rsidR="00C04DE1">
          <w:rPr>
            <w:webHidden/>
            <w:sz w:val="22"/>
            <w:szCs w:val="22"/>
          </w:rPr>
          <w:t>18</w:t>
        </w:r>
        <w:r w:rsidRPr="00486242">
          <w:rPr>
            <w:webHidden/>
            <w:sz w:val="22"/>
            <w:szCs w:val="22"/>
          </w:rPr>
          <w:fldChar w:fldCharType="end"/>
        </w:r>
      </w:hyperlink>
    </w:p>
    <w:p w14:paraId="68DF0814" w14:textId="60BA159D" w:rsidR="00486242" w:rsidRPr="00486242" w:rsidRDefault="00486242">
      <w:pPr>
        <w:pStyle w:val="TOC1"/>
        <w:rPr>
          <w:rFonts w:eastAsiaTheme="minorEastAsia"/>
          <w:b w:val="0"/>
          <w:sz w:val="22"/>
          <w:szCs w:val="22"/>
        </w:rPr>
      </w:pPr>
      <w:hyperlink w:anchor="_Toc67035242" w:history="1">
        <w:r w:rsidRPr="00486242">
          <w:rPr>
            <w:rStyle w:val="Hyperlink"/>
            <w:sz w:val="22"/>
            <w:szCs w:val="22"/>
          </w:rPr>
          <w:t>3.4</w:t>
        </w:r>
        <w:r w:rsidRPr="00486242">
          <w:rPr>
            <w:rFonts w:eastAsiaTheme="minorEastAsia"/>
            <w:b w:val="0"/>
            <w:sz w:val="22"/>
            <w:szCs w:val="22"/>
          </w:rPr>
          <w:tab/>
        </w:r>
        <w:r w:rsidRPr="00486242">
          <w:rPr>
            <w:rStyle w:val="Hyperlink"/>
            <w:sz w:val="22"/>
            <w:szCs w:val="22"/>
          </w:rPr>
          <w:t>Committees established by DHCW</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_Toc67035242 \h </w:instrText>
        </w:r>
        <w:r w:rsidRPr="00486242">
          <w:rPr>
            <w:webHidden/>
            <w:sz w:val="22"/>
            <w:szCs w:val="22"/>
          </w:rPr>
        </w:r>
        <w:r w:rsidRPr="00486242">
          <w:rPr>
            <w:webHidden/>
            <w:sz w:val="22"/>
            <w:szCs w:val="22"/>
          </w:rPr>
          <w:fldChar w:fldCharType="separate"/>
        </w:r>
        <w:r w:rsidR="00C04DE1">
          <w:rPr>
            <w:webHidden/>
            <w:sz w:val="22"/>
            <w:szCs w:val="22"/>
          </w:rPr>
          <w:t>18</w:t>
        </w:r>
        <w:r w:rsidRPr="00486242">
          <w:rPr>
            <w:webHidden/>
            <w:sz w:val="22"/>
            <w:szCs w:val="22"/>
          </w:rPr>
          <w:fldChar w:fldCharType="end"/>
        </w:r>
      </w:hyperlink>
    </w:p>
    <w:p w14:paraId="4F45E6DE" w14:textId="475CDFB9" w:rsidR="00486242" w:rsidRPr="00486242" w:rsidRDefault="00486242">
      <w:pPr>
        <w:pStyle w:val="TOC1"/>
        <w:rPr>
          <w:rFonts w:eastAsiaTheme="minorEastAsia"/>
          <w:b w:val="0"/>
          <w:sz w:val="22"/>
          <w:szCs w:val="22"/>
        </w:rPr>
      </w:pPr>
      <w:hyperlink w:anchor="_Toc67035243" w:history="1">
        <w:r w:rsidRPr="00486242">
          <w:rPr>
            <w:rStyle w:val="Hyperlink"/>
            <w:sz w:val="22"/>
            <w:szCs w:val="22"/>
          </w:rPr>
          <w:t>3.5</w:t>
        </w:r>
        <w:r w:rsidRPr="00486242">
          <w:rPr>
            <w:rFonts w:eastAsiaTheme="minorEastAsia"/>
            <w:b w:val="0"/>
            <w:sz w:val="22"/>
            <w:szCs w:val="22"/>
          </w:rPr>
          <w:tab/>
        </w:r>
        <w:r w:rsidRPr="00486242">
          <w:rPr>
            <w:rStyle w:val="Hyperlink"/>
            <w:sz w:val="22"/>
            <w:szCs w:val="22"/>
          </w:rPr>
          <w:t>Other Committees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_Toc67035243 \h </w:instrText>
        </w:r>
        <w:r w:rsidRPr="00486242">
          <w:rPr>
            <w:webHidden/>
            <w:sz w:val="22"/>
            <w:szCs w:val="22"/>
          </w:rPr>
        </w:r>
        <w:r w:rsidRPr="00486242">
          <w:rPr>
            <w:webHidden/>
            <w:sz w:val="22"/>
            <w:szCs w:val="22"/>
          </w:rPr>
          <w:fldChar w:fldCharType="separate"/>
        </w:r>
        <w:r w:rsidR="00C04DE1">
          <w:rPr>
            <w:webHidden/>
            <w:sz w:val="22"/>
            <w:szCs w:val="22"/>
          </w:rPr>
          <w:t>19</w:t>
        </w:r>
        <w:r w:rsidRPr="00486242">
          <w:rPr>
            <w:webHidden/>
            <w:sz w:val="22"/>
            <w:szCs w:val="22"/>
          </w:rPr>
          <w:fldChar w:fldCharType="end"/>
        </w:r>
      </w:hyperlink>
    </w:p>
    <w:p w14:paraId="47B6B94D" w14:textId="4BCF41DB" w:rsidR="00486242" w:rsidRPr="00486242" w:rsidRDefault="00486242">
      <w:pPr>
        <w:pStyle w:val="TOC1"/>
        <w:rPr>
          <w:rFonts w:eastAsiaTheme="minorEastAsia"/>
          <w:b w:val="0"/>
          <w:sz w:val="22"/>
          <w:szCs w:val="22"/>
        </w:rPr>
      </w:pPr>
      <w:hyperlink w:anchor="_Toc67035244" w:history="1">
        <w:r w:rsidRPr="00486242">
          <w:rPr>
            <w:rStyle w:val="Hyperlink"/>
            <w:sz w:val="22"/>
            <w:szCs w:val="22"/>
          </w:rPr>
          <w:t>3.6</w:t>
        </w:r>
        <w:r w:rsidRPr="00486242">
          <w:rPr>
            <w:rFonts w:eastAsiaTheme="minorEastAsia"/>
            <w:b w:val="0"/>
            <w:sz w:val="22"/>
            <w:szCs w:val="22"/>
          </w:rPr>
          <w:tab/>
        </w:r>
        <w:r w:rsidRPr="00486242">
          <w:rPr>
            <w:rStyle w:val="Hyperlink"/>
            <w:sz w:val="22"/>
            <w:szCs w:val="22"/>
          </w:rPr>
          <w:t>Confidentiality</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_Toc67035244 \h </w:instrText>
        </w:r>
        <w:r w:rsidRPr="00486242">
          <w:rPr>
            <w:webHidden/>
            <w:sz w:val="22"/>
            <w:szCs w:val="22"/>
          </w:rPr>
        </w:r>
        <w:r w:rsidRPr="00486242">
          <w:rPr>
            <w:webHidden/>
            <w:sz w:val="22"/>
            <w:szCs w:val="22"/>
          </w:rPr>
          <w:fldChar w:fldCharType="separate"/>
        </w:r>
        <w:r w:rsidR="00C04DE1">
          <w:rPr>
            <w:webHidden/>
            <w:sz w:val="22"/>
            <w:szCs w:val="22"/>
          </w:rPr>
          <w:t>19</w:t>
        </w:r>
        <w:r w:rsidRPr="00486242">
          <w:rPr>
            <w:webHidden/>
            <w:sz w:val="22"/>
            <w:szCs w:val="22"/>
          </w:rPr>
          <w:fldChar w:fldCharType="end"/>
        </w:r>
      </w:hyperlink>
    </w:p>
    <w:p w14:paraId="47EF92F8" w14:textId="792D7D47" w:rsidR="00486242" w:rsidRDefault="00486242">
      <w:pPr>
        <w:pStyle w:val="TOC1"/>
        <w:rPr>
          <w:rStyle w:val="Hyperlink"/>
          <w:sz w:val="22"/>
          <w:szCs w:val="22"/>
        </w:rPr>
      </w:pPr>
      <w:hyperlink w:anchor="_Toc67035245" w:history="1">
        <w:r w:rsidRPr="00486242">
          <w:rPr>
            <w:rStyle w:val="Hyperlink"/>
            <w:sz w:val="22"/>
            <w:szCs w:val="22"/>
          </w:rPr>
          <w:t>3.7</w:t>
        </w:r>
        <w:r w:rsidRPr="00486242">
          <w:rPr>
            <w:rFonts w:eastAsiaTheme="minorEastAsia"/>
            <w:b w:val="0"/>
            <w:sz w:val="22"/>
            <w:szCs w:val="22"/>
          </w:rPr>
          <w:tab/>
        </w:r>
        <w:r w:rsidRPr="00486242">
          <w:rPr>
            <w:rStyle w:val="Hyperlink"/>
            <w:sz w:val="22"/>
            <w:szCs w:val="22"/>
          </w:rPr>
          <w:t>Reporting activity to the Board</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_Toc67035245 \h </w:instrText>
        </w:r>
        <w:r w:rsidRPr="00486242">
          <w:rPr>
            <w:webHidden/>
            <w:sz w:val="22"/>
            <w:szCs w:val="22"/>
          </w:rPr>
        </w:r>
        <w:r w:rsidRPr="00486242">
          <w:rPr>
            <w:webHidden/>
            <w:sz w:val="22"/>
            <w:szCs w:val="22"/>
          </w:rPr>
          <w:fldChar w:fldCharType="separate"/>
        </w:r>
        <w:r w:rsidR="00C04DE1">
          <w:rPr>
            <w:webHidden/>
            <w:sz w:val="22"/>
            <w:szCs w:val="22"/>
          </w:rPr>
          <w:t>20</w:t>
        </w:r>
        <w:r w:rsidRPr="00486242">
          <w:rPr>
            <w:webHidden/>
            <w:sz w:val="22"/>
            <w:szCs w:val="22"/>
          </w:rPr>
          <w:fldChar w:fldCharType="end"/>
        </w:r>
      </w:hyperlink>
    </w:p>
    <w:p w14:paraId="39537D15" w14:textId="77777777" w:rsidR="00486242" w:rsidRPr="00486242" w:rsidRDefault="00486242" w:rsidP="00486242">
      <w:pPr>
        <w:rPr>
          <w:rFonts w:eastAsiaTheme="minorEastAsia"/>
          <w:noProof/>
          <w:lang w:eastAsia="en-GB"/>
        </w:rPr>
      </w:pPr>
    </w:p>
    <w:p w14:paraId="4CE5FF52" w14:textId="31CDB9DC" w:rsidR="00486242" w:rsidRDefault="00486242">
      <w:pPr>
        <w:pStyle w:val="TOC1"/>
        <w:rPr>
          <w:rStyle w:val="Hyperlink"/>
          <w:sz w:val="22"/>
          <w:szCs w:val="22"/>
        </w:rPr>
      </w:pPr>
      <w:hyperlink w:anchor="_Toc67035246" w:history="1">
        <w:r w:rsidRPr="00486242">
          <w:rPr>
            <w:rStyle w:val="Hyperlink"/>
            <w:sz w:val="22"/>
            <w:szCs w:val="22"/>
          </w:rPr>
          <w:t>4.</w:t>
        </w:r>
        <w:r w:rsidRPr="00486242">
          <w:rPr>
            <w:rFonts w:eastAsiaTheme="minorEastAsia"/>
            <w:b w:val="0"/>
            <w:sz w:val="22"/>
            <w:szCs w:val="22"/>
          </w:rPr>
          <w:tab/>
        </w:r>
        <w:r w:rsidRPr="00486242">
          <w:rPr>
            <w:rStyle w:val="Hyperlink"/>
            <w:sz w:val="22"/>
            <w:szCs w:val="22"/>
          </w:rPr>
          <w:t>NHS WALES SHARED SERVICES PARTNERSHIP</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_Toc67035246 \h </w:instrText>
        </w:r>
        <w:r w:rsidRPr="00486242">
          <w:rPr>
            <w:webHidden/>
            <w:sz w:val="22"/>
            <w:szCs w:val="22"/>
          </w:rPr>
        </w:r>
        <w:r w:rsidRPr="00486242">
          <w:rPr>
            <w:webHidden/>
            <w:sz w:val="22"/>
            <w:szCs w:val="22"/>
          </w:rPr>
          <w:fldChar w:fldCharType="separate"/>
        </w:r>
        <w:r w:rsidR="00C04DE1">
          <w:rPr>
            <w:webHidden/>
            <w:sz w:val="22"/>
            <w:szCs w:val="22"/>
          </w:rPr>
          <w:t>20</w:t>
        </w:r>
        <w:r w:rsidRPr="00486242">
          <w:rPr>
            <w:webHidden/>
            <w:sz w:val="22"/>
            <w:szCs w:val="22"/>
          </w:rPr>
          <w:fldChar w:fldCharType="end"/>
        </w:r>
      </w:hyperlink>
    </w:p>
    <w:p w14:paraId="272787EC" w14:textId="77777777" w:rsidR="00486242" w:rsidRPr="00486242" w:rsidRDefault="00486242" w:rsidP="00486242">
      <w:pPr>
        <w:rPr>
          <w:rFonts w:eastAsiaTheme="minorEastAsia"/>
          <w:noProof/>
          <w:lang w:eastAsia="en-GB"/>
        </w:rPr>
      </w:pPr>
    </w:p>
    <w:p w14:paraId="2E80D4B7" w14:textId="2A8F6522" w:rsidR="00486242" w:rsidRDefault="00486242">
      <w:pPr>
        <w:pStyle w:val="TOC1"/>
        <w:rPr>
          <w:rStyle w:val="Hyperlink"/>
          <w:sz w:val="22"/>
          <w:szCs w:val="22"/>
        </w:rPr>
      </w:pPr>
      <w:hyperlink w:anchor="_Toc67035247" w:history="1">
        <w:r w:rsidRPr="00486242">
          <w:rPr>
            <w:rStyle w:val="Hyperlink"/>
            <w:sz w:val="22"/>
            <w:szCs w:val="22"/>
          </w:rPr>
          <w:t>5.</w:t>
        </w:r>
        <w:r w:rsidRPr="00486242">
          <w:rPr>
            <w:rFonts w:eastAsiaTheme="minorEastAsia"/>
            <w:b w:val="0"/>
            <w:sz w:val="22"/>
            <w:szCs w:val="22"/>
          </w:rPr>
          <w:tab/>
        </w:r>
        <w:r w:rsidRPr="00486242">
          <w:rPr>
            <w:rStyle w:val="Hyperlink"/>
            <w:sz w:val="22"/>
            <w:szCs w:val="22"/>
          </w:rPr>
          <w:t>WORKING IN PARTNERSHIP</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_Toc67035247 \h </w:instrText>
        </w:r>
        <w:r w:rsidRPr="00486242">
          <w:rPr>
            <w:webHidden/>
            <w:sz w:val="22"/>
            <w:szCs w:val="22"/>
          </w:rPr>
        </w:r>
        <w:r w:rsidRPr="00486242">
          <w:rPr>
            <w:webHidden/>
            <w:sz w:val="22"/>
            <w:szCs w:val="22"/>
          </w:rPr>
          <w:fldChar w:fldCharType="separate"/>
        </w:r>
        <w:r w:rsidR="00C04DE1">
          <w:rPr>
            <w:webHidden/>
            <w:sz w:val="22"/>
            <w:szCs w:val="22"/>
          </w:rPr>
          <w:t>20</w:t>
        </w:r>
        <w:r w:rsidRPr="00486242">
          <w:rPr>
            <w:webHidden/>
            <w:sz w:val="22"/>
            <w:szCs w:val="22"/>
          </w:rPr>
          <w:fldChar w:fldCharType="end"/>
        </w:r>
      </w:hyperlink>
    </w:p>
    <w:p w14:paraId="2BAB621B" w14:textId="77777777" w:rsidR="00486242" w:rsidRPr="00486242" w:rsidRDefault="00486242" w:rsidP="00486242">
      <w:pPr>
        <w:rPr>
          <w:rFonts w:eastAsiaTheme="minorEastAsia"/>
          <w:noProof/>
          <w:lang w:eastAsia="en-GB"/>
        </w:rPr>
      </w:pPr>
    </w:p>
    <w:p w14:paraId="21EC7C2B" w14:textId="2A572FB3" w:rsidR="006E70A5" w:rsidRPr="006E70A5" w:rsidRDefault="00486242" w:rsidP="006E70A5">
      <w:pPr>
        <w:pStyle w:val="TOC1"/>
        <w:rPr>
          <w:sz w:val="22"/>
          <w:szCs w:val="22"/>
        </w:rPr>
      </w:pPr>
      <w:hyperlink w:anchor="_Toc67035248" w:history="1">
        <w:r w:rsidRPr="00486242">
          <w:rPr>
            <w:rStyle w:val="Hyperlink"/>
            <w:sz w:val="22"/>
            <w:szCs w:val="22"/>
          </w:rPr>
          <w:t>6.</w:t>
        </w:r>
        <w:r w:rsidRPr="00486242">
          <w:rPr>
            <w:rFonts w:eastAsiaTheme="minorEastAsia"/>
            <w:b w:val="0"/>
            <w:sz w:val="22"/>
            <w:szCs w:val="22"/>
          </w:rPr>
          <w:tab/>
        </w:r>
        <w:r w:rsidRPr="00486242">
          <w:rPr>
            <w:rStyle w:val="Hyperlink"/>
            <w:sz w:val="22"/>
            <w:szCs w:val="22"/>
          </w:rPr>
          <w:t>ADVISORY GROUP(S)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_Toc67035248 \h </w:instrText>
        </w:r>
        <w:r w:rsidRPr="00486242">
          <w:rPr>
            <w:webHidden/>
            <w:sz w:val="22"/>
            <w:szCs w:val="22"/>
          </w:rPr>
        </w:r>
        <w:r w:rsidRPr="00486242">
          <w:rPr>
            <w:webHidden/>
            <w:sz w:val="22"/>
            <w:szCs w:val="22"/>
          </w:rPr>
          <w:fldChar w:fldCharType="separate"/>
        </w:r>
        <w:r w:rsidR="00C04DE1">
          <w:rPr>
            <w:webHidden/>
            <w:sz w:val="22"/>
            <w:szCs w:val="22"/>
          </w:rPr>
          <w:t>21</w:t>
        </w:r>
        <w:r w:rsidRPr="00486242">
          <w:rPr>
            <w:webHidden/>
            <w:sz w:val="22"/>
            <w:szCs w:val="22"/>
          </w:rPr>
          <w:fldChar w:fldCharType="end"/>
        </w:r>
      </w:hyperlink>
    </w:p>
    <w:p w14:paraId="1E06A99E" w14:textId="77777777" w:rsidR="006E70A5" w:rsidRPr="006E70A5" w:rsidRDefault="006E70A5" w:rsidP="006E70A5">
      <w:pPr>
        <w:rPr>
          <w:lang w:eastAsia="en-GB"/>
        </w:rPr>
      </w:pPr>
    </w:p>
    <w:p w14:paraId="152519A2" w14:textId="77777777" w:rsidR="00486242" w:rsidRPr="00486242" w:rsidRDefault="00486242" w:rsidP="00486242">
      <w:pPr>
        <w:rPr>
          <w:rFonts w:eastAsiaTheme="minorEastAsia"/>
          <w:noProof/>
          <w:lang w:eastAsia="en-GB"/>
        </w:rPr>
      </w:pPr>
    </w:p>
    <w:p w14:paraId="06431ADF" w14:textId="279E4A94" w:rsidR="006E70A5" w:rsidRPr="006E70A5" w:rsidRDefault="00486242" w:rsidP="006E70A5">
      <w:pPr>
        <w:pStyle w:val="TOC1"/>
        <w:rPr>
          <w:sz w:val="22"/>
          <w:szCs w:val="22"/>
        </w:rPr>
      </w:pPr>
      <w:hyperlink w:anchor="_Toc67035249" w:history="1">
        <w:r w:rsidRPr="00486242">
          <w:rPr>
            <w:rStyle w:val="Hyperlink"/>
            <w:sz w:val="22"/>
            <w:szCs w:val="22"/>
          </w:rPr>
          <w:t>7.</w:t>
        </w:r>
        <w:r w:rsidRPr="00486242">
          <w:rPr>
            <w:rFonts w:eastAsiaTheme="minorEastAsia"/>
            <w:b w:val="0"/>
            <w:sz w:val="22"/>
            <w:szCs w:val="22"/>
          </w:rPr>
          <w:tab/>
        </w:r>
        <w:r w:rsidRPr="00486242">
          <w:rPr>
            <w:rStyle w:val="Hyperlink"/>
            <w:sz w:val="22"/>
            <w:szCs w:val="22"/>
          </w:rPr>
          <w:t>MEETINGS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_Toc67035249 \h </w:instrText>
        </w:r>
        <w:r w:rsidRPr="00486242">
          <w:rPr>
            <w:webHidden/>
            <w:sz w:val="22"/>
            <w:szCs w:val="22"/>
          </w:rPr>
        </w:r>
        <w:r w:rsidRPr="00486242">
          <w:rPr>
            <w:webHidden/>
            <w:sz w:val="22"/>
            <w:szCs w:val="22"/>
          </w:rPr>
          <w:fldChar w:fldCharType="separate"/>
        </w:r>
        <w:r w:rsidR="00C04DE1">
          <w:rPr>
            <w:webHidden/>
            <w:sz w:val="22"/>
            <w:szCs w:val="22"/>
          </w:rPr>
          <w:t>25</w:t>
        </w:r>
        <w:r w:rsidRPr="00486242">
          <w:rPr>
            <w:webHidden/>
            <w:sz w:val="22"/>
            <w:szCs w:val="22"/>
          </w:rPr>
          <w:fldChar w:fldCharType="end"/>
        </w:r>
      </w:hyperlink>
    </w:p>
    <w:p w14:paraId="2A18C6B0" w14:textId="77777777" w:rsidR="00486242" w:rsidRPr="00486242" w:rsidRDefault="00486242" w:rsidP="00486242">
      <w:pPr>
        <w:rPr>
          <w:rFonts w:eastAsiaTheme="minorEastAsia"/>
          <w:noProof/>
          <w:lang w:eastAsia="en-GB"/>
        </w:rPr>
      </w:pPr>
    </w:p>
    <w:p w14:paraId="089CCADE" w14:textId="267BC94A" w:rsidR="00486242" w:rsidRPr="00486242" w:rsidRDefault="00486242">
      <w:pPr>
        <w:pStyle w:val="TOC1"/>
        <w:rPr>
          <w:rFonts w:eastAsiaTheme="minorEastAsia"/>
          <w:b w:val="0"/>
          <w:sz w:val="22"/>
          <w:szCs w:val="22"/>
        </w:rPr>
      </w:pPr>
      <w:hyperlink w:anchor="_Toc67035250" w:history="1">
        <w:r w:rsidRPr="00486242">
          <w:rPr>
            <w:rStyle w:val="Hyperlink"/>
            <w:sz w:val="22"/>
            <w:szCs w:val="22"/>
          </w:rPr>
          <w:t>7.1</w:t>
        </w:r>
        <w:r w:rsidRPr="00486242">
          <w:rPr>
            <w:rFonts w:eastAsiaTheme="minorEastAsia"/>
            <w:b w:val="0"/>
            <w:sz w:val="22"/>
            <w:szCs w:val="22"/>
          </w:rPr>
          <w:tab/>
        </w:r>
        <w:r w:rsidRPr="00486242">
          <w:rPr>
            <w:rStyle w:val="Hyperlink"/>
            <w:sz w:val="22"/>
            <w:szCs w:val="22"/>
          </w:rPr>
          <w:t>Putting Citizens first</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_Toc67035250 \h </w:instrText>
        </w:r>
        <w:r w:rsidRPr="00486242">
          <w:rPr>
            <w:webHidden/>
            <w:sz w:val="22"/>
            <w:szCs w:val="22"/>
          </w:rPr>
        </w:r>
        <w:r w:rsidRPr="00486242">
          <w:rPr>
            <w:webHidden/>
            <w:sz w:val="22"/>
            <w:szCs w:val="22"/>
          </w:rPr>
          <w:fldChar w:fldCharType="separate"/>
        </w:r>
        <w:r w:rsidR="00C04DE1">
          <w:rPr>
            <w:webHidden/>
            <w:sz w:val="22"/>
            <w:szCs w:val="22"/>
          </w:rPr>
          <w:t>25</w:t>
        </w:r>
        <w:r w:rsidRPr="00486242">
          <w:rPr>
            <w:webHidden/>
            <w:sz w:val="22"/>
            <w:szCs w:val="22"/>
          </w:rPr>
          <w:fldChar w:fldCharType="end"/>
        </w:r>
      </w:hyperlink>
    </w:p>
    <w:p w14:paraId="021F6884" w14:textId="07CAD651" w:rsidR="00486242" w:rsidRPr="00486242" w:rsidRDefault="00486242">
      <w:pPr>
        <w:pStyle w:val="TOC1"/>
        <w:rPr>
          <w:rFonts w:eastAsiaTheme="minorEastAsia"/>
          <w:b w:val="0"/>
          <w:sz w:val="22"/>
          <w:szCs w:val="22"/>
        </w:rPr>
      </w:pPr>
      <w:hyperlink w:anchor="_Toc67035251" w:history="1">
        <w:r w:rsidRPr="00486242">
          <w:rPr>
            <w:rStyle w:val="Hyperlink"/>
            <w:sz w:val="22"/>
            <w:szCs w:val="22"/>
          </w:rPr>
          <w:t>7.2</w:t>
        </w:r>
        <w:r w:rsidRPr="00486242">
          <w:rPr>
            <w:rFonts w:eastAsiaTheme="minorEastAsia"/>
            <w:b w:val="0"/>
            <w:sz w:val="22"/>
            <w:szCs w:val="22"/>
          </w:rPr>
          <w:tab/>
        </w:r>
        <w:r w:rsidRPr="00486242">
          <w:rPr>
            <w:rStyle w:val="Hyperlink"/>
            <w:sz w:val="22"/>
            <w:szCs w:val="22"/>
          </w:rPr>
          <w:t>Annual Plan of Board Business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_Toc67035251 \h </w:instrText>
        </w:r>
        <w:r w:rsidRPr="00486242">
          <w:rPr>
            <w:webHidden/>
            <w:sz w:val="22"/>
            <w:szCs w:val="22"/>
          </w:rPr>
        </w:r>
        <w:r w:rsidRPr="00486242">
          <w:rPr>
            <w:webHidden/>
            <w:sz w:val="22"/>
            <w:szCs w:val="22"/>
          </w:rPr>
          <w:fldChar w:fldCharType="separate"/>
        </w:r>
        <w:r w:rsidR="00C04DE1">
          <w:rPr>
            <w:webHidden/>
            <w:sz w:val="22"/>
            <w:szCs w:val="22"/>
          </w:rPr>
          <w:t>26</w:t>
        </w:r>
        <w:r w:rsidRPr="00486242">
          <w:rPr>
            <w:webHidden/>
            <w:sz w:val="22"/>
            <w:szCs w:val="22"/>
          </w:rPr>
          <w:fldChar w:fldCharType="end"/>
        </w:r>
      </w:hyperlink>
    </w:p>
    <w:p w14:paraId="09F93678" w14:textId="654922A3" w:rsidR="00486242" w:rsidRPr="00486242" w:rsidRDefault="00486242" w:rsidP="00486242">
      <w:pPr>
        <w:pStyle w:val="TOC1"/>
        <w:numPr>
          <w:ilvl w:val="1"/>
          <w:numId w:val="3"/>
        </w:numPr>
        <w:rPr>
          <w:rFonts w:eastAsiaTheme="minorEastAsia"/>
          <w:b w:val="0"/>
          <w:sz w:val="22"/>
          <w:szCs w:val="22"/>
        </w:rPr>
      </w:pPr>
      <w:hyperlink w:anchor="_Toc67035252" w:history="1">
        <w:r w:rsidRPr="00486242">
          <w:rPr>
            <w:rStyle w:val="Hyperlink"/>
            <w:i/>
            <w:sz w:val="22"/>
            <w:szCs w:val="22"/>
          </w:rPr>
          <w:t>Annual General Meeting (AGM)</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_Toc67035252 \h </w:instrText>
        </w:r>
        <w:r w:rsidRPr="00486242">
          <w:rPr>
            <w:webHidden/>
            <w:sz w:val="22"/>
            <w:szCs w:val="22"/>
          </w:rPr>
        </w:r>
        <w:r w:rsidRPr="00486242">
          <w:rPr>
            <w:webHidden/>
            <w:sz w:val="22"/>
            <w:szCs w:val="22"/>
          </w:rPr>
          <w:fldChar w:fldCharType="separate"/>
        </w:r>
        <w:r w:rsidR="00C04DE1">
          <w:rPr>
            <w:webHidden/>
            <w:sz w:val="22"/>
            <w:szCs w:val="22"/>
          </w:rPr>
          <w:t>27</w:t>
        </w:r>
        <w:r w:rsidRPr="00486242">
          <w:rPr>
            <w:webHidden/>
            <w:sz w:val="22"/>
            <w:szCs w:val="22"/>
          </w:rPr>
          <w:fldChar w:fldCharType="end"/>
        </w:r>
      </w:hyperlink>
    </w:p>
    <w:p w14:paraId="38AB5B02" w14:textId="568E04BE" w:rsidR="00486242" w:rsidRPr="00486242" w:rsidRDefault="00486242">
      <w:pPr>
        <w:pStyle w:val="TOC1"/>
        <w:rPr>
          <w:rFonts w:eastAsiaTheme="minorEastAsia"/>
          <w:b w:val="0"/>
          <w:sz w:val="22"/>
          <w:szCs w:val="22"/>
        </w:rPr>
      </w:pPr>
      <w:hyperlink w:anchor="_Toc67035253" w:history="1">
        <w:r w:rsidRPr="00486242">
          <w:rPr>
            <w:rStyle w:val="Hyperlink"/>
            <w:sz w:val="22"/>
            <w:szCs w:val="22"/>
          </w:rPr>
          <w:t>7.3</w:t>
        </w:r>
        <w:r w:rsidRPr="00486242">
          <w:rPr>
            <w:rFonts w:eastAsiaTheme="minorEastAsia"/>
            <w:b w:val="0"/>
            <w:sz w:val="22"/>
            <w:szCs w:val="22"/>
          </w:rPr>
          <w:tab/>
        </w:r>
        <w:r w:rsidRPr="00486242">
          <w:rPr>
            <w:rStyle w:val="Hyperlink"/>
            <w:sz w:val="22"/>
            <w:szCs w:val="22"/>
          </w:rPr>
          <w:t>Calling Meetings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_Toc67035253 \h </w:instrText>
        </w:r>
        <w:r w:rsidRPr="00486242">
          <w:rPr>
            <w:webHidden/>
            <w:sz w:val="22"/>
            <w:szCs w:val="22"/>
          </w:rPr>
        </w:r>
        <w:r w:rsidRPr="00486242">
          <w:rPr>
            <w:webHidden/>
            <w:sz w:val="22"/>
            <w:szCs w:val="22"/>
          </w:rPr>
          <w:fldChar w:fldCharType="separate"/>
        </w:r>
        <w:r w:rsidR="00C04DE1">
          <w:rPr>
            <w:webHidden/>
            <w:sz w:val="22"/>
            <w:szCs w:val="22"/>
          </w:rPr>
          <w:t>27</w:t>
        </w:r>
        <w:r w:rsidRPr="00486242">
          <w:rPr>
            <w:webHidden/>
            <w:sz w:val="22"/>
            <w:szCs w:val="22"/>
          </w:rPr>
          <w:fldChar w:fldCharType="end"/>
        </w:r>
      </w:hyperlink>
    </w:p>
    <w:p w14:paraId="20CF3C27" w14:textId="4F9AE805" w:rsidR="00486242" w:rsidRPr="00486242" w:rsidRDefault="00486242">
      <w:pPr>
        <w:pStyle w:val="TOC1"/>
        <w:rPr>
          <w:rFonts w:eastAsiaTheme="minorEastAsia"/>
          <w:b w:val="0"/>
          <w:sz w:val="22"/>
          <w:szCs w:val="22"/>
        </w:rPr>
      </w:pPr>
      <w:hyperlink w:anchor="_Toc67035254" w:history="1">
        <w:r w:rsidRPr="00486242">
          <w:rPr>
            <w:rStyle w:val="Hyperlink"/>
            <w:sz w:val="22"/>
            <w:szCs w:val="22"/>
          </w:rPr>
          <w:t>7.4</w:t>
        </w:r>
        <w:r w:rsidRPr="00486242">
          <w:rPr>
            <w:rFonts w:eastAsiaTheme="minorEastAsia"/>
            <w:b w:val="0"/>
            <w:sz w:val="22"/>
            <w:szCs w:val="22"/>
          </w:rPr>
          <w:tab/>
        </w:r>
        <w:r w:rsidRPr="00486242">
          <w:rPr>
            <w:rStyle w:val="Hyperlink"/>
            <w:sz w:val="22"/>
            <w:szCs w:val="22"/>
          </w:rPr>
          <w:t>Preparing for Meetings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_Toc67035254 \h </w:instrText>
        </w:r>
        <w:r w:rsidRPr="00486242">
          <w:rPr>
            <w:webHidden/>
            <w:sz w:val="22"/>
            <w:szCs w:val="22"/>
          </w:rPr>
        </w:r>
        <w:r w:rsidRPr="00486242">
          <w:rPr>
            <w:webHidden/>
            <w:sz w:val="22"/>
            <w:szCs w:val="22"/>
          </w:rPr>
          <w:fldChar w:fldCharType="separate"/>
        </w:r>
        <w:r w:rsidR="00C04DE1">
          <w:rPr>
            <w:webHidden/>
            <w:sz w:val="22"/>
            <w:szCs w:val="22"/>
          </w:rPr>
          <w:t>27</w:t>
        </w:r>
        <w:r w:rsidRPr="00486242">
          <w:rPr>
            <w:webHidden/>
            <w:sz w:val="22"/>
            <w:szCs w:val="22"/>
          </w:rPr>
          <w:fldChar w:fldCharType="end"/>
        </w:r>
      </w:hyperlink>
    </w:p>
    <w:p w14:paraId="494365F4" w14:textId="650CE577" w:rsidR="00486242" w:rsidRPr="00486242" w:rsidRDefault="00486242" w:rsidP="00486242">
      <w:pPr>
        <w:pStyle w:val="TOC1"/>
        <w:numPr>
          <w:ilvl w:val="1"/>
          <w:numId w:val="3"/>
        </w:numPr>
        <w:rPr>
          <w:rFonts w:eastAsiaTheme="minorEastAsia"/>
          <w:b w:val="0"/>
          <w:sz w:val="22"/>
          <w:szCs w:val="22"/>
        </w:rPr>
      </w:pPr>
      <w:hyperlink w:anchor="_Toc67035255" w:history="1">
        <w:r w:rsidRPr="00486242">
          <w:rPr>
            <w:rStyle w:val="Hyperlink"/>
            <w:i/>
            <w:sz w:val="22"/>
            <w:szCs w:val="22"/>
          </w:rPr>
          <w:t>Setting the agenda</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_Toc67035255 \h </w:instrText>
        </w:r>
        <w:r w:rsidRPr="00486242">
          <w:rPr>
            <w:webHidden/>
            <w:sz w:val="22"/>
            <w:szCs w:val="22"/>
          </w:rPr>
        </w:r>
        <w:r w:rsidRPr="00486242">
          <w:rPr>
            <w:webHidden/>
            <w:sz w:val="22"/>
            <w:szCs w:val="22"/>
          </w:rPr>
          <w:fldChar w:fldCharType="separate"/>
        </w:r>
        <w:r w:rsidR="00C04DE1">
          <w:rPr>
            <w:webHidden/>
            <w:sz w:val="22"/>
            <w:szCs w:val="22"/>
          </w:rPr>
          <w:t>27</w:t>
        </w:r>
        <w:r w:rsidRPr="00486242">
          <w:rPr>
            <w:webHidden/>
            <w:sz w:val="22"/>
            <w:szCs w:val="22"/>
          </w:rPr>
          <w:fldChar w:fldCharType="end"/>
        </w:r>
      </w:hyperlink>
    </w:p>
    <w:p w14:paraId="39AB2DEA" w14:textId="717535B8" w:rsidR="00486242" w:rsidRPr="00486242" w:rsidRDefault="00486242" w:rsidP="00486242">
      <w:pPr>
        <w:pStyle w:val="TOC1"/>
        <w:numPr>
          <w:ilvl w:val="1"/>
          <w:numId w:val="3"/>
        </w:numPr>
        <w:rPr>
          <w:rFonts w:eastAsiaTheme="minorEastAsia"/>
          <w:b w:val="0"/>
          <w:sz w:val="22"/>
          <w:szCs w:val="22"/>
        </w:rPr>
      </w:pPr>
      <w:hyperlink w:anchor="_Toc67035256" w:history="1">
        <w:r w:rsidRPr="00486242">
          <w:rPr>
            <w:rStyle w:val="Hyperlink"/>
            <w:i/>
            <w:sz w:val="22"/>
            <w:szCs w:val="22"/>
          </w:rPr>
          <w:t>Notifying and equipping Board members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_Toc67035256 \h </w:instrText>
        </w:r>
        <w:r w:rsidRPr="00486242">
          <w:rPr>
            <w:webHidden/>
            <w:sz w:val="22"/>
            <w:szCs w:val="22"/>
          </w:rPr>
        </w:r>
        <w:r w:rsidRPr="00486242">
          <w:rPr>
            <w:webHidden/>
            <w:sz w:val="22"/>
            <w:szCs w:val="22"/>
          </w:rPr>
          <w:fldChar w:fldCharType="separate"/>
        </w:r>
        <w:r w:rsidR="00C04DE1">
          <w:rPr>
            <w:webHidden/>
            <w:sz w:val="22"/>
            <w:szCs w:val="22"/>
          </w:rPr>
          <w:t>28</w:t>
        </w:r>
        <w:r w:rsidRPr="00486242">
          <w:rPr>
            <w:webHidden/>
            <w:sz w:val="22"/>
            <w:szCs w:val="22"/>
          </w:rPr>
          <w:fldChar w:fldCharType="end"/>
        </w:r>
      </w:hyperlink>
    </w:p>
    <w:p w14:paraId="770D2F8A" w14:textId="56B2ACEE" w:rsidR="00486242" w:rsidRPr="00486242" w:rsidRDefault="00486242" w:rsidP="00486242">
      <w:pPr>
        <w:pStyle w:val="TOC1"/>
        <w:numPr>
          <w:ilvl w:val="1"/>
          <w:numId w:val="3"/>
        </w:numPr>
        <w:rPr>
          <w:rFonts w:eastAsiaTheme="minorEastAsia"/>
          <w:b w:val="0"/>
          <w:sz w:val="22"/>
          <w:szCs w:val="22"/>
        </w:rPr>
      </w:pPr>
      <w:hyperlink w:anchor="_Toc67035257" w:history="1">
        <w:r w:rsidRPr="00486242">
          <w:rPr>
            <w:rStyle w:val="Hyperlink"/>
            <w:i/>
            <w:sz w:val="22"/>
            <w:szCs w:val="22"/>
          </w:rPr>
          <w:t>Notifying the public and others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_Toc67035257 \h </w:instrText>
        </w:r>
        <w:r w:rsidRPr="00486242">
          <w:rPr>
            <w:webHidden/>
            <w:sz w:val="22"/>
            <w:szCs w:val="22"/>
          </w:rPr>
        </w:r>
        <w:r w:rsidRPr="00486242">
          <w:rPr>
            <w:webHidden/>
            <w:sz w:val="22"/>
            <w:szCs w:val="22"/>
          </w:rPr>
          <w:fldChar w:fldCharType="separate"/>
        </w:r>
        <w:r w:rsidR="00C04DE1">
          <w:rPr>
            <w:webHidden/>
            <w:sz w:val="22"/>
            <w:szCs w:val="22"/>
          </w:rPr>
          <w:t>28</w:t>
        </w:r>
        <w:r w:rsidRPr="00486242">
          <w:rPr>
            <w:webHidden/>
            <w:sz w:val="22"/>
            <w:szCs w:val="22"/>
          </w:rPr>
          <w:fldChar w:fldCharType="end"/>
        </w:r>
      </w:hyperlink>
    </w:p>
    <w:p w14:paraId="4FE5B08D" w14:textId="10761B78" w:rsidR="00486242" w:rsidRPr="00486242" w:rsidRDefault="00486242">
      <w:pPr>
        <w:pStyle w:val="TOC1"/>
        <w:rPr>
          <w:rFonts w:eastAsiaTheme="minorEastAsia"/>
          <w:b w:val="0"/>
          <w:sz w:val="22"/>
          <w:szCs w:val="22"/>
        </w:rPr>
      </w:pPr>
      <w:hyperlink w:anchor="_Toc67035258" w:history="1">
        <w:r w:rsidRPr="00486242">
          <w:rPr>
            <w:rStyle w:val="Hyperlink"/>
            <w:sz w:val="22"/>
            <w:szCs w:val="22"/>
          </w:rPr>
          <w:t>7.5</w:t>
        </w:r>
        <w:r w:rsidRPr="00486242">
          <w:rPr>
            <w:rFonts w:eastAsiaTheme="minorEastAsia"/>
            <w:b w:val="0"/>
            <w:sz w:val="22"/>
            <w:szCs w:val="22"/>
          </w:rPr>
          <w:tab/>
        </w:r>
        <w:r w:rsidRPr="00486242">
          <w:rPr>
            <w:rStyle w:val="Hyperlink"/>
            <w:sz w:val="22"/>
            <w:szCs w:val="22"/>
          </w:rPr>
          <w:t>Conducting Board Meetings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_Toc67035258 \h </w:instrText>
        </w:r>
        <w:r w:rsidRPr="00486242">
          <w:rPr>
            <w:webHidden/>
            <w:sz w:val="22"/>
            <w:szCs w:val="22"/>
          </w:rPr>
        </w:r>
        <w:r w:rsidRPr="00486242">
          <w:rPr>
            <w:webHidden/>
            <w:sz w:val="22"/>
            <w:szCs w:val="22"/>
          </w:rPr>
          <w:fldChar w:fldCharType="separate"/>
        </w:r>
        <w:r w:rsidR="00C04DE1">
          <w:rPr>
            <w:webHidden/>
            <w:sz w:val="22"/>
            <w:szCs w:val="22"/>
          </w:rPr>
          <w:t>28</w:t>
        </w:r>
        <w:r w:rsidRPr="00486242">
          <w:rPr>
            <w:webHidden/>
            <w:sz w:val="22"/>
            <w:szCs w:val="22"/>
          </w:rPr>
          <w:fldChar w:fldCharType="end"/>
        </w:r>
      </w:hyperlink>
    </w:p>
    <w:p w14:paraId="39B2EEF5" w14:textId="4F80894A" w:rsidR="00486242" w:rsidRPr="00486242" w:rsidRDefault="00486242" w:rsidP="00486242">
      <w:pPr>
        <w:pStyle w:val="TOC1"/>
        <w:numPr>
          <w:ilvl w:val="1"/>
          <w:numId w:val="3"/>
        </w:numPr>
        <w:rPr>
          <w:rFonts w:eastAsiaTheme="minorEastAsia"/>
          <w:b w:val="0"/>
          <w:sz w:val="22"/>
          <w:szCs w:val="22"/>
        </w:rPr>
      </w:pPr>
      <w:hyperlink w:anchor="_Toc67035259" w:history="1">
        <w:r w:rsidRPr="00486242">
          <w:rPr>
            <w:rStyle w:val="Hyperlink"/>
            <w:i/>
            <w:sz w:val="22"/>
            <w:szCs w:val="22"/>
          </w:rPr>
          <w:t>Admission of the public, the press and other observers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_Toc67035259 \h </w:instrText>
        </w:r>
        <w:r w:rsidRPr="00486242">
          <w:rPr>
            <w:webHidden/>
            <w:sz w:val="22"/>
            <w:szCs w:val="22"/>
          </w:rPr>
        </w:r>
        <w:r w:rsidRPr="00486242">
          <w:rPr>
            <w:webHidden/>
            <w:sz w:val="22"/>
            <w:szCs w:val="22"/>
          </w:rPr>
          <w:fldChar w:fldCharType="separate"/>
        </w:r>
        <w:r w:rsidR="00C04DE1">
          <w:rPr>
            <w:webHidden/>
            <w:sz w:val="22"/>
            <w:szCs w:val="22"/>
          </w:rPr>
          <w:t>29</w:t>
        </w:r>
        <w:r w:rsidRPr="00486242">
          <w:rPr>
            <w:webHidden/>
            <w:sz w:val="22"/>
            <w:szCs w:val="22"/>
          </w:rPr>
          <w:fldChar w:fldCharType="end"/>
        </w:r>
      </w:hyperlink>
    </w:p>
    <w:p w14:paraId="20860FC3" w14:textId="3C6B1DF7" w:rsidR="00486242" w:rsidRPr="00486242" w:rsidRDefault="00486242" w:rsidP="00486242">
      <w:pPr>
        <w:pStyle w:val="TOC1"/>
        <w:numPr>
          <w:ilvl w:val="1"/>
          <w:numId w:val="3"/>
        </w:numPr>
        <w:rPr>
          <w:rFonts w:eastAsiaTheme="minorEastAsia"/>
          <w:b w:val="0"/>
          <w:sz w:val="22"/>
          <w:szCs w:val="22"/>
        </w:rPr>
      </w:pPr>
      <w:hyperlink w:anchor="_Toc67035260" w:history="1">
        <w:r w:rsidRPr="00486242">
          <w:rPr>
            <w:rStyle w:val="Hyperlink"/>
            <w:i/>
            <w:sz w:val="22"/>
            <w:szCs w:val="22"/>
          </w:rPr>
          <w:t>Addressing the Board, its Committees and Advisory Groups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_Toc67035260 \h </w:instrText>
        </w:r>
        <w:r w:rsidRPr="00486242">
          <w:rPr>
            <w:webHidden/>
            <w:sz w:val="22"/>
            <w:szCs w:val="22"/>
          </w:rPr>
        </w:r>
        <w:r w:rsidRPr="00486242">
          <w:rPr>
            <w:webHidden/>
            <w:sz w:val="22"/>
            <w:szCs w:val="22"/>
          </w:rPr>
          <w:fldChar w:fldCharType="separate"/>
        </w:r>
        <w:r w:rsidR="00C04DE1">
          <w:rPr>
            <w:webHidden/>
            <w:sz w:val="22"/>
            <w:szCs w:val="22"/>
          </w:rPr>
          <w:t>29</w:t>
        </w:r>
        <w:r w:rsidRPr="00486242">
          <w:rPr>
            <w:webHidden/>
            <w:sz w:val="22"/>
            <w:szCs w:val="22"/>
          </w:rPr>
          <w:fldChar w:fldCharType="end"/>
        </w:r>
      </w:hyperlink>
    </w:p>
    <w:p w14:paraId="52176EC0" w14:textId="249B6181" w:rsidR="00486242" w:rsidRPr="00486242" w:rsidRDefault="00486242" w:rsidP="00486242">
      <w:pPr>
        <w:pStyle w:val="TOC1"/>
        <w:numPr>
          <w:ilvl w:val="1"/>
          <w:numId w:val="3"/>
        </w:numPr>
        <w:rPr>
          <w:rFonts w:eastAsiaTheme="minorEastAsia"/>
          <w:b w:val="0"/>
          <w:sz w:val="22"/>
          <w:szCs w:val="22"/>
        </w:rPr>
      </w:pPr>
      <w:hyperlink w:anchor="_Toc67035261" w:history="1">
        <w:r w:rsidRPr="00486242">
          <w:rPr>
            <w:rStyle w:val="Hyperlink"/>
            <w:i/>
            <w:sz w:val="22"/>
            <w:szCs w:val="22"/>
          </w:rPr>
          <w:t>Chairing Board Meetings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_Toc67035261 \h </w:instrText>
        </w:r>
        <w:r w:rsidRPr="00486242">
          <w:rPr>
            <w:webHidden/>
            <w:sz w:val="22"/>
            <w:szCs w:val="22"/>
          </w:rPr>
        </w:r>
        <w:r w:rsidRPr="00486242">
          <w:rPr>
            <w:webHidden/>
            <w:sz w:val="22"/>
            <w:szCs w:val="22"/>
          </w:rPr>
          <w:fldChar w:fldCharType="separate"/>
        </w:r>
        <w:r w:rsidR="00C04DE1">
          <w:rPr>
            <w:webHidden/>
            <w:sz w:val="22"/>
            <w:szCs w:val="22"/>
          </w:rPr>
          <w:t>30</w:t>
        </w:r>
        <w:r w:rsidRPr="00486242">
          <w:rPr>
            <w:webHidden/>
            <w:sz w:val="22"/>
            <w:szCs w:val="22"/>
          </w:rPr>
          <w:fldChar w:fldCharType="end"/>
        </w:r>
      </w:hyperlink>
    </w:p>
    <w:p w14:paraId="68009D74" w14:textId="42EE2B89" w:rsidR="00486242" w:rsidRPr="00486242" w:rsidRDefault="00486242" w:rsidP="00486242">
      <w:pPr>
        <w:pStyle w:val="TOC1"/>
        <w:numPr>
          <w:ilvl w:val="1"/>
          <w:numId w:val="3"/>
        </w:numPr>
        <w:rPr>
          <w:rFonts w:eastAsiaTheme="minorEastAsia"/>
          <w:b w:val="0"/>
          <w:sz w:val="22"/>
          <w:szCs w:val="22"/>
        </w:rPr>
      </w:pPr>
      <w:hyperlink w:anchor="_Toc67035262" w:history="1">
        <w:r w:rsidRPr="00486242">
          <w:rPr>
            <w:rStyle w:val="Hyperlink"/>
            <w:i/>
            <w:sz w:val="22"/>
            <w:szCs w:val="22"/>
          </w:rPr>
          <w:t>Quorum</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_Toc67035262 \h </w:instrText>
        </w:r>
        <w:r w:rsidRPr="00486242">
          <w:rPr>
            <w:webHidden/>
            <w:sz w:val="22"/>
            <w:szCs w:val="22"/>
          </w:rPr>
        </w:r>
        <w:r w:rsidRPr="00486242">
          <w:rPr>
            <w:webHidden/>
            <w:sz w:val="22"/>
            <w:szCs w:val="22"/>
          </w:rPr>
          <w:fldChar w:fldCharType="separate"/>
        </w:r>
        <w:r w:rsidR="00C04DE1">
          <w:rPr>
            <w:webHidden/>
            <w:sz w:val="22"/>
            <w:szCs w:val="22"/>
          </w:rPr>
          <w:t>30</w:t>
        </w:r>
        <w:r w:rsidRPr="00486242">
          <w:rPr>
            <w:webHidden/>
            <w:sz w:val="22"/>
            <w:szCs w:val="22"/>
          </w:rPr>
          <w:fldChar w:fldCharType="end"/>
        </w:r>
      </w:hyperlink>
    </w:p>
    <w:p w14:paraId="7AA565F2" w14:textId="75B1B551" w:rsidR="00486242" w:rsidRPr="00486242" w:rsidRDefault="00486242" w:rsidP="00486242">
      <w:pPr>
        <w:pStyle w:val="TOC1"/>
        <w:numPr>
          <w:ilvl w:val="1"/>
          <w:numId w:val="3"/>
        </w:numPr>
        <w:rPr>
          <w:rFonts w:eastAsiaTheme="minorEastAsia"/>
          <w:b w:val="0"/>
          <w:sz w:val="22"/>
          <w:szCs w:val="22"/>
        </w:rPr>
      </w:pPr>
      <w:hyperlink w:anchor="_Toc67035263" w:history="1">
        <w:r w:rsidRPr="00486242">
          <w:rPr>
            <w:rStyle w:val="Hyperlink"/>
            <w:i/>
            <w:sz w:val="22"/>
            <w:szCs w:val="22"/>
          </w:rPr>
          <w:t>Dealing with motions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_Toc67035263 \h </w:instrText>
        </w:r>
        <w:r w:rsidRPr="00486242">
          <w:rPr>
            <w:webHidden/>
            <w:sz w:val="22"/>
            <w:szCs w:val="22"/>
          </w:rPr>
        </w:r>
        <w:r w:rsidRPr="00486242">
          <w:rPr>
            <w:webHidden/>
            <w:sz w:val="22"/>
            <w:szCs w:val="22"/>
          </w:rPr>
          <w:fldChar w:fldCharType="separate"/>
        </w:r>
        <w:r w:rsidR="00C04DE1">
          <w:rPr>
            <w:webHidden/>
            <w:sz w:val="22"/>
            <w:szCs w:val="22"/>
          </w:rPr>
          <w:t>30</w:t>
        </w:r>
        <w:r w:rsidRPr="00486242">
          <w:rPr>
            <w:webHidden/>
            <w:sz w:val="22"/>
            <w:szCs w:val="22"/>
          </w:rPr>
          <w:fldChar w:fldCharType="end"/>
        </w:r>
      </w:hyperlink>
    </w:p>
    <w:p w14:paraId="3644E9F4" w14:textId="1B52B5A2" w:rsidR="00486242" w:rsidRPr="00486242" w:rsidRDefault="00486242" w:rsidP="00486242">
      <w:pPr>
        <w:pStyle w:val="TOC1"/>
        <w:numPr>
          <w:ilvl w:val="1"/>
          <w:numId w:val="3"/>
        </w:numPr>
        <w:rPr>
          <w:rFonts w:eastAsiaTheme="minorEastAsia"/>
          <w:b w:val="0"/>
          <w:sz w:val="22"/>
          <w:szCs w:val="22"/>
        </w:rPr>
      </w:pPr>
      <w:hyperlink w:anchor="_Toc67035264" w:history="1">
        <w:r w:rsidRPr="00486242">
          <w:rPr>
            <w:rStyle w:val="Hyperlink"/>
            <w:i/>
            <w:sz w:val="22"/>
            <w:szCs w:val="22"/>
          </w:rPr>
          <w:t>Voting</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_Toc67035264 \h </w:instrText>
        </w:r>
        <w:r w:rsidRPr="00486242">
          <w:rPr>
            <w:webHidden/>
            <w:sz w:val="22"/>
            <w:szCs w:val="22"/>
          </w:rPr>
        </w:r>
        <w:r w:rsidRPr="00486242">
          <w:rPr>
            <w:webHidden/>
            <w:sz w:val="22"/>
            <w:szCs w:val="22"/>
          </w:rPr>
          <w:fldChar w:fldCharType="separate"/>
        </w:r>
        <w:r w:rsidR="00C04DE1">
          <w:rPr>
            <w:webHidden/>
            <w:sz w:val="22"/>
            <w:szCs w:val="22"/>
          </w:rPr>
          <w:t>32</w:t>
        </w:r>
        <w:r w:rsidRPr="00486242">
          <w:rPr>
            <w:webHidden/>
            <w:sz w:val="22"/>
            <w:szCs w:val="22"/>
          </w:rPr>
          <w:fldChar w:fldCharType="end"/>
        </w:r>
      </w:hyperlink>
    </w:p>
    <w:p w14:paraId="0CD004FE" w14:textId="19866176" w:rsidR="00486242" w:rsidRPr="00486242" w:rsidRDefault="00486242">
      <w:pPr>
        <w:pStyle w:val="TOC1"/>
        <w:rPr>
          <w:rFonts w:eastAsiaTheme="minorEastAsia"/>
          <w:b w:val="0"/>
          <w:sz w:val="22"/>
          <w:szCs w:val="22"/>
        </w:rPr>
      </w:pPr>
      <w:hyperlink w:anchor="_Toc67035265" w:history="1">
        <w:r w:rsidRPr="00486242">
          <w:rPr>
            <w:rStyle w:val="Hyperlink"/>
            <w:sz w:val="22"/>
            <w:szCs w:val="22"/>
          </w:rPr>
          <w:t>7.6</w:t>
        </w:r>
        <w:r w:rsidRPr="00486242">
          <w:rPr>
            <w:rFonts w:eastAsiaTheme="minorEastAsia"/>
            <w:b w:val="0"/>
            <w:sz w:val="22"/>
            <w:szCs w:val="22"/>
          </w:rPr>
          <w:tab/>
        </w:r>
        <w:r w:rsidRPr="00486242">
          <w:rPr>
            <w:rStyle w:val="Hyperlink"/>
            <w:sz w:val="22"/>
            <w:szCs w:val="22"/>
          </w:rPr>
          <w:t>Record of Proceedings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_Toc67035265 \h </w:instrText>
        </w:r>
        <w:r w:rsidRPr="00486242">
          <w:rPr>
            <w:webHidden/>
            <w:sz w:val="22"/>
            <w:szCs w:val="22"/>
          </w:rPr>
        </w:r>
        <w:r w:rsidRPr="00486242">
          <w:rPr>
            <w:webHidden/>
            <w:sz w:val="22"/>
            <w:szCs w:val="22"/>
          </w:rPr>
          <w:fldChar w:fldCharType="separate"/>
        </w:r>
        <w:r w:rsidR="00C04DE1">
          <w:rPr>
            <w:webHidden/>
            <w:sz w:val="22"/>
            <w:szCs w:val="22"/>
          </w:rPr>
          <w:t>32</w:t>
        </w:r>
        <w:r w:rsidRPr="00486242">
          <w:rPr>
            <w:webHidden/>
            <w:sz w:val="22"/>
            <w:szCs w:val="22"/>
          </w:rPr>
          <w:fldChar w:fldCharType="end"/>
        </w:r>
      </w:hyperlink>
    </w:p>
    <w:p w14:paraId="235C4577" w14:textId="629C1926" w:rsidR="00486242" w:rsidRDefault="00486242">
      <w:pPr>
        <w:pStyle w:val="TOC1"/>
        <w:rPr>
          <w:rStyle w:val="Hyperlink"/>
          <w:sz w:val="22"/>
          <w:szCs w:val="22"/>
        </w:rPr>
      </w:pPr>
      <w:hyperlink w:anchor="_Toc67035266" w:history="1">
        <w:r w:rsidRPr="00486242">
          <w:rPr>
            <w:rStyle w:val="Hyperlink"/>
            <w:sz w:val="22"/>
            <w:szCs w:val="22"/>
          </w:rPr>
          <w:t>7.7</w:t>
        </w:r>
        <w:r w:rsidRPr="00486242">
          <w:rPr>
            <w:rFonts w:eastAsiaTheme="minorEastAsia"/>
            <w:b w:val="0"/>
            <w:sz w:val="22"/>
            <w:szCs w:val="22"/>
          </w:rPr>
          <w:tab/>
        </w:r>
        <w:r w:rsidRPr="00486242">
          <w:rPr>
            <w:rStyle w:val="Hyperlink"/>
            <w:sz w:val="22"/>
            <w:szCs w:val="22"/>
          </w:rPr>
          <w:t>Confidentiality</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_Toc67035266 \h </w:instrText>
        </w:r>
        <w:r w:rsidRPr="00486242">
          <w:rPr>
            <w:webHidden/>
            <w:sz w:val="22"/>
            <w:szCs w:val="22"/>
          </w:rPr>
        </w:r>
        <w:r w:rsidRPr="00486242">
          <w:rPr>
            <w:webHidden/>
            <w:sz w:val="22"/>
            <w:szCs w:val="22"/>
          </w:rPr>
          <w:fldChar w:fldCharType="separate"/>
        </w:r>
        <w:r w:rsidR="00C04DE1">
          <w:rPr>
            <w:webHidden/>
            <w:sz w:val="22"/>
            <w:szCs w:val="22"/>
          </w:rPr>
          <w:t>32</w:t>
        </w:r>
        <w:r w:rsidRPr="00486242">
          <w:rPr>
            <w:webHidden/>
            <w:sz w:val="22"/>
            <w:szCs w:val="22"/>
          </w:rPr>
          <w:fldChar w:fldCharType="end"/>
        </w:r>
      </w:hyperlink>
    </w:p>
    <w:p w14:paraId="7288B9CE" w14:textId="77777777" w:rsidR="00486242" w:rsidRPr="00486242" w:rsidRDefault="00486242" w:rsidP="00486242">
      <w:pPr>
        <w:rPr>
          <w:rFonts w:eastAsiaTheme="minorEastAsia"/>
          <w:noProof/>
          <w:lang w:eastAsia="en-GB"/>
        </w:rPr>
      </w:pPr>
    </w:p>
    <w:p w14:paraId="25E19AC2" w14:textId="3637783E" w:rsidR="00486242" w:rsidRDefault="00486242">
      <w:pPr>
        <w:pStyle w:val="TOC1"/>
        <w:rPr>
          <w:rStyle w:val="Hyperlink"/>
          <w:sz w:val="22"/>
          <w:szCs w:val="22"/>
        </w:rPr>
      </w:pPr>
      <w:hyperlink w:anchor="_Toc67035267" w:history="1">
        <w:r w:rsidRPr="00486242">
          <w:rPr>
            <w:rStyle w:val="Hyperlink"/>
            <w:sz w:val="22"/>
            <w:szCs w:val="22"/>
          </w:rPr>
          <w:t>8.</w:t>
        </w:r>
        <w:r w:rsidRPr="00486242">
          <w:rPr>
            <w:rFonts w:eastAsiaTheme="minorEastAsia"/>
            <w:b w:val="0"/>
            <w:sz w:val="22"/>
            <w:szCs w:val="22"/>
          </w:rPr>
          <w:tab/>
        </w:r>
        <w:r w:rsidRPr="00486242">
          <w:rPr>
            <w:rStyle w:val="Hyperlink"/>
            <w:sz w:val="22"/>
            <w:szCs w:val="22"/>
          </w:rPr>
          <w:t>VALUES AND STANDARDS OF BEHAVIOUR</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_Toc67035267 \h </w:instrText>
        </w:r>
        <w:r w:rsidRPr="00486242">
          <w:rPr>
            <w:webHidden/>
            <w:sz w:val="22"/>
            <w:szCs w:val="22"/>
          </w:rPr>
        </w:r>
        <w:r w:rsidRPr="00486242">
          <w:rPr>
            <w:webHidden/>
            <w:sz w:val="22"/>
            <w:szCs w:val="22"/>
          </w:rPr>
          <w:fldChar w:fldCharType="separate"/>
        </w:r>
        <w:r w:rsidR="00C04DE1">
          <w:rPr>
            <w:webHidden/>
            <w:sz w:val="22"/>
            <w:szCs w:val="22"/>
          </w:rPr>
          <w:t>33</w:t>
        </w:r>
        <w:r w:rsidRPr="00486242">
          <w:rPr>
            <w:webHidden/>
            <w:sz w:val="22"/>
            <w:szCs w:val="22"/>
          </w:rPr>
          <w:fldChar w:fldCharType="end"/>
        </w:r>
      </w:hyperlink>
    </w:p>
    <w:p w14:paraId="68170D27" w14:textId="77777777" w:rsidR="00486242" w:rsidRPr="00486242" w:rsidRDefault="00486242" w:rsidP="00486242">
      <w:pPr>
        <w:rPr>
          <w:rFonts w:eastAsiaTheme="minorEastAsia"/>
          <w:noProof/>
          <w:lang w:eastAsia="en-GB"/>
        </w:rPr>
      </w:pPr>
    </w:p>
    <w:p w14:paraId="5AFAC49D" w14:textId="02BF0068" w:rsidR="00486242" w:rsidRPr="00486242" w:rsidRDefault="00486242">
      <w:pPr>
        <w:pStyle w:val="TOC1"/>
        <w:rPr>
          <w:rFonts w:eastAsiaTheme="minorEastAsia"/>
          <w:b w:val="0"/>
          <w:sz w:val="22"/>
          <w:szCs w:val="22"/>
        </w:rPr>
      </w:pPr>
      <w:hyperlink w:anchor="_Toc67035268" w:history="1">
        <w:r w:rsidRPr="00486242">
          <w:rPr>
            <w:rStyle w:val="Hyperlink"/>
            <w:sz w:val="22"/>
            <w:szCs w:val="22"/>
          </w:rPr>
          <w:t>8.1</w:t>
        </w:r>
        <w:r w:rsidRPr="00486242">
          <w:rPr>
            <w:rFonts w:eastAsiaTheme="minorEastAsia"/>
            <w:b w:val="0"/>
            <w:sz w:val="22"/>
            <w:szCs w:val="22"/>
          </w:rPr>
          <w:tab/>
        </w:r>
        <w:r w:rsidRPr="00486242">
          <w:rPr>
            <w:rStyle w:val="Hyperlink"/>
            <w:sz w:val="22"/>
            <w:szCs w:val="22"/>
          </w:rPr>
          <w:t>Declaring and recording Board members’ interests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_Toc67035268 \h </w:instrText>
        </w:r>
        <w:r w:rsidRPr="00486242">
          <w:rPr>
            <w:webHidden/>
            <w:sz w:val="22"/>
            <w:szCs w:val="22"/>
          </w:rPr>
        </w:r>
        <w:r w:rsidRPr="00486242">
          <w:rPr>
            <w:webHidden/>
            <w:sz w:val="22"/>
            <w:szCs w:val="22"/>
          </w:rPr>
          <w:fldChar w:fldCharType="separate"/>
        </w:r>
        <w:r w:rsidR="00C04DE1">
          <w:rPr>
            <w:webHidden/>
            <w:sz w:val="22"/>
            <w:szCs w:val="22"/>
          </w:rPr>
          <w:t>33</w:t>
        </w:r>
        <w:r w:rsidRPr="00486242">
          <w:rPr>
            <w:webHidden/>
            <w:sz w:val="22"/>
            <w:szCs w:val="22"/>
          </w:rPr>
          <w:fldChar w:fldCharType="end"/>
        </w:r>
      </w:hyperlink>
    </w:p>
    <w:p w14:paraId="6155A774" w14:textId="25C06BB8" w:rsidR="00486242" w:rsidRPr="00486242" w:rsidRDefault="00486242">
      <w:pPr>
        <w:pStyle w:val="TOC1"/>
        <w:rPr>
          <w:rFonts w:eastAsiaTheme="minorEastAsia"/>
          <w:b w:val="0"/>
          <w:sz w:val="22"/>
          <w:szCs w:val="22"/>
        </w:rPr>
      </w:pPr>
      <w:hyperlink w:anchor="_Toc67035269" w:history="1">
        <w:r w:rsidRPr="00486242">
          <w:rPr>
            <w:rStyle w:val="Hyperlink"/>
            <w:sz w:val="22"/>
            <w:szCs w:val="22"/>
          </w:rPr>
          <w:t>8.2</w:t>
        </w:r>
        <w:r w:rsidRPr="00486242">
          <w:rPr>
            <w:rFonts w:eastAsiaTheme="minorEastAsia"/>
            <w:b w:val="0"/>
            <w:sz w:val="22"/>
            <w:szCs w:val="22"/>
          </w:rPr>
          <w:tab/>
        </w:r>
        <w:r w:rsidRPr="00486242">
          <w:rPr>
            <w:rStyle w:val="Hyperlink"/>
            <w:sz w:val="22"/>
            <w:szCs w:val="22"/>
          </w:rPr>
          <w:t>Dealing with Members’ interests during Board meetings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_Toc67035269 \h </w:instrText>
        </w:r>
        <w:r w:rsidRPr="00486242">
          <w:rPr>
            <w:webHidden/>
            <w:sz w:val="22"/>
            <w:szCs w:val="22"/>
          </w:rPr>
        </w:r>
        <w:r w:rsidRPr="00486242">
          <w:rPr>
            <w:webHidden/>
            <w:sz w:val="22"/>
            <w:szCs w:val="22"/>
          </w:rPr>
          <w:fldChar w:fldCharType="separate"/>
        </w:r>
        <w:r w:rsidR="00C04DE1">
          <w:rPr>
            <w:webHidden/>
            <w:sz w:val="22"/>
            <w:szCs w:val="22"/>
          </w:rPr>
          <w:t>34</w:t>
        </w:r>
        <w:r w:rsidRPr="00486242">
          <w:rPr>
            <w:webHidden/>
            <w:sz w:val="22"/>
            <w:szCs w:val="22"/>
          </w:rPr>
          <w:fldChar w:fldCharType="end"/>
        </w:r>
      </w:hyperlink>
    </w:p>
    <w:p w14:paraId="2E0606FA" w14:textId="041829F8" w:rsidR="00486242" w:rsidRPr="00486242" w:rsidRDefault="00486242">
      <w:pPr>
        <w:pStyle w:val="TOC1"/>
        <w:rPr>
          <w:rFonts w:eastAsiaTheme="minorEastAsia"/>
          <w:b w:val="0"/>
          <w:sz w:val="22"/>
          <w:szCs w:val="22"/>
        </w:rPr>
      </w:pPr>
      <w:hyperlink w:anchor="_Toc67035270" w:history="1">
        <w:r w:rsidRPr="00486242">
          <w:rPr>
            <w:rStyle w:val="Hyperlink"/>
            <w:sz w:val="22"/>
            <w:szCs w:val="22"/>
          </w:rPr>
          <w:t>8.3</w:t>
        </w:r>
        <w:r w:rsidRPr="00486242">
          <w:rPr>
            <w:rFonts w:eastAsiaTheme="minorEastAsia"/>
            <w:b w:val="0"/>
            <w:sz w:val="22"/>
            <w:szCs w:val="22"/>
          </w:rPr>
          <w:tab/>
        </w:r>
        <w:r w:rsidRPr="00486242">
          <w:rPr>
            <w:rStyle w:val="Hyperlink"/>
            <w:sz w:val="22"/>
            <w:szCs w:val="22"/>
          </w:rPr>
          <w:t>Dealing with officers’ interests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_Toc67035270 \h </w:instrText>
        </w:r>
        <w:r w:rsidRPr="00486242">
          <w:rPr>
            <w:webHidden/>
            <w:sz w:val="22"/>
            <w:szCs w:val="22"/>
          </w:rPr>
        </w:r>
        <w:r w:rsidRPr="00486242">
          <w:rPr>
            <w:webHidden/>
            <w:sz w:val="22"/>
            <w:szCs w:val="22"/>
          </w:rPr>
          <w:fldChar w:fldCharType="separate"/>
        </w:r>
        <w:r w:rsidR="00C04DE1">
          <w:rPr>
            <w:webHidden/>
            <w:sz w:val="22"/>
            <w:szCs w:val="22"/>
          </w:rPr>
          <w:t>35</w:t>
        </w:r>
        <w:r w:rsidRPr="00486242">
          <w:rPr>
            <w:webHidden/>
            <w:sz w:val="22"/>
            <w:szCs w:val="22"/>
          </w:rPr>
          <w:fldChar w:fldCharType="end"/>
        </w:r>
      </w:hyperlink>
    </w:p>
    <w:p w14:paraId="384665A2" w14:textId="39A444F8" w:rsidR="00486242" w:rsidRPr="00486242" w:rsidRDefault="00486242">
      <w:pPr>
        <w:pStyle w:val="TOC1"/>
        <w:rPr>
          <w:rFonts w:eastAsiaTheme="minorEastAsia"/>
          <w:b w:val="0"/>
          <w:sz w:val="22"/>
          <w:szCs w:val="22"/>
        </w:rPr>
      </w:pPr>
      <w:hyperlink w:anchor="_Toc67035271" w:history="1">
        <w:r w:rsidRPr="00486242">
          <w:rPr>
            <w:rStyle w:val="Hyperlink"/>
            <w:sz w:val="22"/>
            <w:szCs w:val="22"/>
          </w:rPr>
          <w:t>8.4</w:t>
        </w:r>
        <w:r w:rsidRPr="00486242">
          <w:rPr>
            <w:rFonts w:eastAsiaTheme="minorEastAsia"/>
            <w:b w:val="0"/>
            <w:sz w:val="22"/>
            <w:szCs w:val="22"/>
          </w:rPr>
          <w:tab/>
        </w:r>
        <w:r w:rsidRPr="00486242">
          <w:rPr>
            <w:rStyle w:val="Hyperlink"/>
            <w:sz w:val="22"/>
            <w:szCs w:val="22"/>
          </w:rPr>
          <w:t>Reviewing how Interests are handled</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_Toc67035271 \h </w:instrText>
        </w:r>
        <w:r w:rsidRPr="00486242">
          <w:rPr>
            <w:webHidden/>
            <w:sz w:val="22"/>
            <w:szCs w:val="22"/>
          </w:rPr>
        </w:r>
        <w:r w:rsidRPr="00486242">
          <w:rPr>
            <w:webHidden/>
            <w:sz w:val="22"/>
            <w:szCs w:val="22"/>
          </w:rPr>
          <w:fldChar w:fldCharType="separate"/>
        </w:r>
        <w:r w:rsidR="00C04DE1">
          <w:rPr>
            <w:webHidden/>
            <w:sz w:val="22"/>
            <w:szCs w:val="22"/>
          </w:rPr>
          <w:t>35</w:t>
        </w:r>
        <w:r w:rsidRPr="00486242">
          <w:rPr>
            <w:webHidden/>
            <w:sz w:val="22"/>
            <w:szCs w:val="22"/>
          </w:rPr>
          <w:fldChar w:fldCharType="end"/>
        </w:r>
      </w:hyperlink>
    </w:p>
    <w:p w14:paraId="7FB5D642" w14:textId="0A7CDBB7" w:rsidR="00486242" w:rsidRPr="00486242" w:rsidRDefault="00486242">
      <w:pPr>
        <w:pStyle w:val="TOC1"/>
        <w:rPr>
          <w:rFonts w:eastAsiaTheme="minorEastAsia"/>
          <w:b w:val="0"/>
          <w:sz w:val="22"/>
          <w:szCs w:val="22"/>
        </w:rPr>
      </w:pPr>
      <w:hyperlink w:anchor="_Toc67035272" w:history="1">
        <w:r w:rsidRPr="00486242">
          <w:rPr>
            <w:rStyle w:val="Hyperlink"/>
            <w:sz w:val="22"/>
            <w:szCs w:val="22"/>
          </w:rPr>
          <w:t>8.5</w:t>
        </w:r>
        <w:r w:rsidRPr="00486242">
          <w:rPr>
            <w:rFonts w:eastAsiaTheme="minorEastAsia"/>
            <w:b w:val="0"/>
            <w:sz w:val="22"/>
            <w:szCs w:val="22"/>
          </w:rPr>
          <w:tab/>
        </w:r>
        <w:r w:rsidRPr="00486242">
          <w:rPr>
            <w:rStyle w:val="Hyperlink"/>
            <w:sz w:val="22"/>
            <w:szCs w:val="22"/>
          </w:rPr>
          <w:t>Dealing with offers of gifts</w:t>
        </w:r>
        <w:r w:rsidRPr="00486242">
          <w:rPr>
            <w:rStyle w:val="Hyperlink"/>
            <w:sz w:val="22"/>
            <w:szCs w:val="22"/>
            <w:vertAlign w:val="superscript"/>
          </w:rPr>
          <w:t xml:space="preserve"> </w:t>
        </w:r>
        <w:r w:rsidRPr="00486242">
          <w:rPr>
            <w:rStyle w:val="Hyperlink"/>
            <w:sz w:val="22"/>
            <w:szCs w:val="22"/>
          </w:rPr>
          <w:t>and hospitality</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_Toc67035272 \h </w:instrText>
        </w:r>
        <w:r w:rsidRPr="00486242">
          <w:rPr>
            <w:webHidden/>
            <w:sz w:val="22"/>
            <w:szCs w:val="22"/>
          </w:rPr>
        </w:r>
        <w:r w:rsidRPr="00486242">
          <w:rPr>
            <w:webHidden/>
            <w:sz w:val="22"/>
            <w:szCs w:val="22"/>
          </w:rPr>
          <w:fldChar w:fldCharType="separate"/>
        </w:r>
        <w:r w:rsidR="00C04DE1">
          <w:rPr>
            <w:webHidden/>
            <w:sz w:val="22"/>
            <w:szCs w:val="22"/>
          </w:rPr>
          <w:t>36</w:t>
        </w:r>
        <w:r w:rsidRPr="00486242">
          <w:rPr>
            <w:webHidden/>
            <w:sz w:val="22"/>
            <w:szCs w:val="22"/>
          </w:rPr>
          <w:fldChar w:fldCharType="end"/>
        </w:r>
      </w:hyperlink>
    </w:p>
    <w:p w14:paraId="7DE99D15" w14:textId="1CF6F4FC" w:rsidR="00486242" w:rsidRPr="00486242" w:rsidRDefault="00486242">
      <w:pPr>
        <w:pStyle w:val="TOC1"/>
        <w:rPr>
          <w:rFonts w:eastAsiaTheme="minorEastAsia"/>
          <w:b w:val="0"/>
          <w:sz w:val="22"/>
          <w:szCs w:val="22"/>
        </w:rPr>
      </w:pPr>
      <w:hyperlink w:anchor="_Toc67035273" w:history="1">
        <w:r w:rsidRPr="00486242">
          <w:rPr>
            <w:rStyle w:val="Hyperlink"/>
            <w:sz w:val="22"/>
            <w:szCs w:val="22"/>
          </w:rPr>
          <w:t>8.6</w:t>
        </w:r>
        <w:r w:rsidRPr="00486242">
          <w:rPr>
            <w:rFonts w:eastAsiaTheme="minorEastAsia"/>
            <w:b w:val="0"/>
            <w:sz w:val="22"/>
            <w:szCs w:val="22"/>
          </w:rPr>
          <w:tab/>
        </w:r>
        <w:r w:rsidRPr="00486242">
          <w:rPr>
            <w:rStyle w:val="Hyperlink"/>
            <w:sz w:val="22"/>
            <w:szCs w:val="22"/>
          </w:rPr>
          <w:t>Sponsorship</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_Toc67035273 \h </w:instrText>
        </w:r>
        <w:r w:rsidRPr="00486242">
          <w:rPr>
            <w:webHidden/>
            <w:sz w:val="22"/>
            <w:szCs w:val="22"/>
          </w:rPr>
        </w:r>
        <w:r w:rsidRPr="00486242">
          <w:rPr>
            <w:webHidden/>
            <w:sz w:val="22"/>
            <w:szCs w:val="22"/>
          </w:rPr>
          <w:fldChar w:fldCharType="separate"/>
        </w:r>
        <w:r w:rsidR="00C04DE1">
          <w:rPr>
            <w:webHidden/>
            <w:sz w:val="22"/>
            <w:szCs w:val="22"/>
          </w:rPr>
          <w:t>37</w:t>
        </w:r>
        <w:r w:rsidRPr="00486242">
          <w:rPr>
            <w:webHidden/>
            <w:sz w:val="22"/>
            <w:szCs w:val="22"/>
          </w:rPr>
          <w:fldChar w:fldCharType="end"/>
        </w:r>
      </w:hyperlink>
    </w:p>
    <w:p w14:paraId="063C1941" w14:textId="7719E5D9" w:rsidR="00486242" w:rsidRDefault="00486242">
      <w:pPr>
        <w:pStyle w:val="TOC1"/>
        <w:rPr>
          <w:rStyle w:val="Hyperlink"/>
          <w:sz w:val="22"/>
          <w:szCs w:val="22"/>
        </w:rPr>
      </w:pPr>
      <w:hyperlink w:anchor="_Toc67035274" w:history="1">
        <w:r w:rsidRPr="00486242">
          <w:rPr>
            <w:rStyle w:val="Hyperlink"/>
            <w:sz w:val="22"/>
            <w:szCs w:val="22"/>
          </w:rPr>
          <w:t>8.7</w:t>
        </w:r>
        <w:r w:rsidRPr="00486242">
          <w:rPr>
            <w:rFonts w:eastAsiaTheme="minorEastAsia"/>
            <w:b w:val="0"/>
            <w:sz w:val="22"/>
            <w:szCs w:val="22"/>
          </w:rPr>
          <w:tab/>
        </w:r>
        <w:r w:rsidRPr="00486242">
          <w:rPr>
            <w:rStyle w:val="Hyperlink"/>
            <w:sz w:val="22"/>
            <w:szCs w:val="22"/>
          </w:rPr>
          <w:t>Register of Gifts and Hospitality</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_Toc67035274 \h </w:instrText>
        </w:r>
        <w:r w:rsidRPr="00486242">
          <w:rPr>
            <w:webHidden/>
            <w:sz w:val="22"/>
            <w:szCs w:val="22"/>
          </w:rPr>
        </w:r>
        <w:r w:rsidRPr="00486242">
          <w:rPr>
            <w:webHidden/>
            <w:sz w:val="22"/>
            <w:szCs w:val="22"/>
          </w:rPr>
          <w:fldChar w:fldCharType="separate"/>
        </w:r>
        <w:r w:rsidR="00C04DE1">
          <w:rPr>
            <w:webHidden/>
            <w:sz w:val="22"/>
            <w:szCs w:val="22"/>
          </w:rPr>
          <w:t>37</w:t>
        </w:r>
        <w:r w:rsidRPr="00486242">
          <w:rPr>
            <w:webHidden/>
            <w:sz w:val="22"/>
            <w:szCs w:val="22"/>
          </w:rPr>
          <w:fldChar w:fldCharType="end"/>
        </w:r>
      </w:hyperlink>
    </w:p>
    <w:p w14:paraId="01841A1F" w14:textId="77777777" w:rsidR="00486242" w:rsidRPr="00486242" w:rsidRDefault="00486242" w:rsidP="00486242">
      <w:pPr>
        <w:rPr>
          <w:rFonts w:eastAsiaTheme="minorEastAsia"/>
          <w:noProof/>
          <w:lang w:eastAsia="en-GB"/>
        </w:rPr>
      </w:pPr>
    </w:p>
    <w:p w14:paraId="4AA1985F" w14:textId="2F5F9B43" w:rsidR="00486242" w:rsidRDefault="00486242">
      <w:pPr>
        <w:pStyle w:val="TOC1"/>
        <w:rPr>
          <w:rStyle w:val="Hyperlink"/>
          <w:sz w:val="22"/>
          <w:szCs w:val="22"/>
        </w:rPr>
      </w:pPr>
      <w:hyperlink w:anchor="_Toc67035275" w:history="1">
        <w:r w:rsidRPr="00486242">
          <w:rPr>
            <w:rStyle w:val="Hyperlink"/>
            <w:sz w:val="22"/>
            <w:szCs w:val="22"/>
          </w:rPr>
          <w:t>9.</w:t>
        </w:r>
        <w:r w:rsidRPr="00486242">
          <w:rPr>
            <w:rFonts w:eastAsiaTheme="minorEastAsia"/>
            <w:b w:val="0"/>
            <w:sz w:val="22"/>
            <w:szCs w:val="22"/>
          </w:rPr>
          <w:tab/>
        </w:r>
        <w:r w:rsidRPr="00486242">
          <w:rPr>
            <w:rStyle w:val="Hyperlink"/>
            <w:sz w:val="22"/>
            <w:szCs w:val="22"/>
          </w:rPr>
          <w:t>SIGNING AND SEALING DOCUMENTS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_Toc67035275 \h </w:instrText>
        </w:r>
        <w:r w:rsidRPr="00486242">
          <w:rPr>
            <w:webHidden/>
            <w:sz w:val="22"/>
            <w:szCs w:val="22"/>
          </w:rPr>
        </w:r>
        <w:r w:rsidRPr="00486242">
          <w:rPr>
            <w:webHidden/>
            <w:sz w:val="22"/>
            <w:szCs w:val="22"/>
          </w:rPr>
          <w:fldChar w:fldCharType="separate"/>
        </w:r>
        <w:r w:rsidR="00C04DE1">
          <w:rPr>
            <w:webHidden/>
            <w:sz w:val="22"/>
            <w:szCs w:val="22"/>
          </w:rPr>
          <w:t>38</w:t>
        </w:r>
        <w:r w:rsidRPr="00486242">
          <w:rPr>
            <w:webHidden/>
            <w:sz w:val="22"/>
            <w:szCs w:val="22"/>
          </w:rPr>
          <w:fldChar w:fldCharType="end"/>
        </w:r>
      </w:hyperlink>
    </w:p>
    <w:p w14:paraId="7160F7EA" w14:textId="77777777" w:rsidR="00486242" w:rsidRPr="00486242" w:rsidRDefault="00486242" w:rsidP="00486242">
      <w:pPr>
        <w:rPr>
          <w:rFonts w:eastAsiaTheme="minorEastAsia"/>
          <w:noProof/>
          <w:lang w:eastAsia="en-GB"/>
        </w:rPr>
      </w:pPr>
    </w:p>
    <w:p w14:paraId="345F5279" w14:textId="58B06074" w:rsidR="00486242" w:rsidRPr="00486242" w:rsidRDefault="00486242">
      <w:pPr>
        <w:pStyle w:val="TOC1"/>
        <w:rPr>
          <w:rFonts w:eastAsiaTheme="minorEastAsia"/>
          <w:b w:val="0"/>
          <w:sz w:val="22"/>
          <w:szCs w:val="22"/>
        </w:rPr>
      </w:pPr>
      <w:hyperlink w:anchor="_Toc67035276" w:history="1">
        <w:r w:rsidRPr="00486242">
          <w:rPr>
            <w:rStyle w:val="Hyperlink"/>
            <w:sz w:val="22"/>
            <w:szCs w:val="22"/>
          </w:rPr>
          <w:t>9.1</w:t>
        </w:r>
        <w:r w:rsidRPr="00486242">
          <w:rPr>
            <w:rFonts w:eastAsiaTheme="minorEastAsia"/>
            <w:b w:val="0"/>
            <w:sz w:val="22"/>
            <w:szCs w:val="22"/>
          </w:rPr>
          <w:tab/>
        </w:r>
        <w:r w:rsidRPr="00486242">
          <w:rPr>
            <w:rStyle w:val="Hyperlink"/>
            <w:sz w:val="22"/>
            <w:szCs w:val="22"/>
          </w:rPr>
          <w:t>Register of Sealing</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_Toc67035276 \h </w:instrText>
        </w:r>
        <w:r w:rsidRPr="00486242">
          <w:rPr>
            <w:webHidden/>
            <w:sz w:val="22"/>
            <w:szCs w:val="22"/>
          </w:rPr>
        </w:r>
        <w:r w:rsidRPr="00486242">
          <w:rPr>
            <w:webHidden/>
            <w:sz w:val="22"/>
            <w:szCs w:val="22"/>
          </w:rPr>
          <w:fldChar w:fldCharType="separate"/>
        </w:r>
        <w:r w:rsidR="00C04DE1">
          <w:rPr>
            <w:webHidden/>
            <w:sz w:val="22"/>
            <w:szCs w:val="22"/>
          </w:rPr>
          <w:t>38</w:t>
        </w:r>
        <w:r w:rsidRPr="00486242">
          <w:rPr>
            <w:webHidden/>
            <w:sz w:val="22"/>
            <w:szCs w:val="22"/>
          </w:rPr>
          <w:fldChar w:fldCharType="end"/>
        </w:r>
      </w:hyperlink>
    </w:p>
    <w:p w14:paraId="47EBBD41" w14:textId="4B92C5EB" w:rsidR="00486242" w:rsidRPr="00486242" w:rsidRDefault="00486242">
      <w:pPr>
        <w:pStyle w:val="TOC1"/>
        <w:rPr>
          <w:rFonts w:eastAsiaTheme="minorEastAsia"/>
          <w:b w:val="0"/>
          <w:sz w:val="22"/>
          <w:szCs w:val="22"/>
        </w:rPr>
      </w:pPr>
      <w:hyperlink w:anchor="_Toc67035277" w:history="1">
        <w:r w:rsidRPr="00486242">
          <w:rPr>
            <w:rStyle w:val="Hyperlink"/>
            <w:sz w:val="22"/>
            <w:szCs w:val="22"/>
          </w:rPr>
          <w:t>9.2</w:t>
        </w:r>
        <w:r w:rsidRPr="00486242">
          <w:rPr>
            <w:rFonts w:eastAsiaTheme="minorEastAsia"/>
            <w:b w:val="0"/>
            <w:sz w:val="22"/>
            <w:szCs w:val="22"/>
          </w:rPr>
          <w:tab/>
        </w:r>
        <w:r w:rsidRPr="00486242">
          <w:rPr>
            <w:rStyle w:val="Hyperlink"/>
            <w:sz w:val="22"/>
            <w:szCs w:val="22"/>
          </w:rPr>
          <w:t>Signature of Documents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_Toc67035277 \h </w:instrText>
        </w:r>
        <w:r w:rsidRPr="00486242">
          <w:rPr>
            <w:webHidden/>
            <w:sz w:val="22"/>
            <w:szCs w:val="22"/>
          </w:rPr>
        </w:r>
        <w:r w:rsidRPr="00486242">
          <w:rPr>
            <w:webHidden/>
            <w:sz w:val="22"/>
            <w:szCs w:val="22"/>
          </w:rPr>
          <w:fldChar w:fldCharType="separate"/>
        </w:r>
        <w:r w:rsidR="00C04DE1">
          <w:rPr>
            <w:webHidden/>
            <w:sz w:val="22"/>
            <w:szCs w:val="22"/>
          </w:rPr>
          <w:t>38</w:t>
        </w:r>
        <w:r w:rsidRPr="00486242">
          <w:rPr>
            <w:webHidden/>
            <w:sz w:val="22"/>
            <w:szCs w:val="22"/>
          </w:rPr>
          <w:fldChar w:fldCharType="end"/>
        </w:r>
      </w:hyperlink>
    </w:p>
    <w:p w14:paraId="39C84386" w14:textId="1B7E37E4" w:rsidR="00486242" w:rsidRDefault="00486242">
      <w:pPr>
        <w:pStyle w:val="TOC1"/>
        <w:rPr>
          <w:rStyle w:val="Hyperlink"/>
          <w:sz w:val="22"/>
          <w:szCs w:val="22"/>
        </w:rPr>
      </w:pPr>
      <w:hyperlink w:anchor="_Toc67035278" w:history="1">
        <w:r w:rsidRPr="00486242">
          <w:rPr>
            <w:rStyle w:val="Hyperlink"/>
            <w:sz w:val="22"/>
            <w:szCs w:val="22"/>
          </w:rPr>
          <w:t>9.3</w:t>
        </w:r>
        <w:r w:rsidRPr="00486242">
          <w:rPr>
            <w:rFonts w:eastAsiaTheme="minorEastAsia"/>
            <w:b w:val="0"/>
            <w:sz w:val="22"/>
            <w:szCs w:val="22"/>
          </w:rPr>
          <w:tab/>
        </w:r>
        <w:r w:rsidRPr="00486242">
          <w:rPr>
            <w:rStyle w:val="Hyperlink"/>
            <w:sz w:val="22"/>
            <w:szCs w:val="22"/>
          </w:rPr>
          <w:t>Custody of Seal</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_Toc67035278 \h </w:instrText>
        </w:r>
        <w:r w:rsidRPr="00486242">
          <w:rPr>
            <w:webHidden/>
            <w:sz w:val="22"/>
            <w:szCs w:val="22"/>
          </w:rPr>
        </w:r>
        <w:r w:rsidRPr="00486242">
          <w:rPr>
            <w:webHidden/>
            <w:sz w:val="22"/>
            <w:szCs w:val="22"/>
          </w:rPr>
          <w:fldChar w:fldCharType="separate"/>
        </w:r>
        <w:r w:rsidR="00C04DE1">
          <w:rPr>
            <w:webHidden/>
            <w:sz w:val="22"/>
            <w:szCs w:val="22"/>
          </w:rPr>
          <w:t>39</w:t>
        </w:r>
        <w:r w:rsidRPr="00486242">
          <w:rPr>
            <w:webHidden/>
            <w:sz w:val="22"/>
            <w:szCs w:val="22"/>
          </w:rPr>
          <w:fldChar w:fldCharType="end"/>
        </w:r>
      </w:hyperlink>
    </w:p>
    <w:p w14:paraId="5ADAF6EB" w14:textId="77777777" w:rsidR="00486242" w:rsidRPr="00486242" w:rsidRDefault="00486242" w:rsidP="00486242">
      <w:pPr>
        <w:rPr>
          <w:rFonts w:eastAsiaTheme="minorEastAsia"/>
          <w:noProof/>
          <w:lang w:eastAsia="en-GB"/>
        </w:rPr>
      </w:pPr>
    </w:p>
    <w:p w14:paraId="52D34E82" w14:textId="71EB904C" w:rsidR="00486242" w:rsidRDefault="00486242">
      <w:pPr>
        <w:pStyle w:val="TOC1"/>
        <w:rPr>
          <w:rStyle w:val="Hyperlink"/>
          <w:sz w:val="22"/>
          <w:szCs w:val="22"/>
        </w:rPr>
      </w:pPr>
      <w:hyperlink w:anchor="_Toc67035279" w:history="1">
        <w:r w:rsidRPr="00486242">
          <w:rPr>
            <w:rStyle w:val="Hyperlink"/>
            <w:sz w:val="22"/>
            <w:szCs w:val="22"/>
          </w:rPr>
          <w:t>10.</w:t>
        </w:r>
        <w:r w:rsidRPr="00486242">
          <w:rPr>
            <w:rFonts w:eastAsiaTheme="minorEastAsia"/>
            <w:b w:val="0"/>
            <w:sz w:val="22"/>
            <w:szCs w:val="22"/>
          </w:rPr>
          <w:tab/>
        </w:r>
        <w:r w:rsidRPr="00486242">
          <w:rPr>
            <w:rStyle w:val="Hyperlink"/>
            <w:sz w:val="22"/>
            <w:szCs w:val="22"/>
          </w:rPr>
          <w:t>GAINING ASSURANCE ON THE CONDUCT OF DHCW BUSINESS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_Toc67035279 \h </w:instrText>
        </w:r>
        <w:r w:rsidRPr="00486242">
          <w:rPr>
            <w:webHidden/>
            <w:sz w:val="22"/>
            <w:szCs w:val="22"/>
          </w:rPr>
        </w:r>
        <w:r w:rsidRPr="00486242">
          <w:rPr>
            <w:webHidden/>
            <w:sz w:val="22"/>
            <w:szCs w:val="22"/>
          </w:rPr>
          <w:fldChar w:fldCharType="separate"/>
        </w:r>
        <w:r w:rsidR="00C04DE1">
          <w:rPr>
            <w:webHidden/>
            <w:sz w:val="22"/>
            <w:szCs w:val="22"/>
          </w:rPr>
          <w:t>39</w:t>
        </w:r>
        <w:r w:rsidRPr="00486242">
          <w:rPr>
            <w:webHidden/>
            <w:sz w:val="22"/>
            <w:szCs w:val="22"/>
          </w:rPr>
          <w:fldChar w:fldCharType="end"/>
        </w:r>
      </w:hyperlink>
    </w:p>
    <w:p w14:paraId="65844916" w14:textId="77777777" w:rsidR="00486242" w:rsidRPr="00486242" w:rsidRDefault="00486242" w:rsidP="00486242">
      <w:pPr>
        <w:rPr>
          <w:rFonts w:eastAsiaTheme="minorEastAsia"/>
          <w:noProof/>
          <w:lang w:eastAsia="en-GB"/>
        </w:rPr>
      </w:pPr>
    </w:p>
    <w:p w14:paraId="0F77C179" w14:textId="353406FF" w:rsidR="00486242" w:rsidRPr="00486242" w:rsidRDefault="00486242">
      <w:pPr>
        <w:pStyle w:val="TOC1"/>
        <w:rPr>
          <w:rFonts w:eastAsiaTheme="minorEastAsia"/>
          <w:b w:val="0"/>
          <w:sz w:val="22"/>
          <w:szCs w:val="22"/>
        </w:rPr>
      </w:pPr>
      <w:hyperlink w:anchor="_Toc67035280" w:history="1">
        <w:r w:rsidRPr="00486242">
          <w:rPr>
            <w:rStyle w:val="Hyperlink"/>
            <w:sz w:val="22"/>
            <w:szCs w:val="22"/>
          </w:rPr>
          <w:t>10.1</w:t>
        </w:r>
        <w:r w:rsidRPr="00486242">
          <w:rPr>
            <w:rFonts w:eastAsiaTheme="minorEastAsia"/>
            <w:b w:val="0"/>
            <w:sz w:val="22"/>
            <w:szCs w:val="22"/>
          </w:rPr>
          <w:tab/>
        </w:r>
        <w:r w:rsidRPr="00486242">
          <w:rPr>
            <w:rStyle w:val="Hyperlink"/>
            <w:sz w:val="22"/>
            <w:szCs w:val="22"/>
          </w:rPr>
          <w:t>The role of Internal Audit in providing independent internal assurance</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_Toc67035280 \h </w:instrText>
        </w:r>
        <w:r w:rsidRPr="00486242">
          <w:rPr>
            <w:webHidden/>
            <w:sz w:val="22"/>
            <w:szCs w:val="22"/>
          </w:rPr>
        </w:r>
        <w:r w:rsidRPr="00486242">
          <w:rPr>
            <w:webHidden/>
            <w:sz w:val="22"/>
            <w:szCs w:val="22"/>
          </w:rPr>
          <w:fldChar w:fldCharType="separate"/>
        </w:r>
        <w:r w:rsidR="00C04DE1">
          <w:rPr>
            <w:webHidden/>
            <w:sz w:val="22"/>
            <w:szCs w:val="22"/>
          </w:rPr>
          <w:t>39</w:t>
        </w:r>
        <w:r w:rsidRPr="00486242">
          <w:rPr>
            <w:webHidden/>
            <w:sz w:val="22"/>
            <w:szCs w:val="22"/>
          </w:rPr>
          <w:fldChar w:fldCharType="end"/>
        </w:r>
      </w:hyperlink>
    </w:p>
    <w:p w14:paraId="0045F62F" w14:textId="63D8A85E" w:rsidR="00486242" w:rsidRPr="00486242" w:rsidRDefault="00486242">
      <w:pPr>
        <w:pStyle w:val="TOC1"/>
        <w:rPr>
          <w:rFonts w:eastAsiaTheme="minorEastAsia"/>
          <w:b w:val="0"/>
          <w:sz w:val="22"/>
          <w:szCs w:val="22"/>
        </w:rPr>
      </w:pPr>
      <w:hyperlink w:anchor="_Toc67035281" w:history="1">
        <w:r w:rsidRPr="00486242">
          <w:rPr>
            <w:rStyle w:val="Hyperlink"/>
            <w:sz w:val="22"/>
            <w:szCs w:val="22"/>
          </w:rPr>
          <w:t>10.2</w:t>
        </w:r>
        <w:r w:rsidRPr="00486242">
          <w:rPr>
            <w:rFonts w:eastAsiaTheme="minorEastAsia"/>
            <w:b w:val="0"/>
            <w:sz w:val="22"/>
            <w:szCs w:val="22"/>
          </w:rPr>
          <w:tab/>
        </w:r>
        <w:r w:rsidRPr="00486242">
          <w:rPr>
            <w:rStyle w:val="Hyperlink"/>
            <w:sz w:val="22"/>
            <w:szCs w:val="22"/>
          </w:rPr>
          <w:t>Reviewing the performance of the Board, its Committees and Advisory Groups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_Toc67035281 \h </w:instrText>
        </w:r>
        <w:r w:rsidRPr="00486242">
          <w:rPr>
            <w:webHidden/>
            <w:sz w:val="22"/>
            <w:szCs w:val="22"/>
          </w:rPr>
        </w:r>
        <w:r w:rsidRPr="00486242">
          <w:rPr>
            <w:webHidden/>
            <w:sz w:val="22"/>
            <w:szCs w:val="22"/>
          </w:rPr>
          <w:fldChar w:fldCharType="separate"/>
        </w:r>
        <w:r w:rsidR="00C04DE1">
          <w:rPr>
            <w:webHidden/>
            <w:sz w:val="22"/>
            <w:szCs w:val="22"/>
          </w:rPr>
          <w:t>40</w:t>
        </w:r>
        <w:r w:rsidRPr="00486242">
          <w:rPr>
            <w:webHidden/>
            <w:sz w:val="22"/>
            <w:szCs w:val="22"/>
          </w:rPr>
          <w:fldChar w:fldCharType="end"/>
        </w:r>
      </w:hyperlink>
    </w:p>
    <w:p w14:paraId="17021788" w14:textId="5AFD5C05" w:rsidR="00486242" w:rsidRDefault="00486242">
      <w:pPr>
        <w:pStyle w:val="TOC1"/>
        <w:rPr>
          <w:rStyle w:val="Hyperlink"/>
          <w:sz w:val="22"/>
          <w:szCs w:val="22"/>
        </w:rPr>
      </w:pPr>
      <w:hyperlink w:anchor="_Toc67035282" w:history="1">
        <w:r w:rsidRPr="00486242">
          <w:rPr>
            <w:rStyle w:val="Hyperlink"/>
            <w:sz w:val="22"/>
            <w:szCs w:val="22"/>
          </w:rPr>
          <w:t>10.3</w:t>
        </w:r>
        <w:r w:rsidRPr="00486242">
          <w:rPr>
            <w:rFonts w:eastAsiaTheme="minorEastAsia"/>
            <w:b w:val="0"/>
            <w:sz w:val="22"/>
            <w:szCs w:val="22"/>
          </w:rPr>
          <w:tab/>
        </w:r>
        <w:r w:rsidRPr="00486242">
          <w:rPr>
            <w:rStyle w:val="Hyperlink"/>
            <w:sz w:val="22"/>
            <w:szCs w:val="22"/>
          </w:rPr>
          <w:t>External Assurance</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_Toc67035282 \h </w:instrText>
        </w:r>
        <w:r w:rsidRPr="00486242">
          <w:rPr>
            <w:webHidden/>
            <w:sz w:val="22"/>
            <w:szCs w:val="22"/>
          </w:rPr>
        </w:r>
        <w:r w:rsidRPr="00486242">
          <w:rPr>
            <w:webHidden/>
            <w:sz w:val="22"/>
            <w:szCs w:val="22"/>
          </w:rPr>
          <w:fldChar w:fldCharType="separate"/>
        </w:r>
        <w:r w:rsidR="00C04DE1">
          <w:rPr>
            <w:webHidden/>
            <w:sz w:val="22"/>
            <w:szCs w:val="22"/>
          </w:rPr>
          <w:t>40</w:t>
        </w:r>
        <w:r w:rsidRPr="00486242">
          <w:rPr>
            <w:webHidden/>
            <w:sz w:val="22"/>
            <w:szCs w:val="22"/>
          </w:rPr>
          <w:fldChar w:fldCharType="end"/>
        </w:r>
      </w:hyperlink>
    </w:p>
    <w:p w14:paraId="3A90CC18" w14:textId="77777777" w:rsidR="00486242" w:rsidRPr="00486242" w:rsidRDefault="00486242" w:rsidP="00486242">
      <w:pPr>
        <w:rPr>
          <w:rFonts w:eastAsiaTheme="minorEastAsia"/>
          <w:noProof/>
          <w:lang w:eastAsia="en-GB"/>
        </w:rPr>
      </w:pPr>
    </w:p>
    <w:p w14:paraId="464D8790" w14:textId="252F65B5" w:rsidR="00486242" w:rsidRDefault="00486242">
      <w:pPr>
        <w:pStyle w:val="TOC1"/>
        <w:rPr>
          <w:rStyle w:val="Hyperlink"/>
          <w:sz w:val="22"/>
          <w:szCs w:val="22"/>
        </w:rPr>
      </w:pPr>
      <w:hyperlink w:anchor="_Toc67035283" w:history="1">
        <w:r w:rsidRPr="00486242">
          <w:rPr>
            <w:rStyle w:val="Hyperlink"/>
            <w:sz w:val="22"/>
            <w:szCs w:val="22"/>
          </w:rPr>
          <w:t>11.</w:t>
        </w:r>
        <w:r w:rsidRPr="00486242">
          <w:rPr>
            <w:rFonts w:eastAsiaTheme="minorEastAsia"/>
            <w:b w:val="0"/>
            <w:sz w:val="22"/>
            <w:szCs w:val="22"/>
          </w:rPr>
          <w:tab/>
        </w:r>
        <w:r w:rsidRPr="00486242">
          <w:rPr>
            <w:rStyle w:val="Hyperlink"/>
            <w:sz w:val="22"/>
            <w:szCs w:val="22"/>
          </w:rPr>
          <w:t>DEMONSTRATING ACCOUNTABILITY</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_Toc67035283 \h </w:instrText>
        </w:r>
        <w:r w:rsidRPr="00486242">
          <w:rPr>
            <w:webHidden/>
            <w:sz w:val="22"/>
            <w:szCs w:val="22"/>
          </w:rPr>
        </w:r>
        <w:r w:rsidRPr="00486242">
          <w:rPr>
            <w:webHidden/>
            <w:sz w:val="22"/>
            <w:szCs w:val="22"/>
          </w:rPr>
          <w:fldChar w:fldCharType="separate"/>
        </w:r>
        <w:r w:rsidR="00C04DE1">
          <w:rPr>
            <w:webHidden/>
            <w:sz w:val="22"/>
            <w:szCs w:val="22"/>
          </w:rPr>
          <w:t>41</w:t>
        </w:r>
        <w:r w:rsidRPr="00486242">
          <w:rPr>
            <w:webHidden/>
            <w:sz w:val="22"/>
            <w:szCs w:val="22"/>
          </w:rPr>
          <w:fldChar w:fldCharType="end"/>
        </w:r>
      </w:hyperlink>
    </w:p>
    <w:p w14:paraId="178D1BCC" w14:textId="77777777" w:rsidR="00486242" w:rsidRPr="00486242" w:rsidRDefault="00486242" w:rsidP="00486242">
      <w:pPr>
        <w:rPr>
          <w:rFonts w:eastAsiaTheme="minorEastAsia"/>
          <w:noProof/>
          <w:lang w:eastAsia="en-GB"/>
        </w:rPr>
      </w:pPr>
    </w:p>
    <w:p w14:paraId="27566847" w14:textId="45DEC54A" w:rsidR="00486242" w:rsidRDefault="00486242">
      <w:pPr>
        <w:pStyle w:val="TOC1"/>
        <w:rPr>
          <w:rStyle w:val="Hyperlink"/>
          <w:sz w:val="22"/>
          <w:szCs w:val="22"/>
        </w:rPr>
      </w:pPr>
      <w:hyperlink w:anchor="_Toc67035284" w:history="1">
        <w:r w:rsidRPr="00486242">
          <w:rPr>
            <w:rStyle w:val="Hyperlink"/>
            <w:sz w:val="22"/>
            <w:szCs w:val="22"/>
          </w:rPr>
          <w:t>12.</w:t>
        </w:r>
        <w:r w:rsidRPr="00486242">
          <w:rPr>
            <w:rFonts w:eastAsiaTheme="minorEastAsia"/>
            <w:b w:val="0"/>
            <w:sz w:val="22"/>
            <w:szCs w:val="22"/>
          </w:rPr>
          <w:tab/>
        </w:r>
        <w:r w:rsidRPr="00486242">
          <w:rPr>
            <w:rStyle w:val="Hyperlink"/>
            <w:sz w:val="22"/>
            <w:szCs w:val="22"/>
          </w:rPr>
          <w:t>REVIEW OF STANDING ORDERS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_Toc67035284 \h </w:instrText>
        </w:r>
        <w:r w:rsidRPr="00486242">
          <w:rPr>
            <w:webHidden/>
            <w:sz w:val="22"/>
            <w:szCs w:val="22"/>
          </w:rPr>
        </w:r>
        <w:r w:rsidRPr="00486242">
          <w:rPr>
            <w:webHidden/>
            <w:sz w:val="22"/>
            <w:szCs w:val="22"/>
          </w:rPr>
          <w:fldChar w:fldCharType="separate"/>
        </w:r>
        <w:r w:rsidR="00C04DE1">
          <w:rPr>
            <w:webHidden/>
            <w:sz w:val="22"/>
            <w:szCs w:val="22"/>
          </w:rPr>
          <w:t>41</w:t>
        </w:r>
        <w:r w:rsidRPr="00486242">
          <w:rPr>
            <w:webHidden/>
            <w:sz w:val="22"/>
            <w:szCs w:val="22"/>
          </w:rPr>
          <w:fldChar w:fldCharType="end"/>
        </w:r>
      </w:hyperlink>
    </w:p>
    <w:p w14:paraId="250D9C8F" w14:textId="77777777" w:rsidR="00486242" w:rsidRPr="00486242" w:rsidRDefault="00486242" w:rsidP="00486242">
      <w:pPr>
        <w:rPr>
          <w:rFonts w:eastAsiaTheme="minorEastAsia"/>
          <w:noProof/>
          <w:lang w:eastAsia="en-GB"/>
        </w:rPr>
      </w:pPr>
    </w:p>
    <w:p w14:paraId="38EB23FD" w14:textId="2677178D" w:rsidR="00486242" w:rsidRDefault="00486242">
      <w:pPr>
        <w:pStyle w:val="TOC1"/>
        <w:rPr>
          <w:rStyle w:val="Hyperlink"/>
          <w:sz w:val="22"/>
          <w:szCs w:val="22"/>
        </w:rPr>
      </w:pPr>
      <w:hyperlink w:anchor="_Toc67035285" w:history="1">
        <w:r w:rsidRPr="00486242">
          <w:rPr>
            <w:rStyle w:val="Hyperlink"/>
            <w:rFonts w:eastAsia="Arial"/>
            <w:sz w:val="22"/>
            <w:szCs w:val="22"/>
            <w:lang w:val="en-US"/>
          </w:rPr>
          <w:t>Schedule 1</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_Toc67035285 \h </w:instrText>
        </w:r>
        <w:r w:rsidRPr="00486242">
          <w:rPr>
            <w:webHidden/>
            <w:sz w:val="22"/>
            <w:szCs w:val="22"/>
          </w:rPr>
        </w:r>
        <w:r w:rsidRPr="00486242">
          <w:rPr>
            <w:webHidden/>
            <w:sz w:val="22"/>
            <w:szCs w:val="22"/>
          </w:rPr>
          <w:fldChar w:fldCharType="separate"/>
        </w:r>
        <w:r w:rsidR="00C04DE1">
          <w:rPr>
            <w:webHidden/>
            <w:sz w:val="22"/>
            <w:szCs w:val="22"/>
          </w:rPr>
          <w:t>42</w:t>
        </w:r>
        <w:r w:rsidRPr="00486242">
          <w:rPr>
            <w:webHidden/>
            <w:sz w:val="22"/>
            <w:szCs w:val="22"/>
          </w:rPr>
          <w:fldChar w:fldCharType="end"/>
        </w:r>
      </w:hyperlink>
    </w:p>
    <w:p w14:paraId="53729F7B" w14:textId="77777777" w:rsidR="00486242" w:rsidRPr="00486242" w:rsidRDefault="00486242" w:rsidP="00486242">
      <w:pPr>
        <w:rPr>
          <w:rFonts w:eastAsiaTheme="minorEastAsia"/>
          <w:noProof/>
          <w:lang w:eastAsia="en-GB"/>
        </w:rPr>
      </w:pPr>
    </w:p>
    <w:p w14:paraId="2FD08398" w14:textId="19995F5A" w:rsidR="00486242" w:rsidRPr="00486242" w:rsidRDefault="00486242">
      <w:pPr>
        <w:pStyle w:val="TOC1"/>
        <w:rPr>
          <w:rFonts w:eastAsiaTheme="minorEastAsia"/>
          <w:b w:val="0"/>
          <w:sz w:val="22"/>
          <w:szCs w:val="22"/>
        </w:rPr>
      </w:pPr>
      <w:hyperlink w:anchor="_Toc67035286" w:history="1">
        <w:r w:rsidRPr="00486242">
          <w:rPr>
            <w:rStyle w:val="Hyperlink"/>
            <w:sz w:val="22"/>
            <w:szCs w:val="22"/>
          </w:rPr>
          <w:t>Schedule 2</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_Toc67035286 \h </w:instrText>
        </w:r>
        <w:r w:rsidRPr="00486242">
          <w:rPr>
            <w:webHidden/>
            <w:sz w:val="22"/>
            <w:szCs w:val="22"/>
          </w:rPr>
        </w:r>
        <w:r w:rsidRPr="00486242">
          <w:rPr>
            <w:webHidden/>
            <w:sz w:val="22"/>
            <w:szCs w:val="22"/>
          </w:rPr>
          <w:fldChar w:fldCharType="separate"/>
        </w:r>
        <w:r w:rsidR="00C04DE1">
          <w:rPr>
            <w:webHidden/>
            <w:sz w:val="22"/>
            <w:szCs w:val="22"/>
          </w:rPr>
          <w:t>57</w:t>
        </w:r>
        <w:r w:rsidRPr="00486242">
          <w:rPr>
            <w:webHidden/>
            <w:sz w:val="22"/>
            <w:szCs w:val="22"/>
          </w:rPr>
          <w:fldChar w:fldCharType="end"/>
        </w:r>
      </w:hyperlink>
    </w:p>
    <w:p w14:paraId="6D551A29" w14:textId="6A7BAFCA" w:rsidR="00486242" w:rsidRPr="00486242" w:rsidRDefault="00F8297E" w:rsidP="00486242">
      <w:pPr>
        <w:pStyle w:val="TOC1"/>
        <w:numPr>
          <w:ilvl w:val="1"/>
          <w:numId w:val="3"/>
        </w:numPr>
        <w:rPr>
          <w:rFonts w:eastAsiaTheme="minorEastAsia"/>
          <w:b w:val="0"/>
          <w:sz w:val="22"/>
          <w:szCs w:val="22"/>
        </w:rPr>
      </w:pPr>
      <w:hyperlink w:anchor="_Toc67035287" w:history="1">
        <w:r>
          <w:rPr>
            <w:rStyle w:val="Hyperlink"/>
            <w:sz w:val="22"/>
            <w:szCs w:val="22"/>
          </w:rPr>
          <w:t>Key Guidance, Instructions and Other Related Documents</w:t>
        </w:r>
        <w:r w:rsidR="00486242" w:rsidRPr="00486242">
          <w:rPr>
            <w:webHidden/>
            <w:sz w:val="22"/>
            <w:szCs w:val="22"/>
          </w:rPr>
          <w:tab/>
        </w:r>
        <w:r w:rsidR="00486242" w:rsidRPr="00486242">
          <w:rPr>
            <w:webHidden/>
            <w:sz w:val="22"/>
            <w:szCs w:val="22"/>
          </w:rPr>
          <w:fldChar w:fldCharType="begin"/>
        </w:r>
        <w:r w:rsidR="00486242" w:rsidRPr="00486242">
          <w:rPr>
            <w:webHidden/>
            <w:sz w:val="22"/>
            <w:szCs w:val="22"/>
          </w:rPr>
          <w:instrText xml:space="preserve"> PAGEREF _Toc67035287 \h </w:instrText>
        </w:r>
        <w:r w:rsidR="00486242" w:rsidRPr="00486242">
          <w:rPr>
            <w:webHidden/>
            <w:sz w:val="22"/>
            <w:szCs w:val="22"/>
          </w:rPr>
        </w:r>
        <w:r w:rsidR="00486242" w:rsidRPr="00486242">
          <w:rPr>
            <w:webHidden/>
            <w:sz w:val="22"/>
            <w:szCs w:val="22"/>
          </w:rPr>
          <w:fldChar w:fldCharType="separate"/>
        </w:r>
        <w:r w:rsidR="00C04DE1">
          <w:rPr>
            <w:webHidden/>
            <w:sz w:val="22"/>
            <w:szCs w:val="22"/>
          </w:rPr>
          <w:t>57</w:t>
        </w:r>
        <w:r w:rsidR="00486242" w:rsidRPr="00486242">
          <w:rPr>
            <w:webHidden/>
            <w:sz w:val="22"/>
            <w:szCs w:val="22"/>
          </w:rPr>
          <w:fldChar w:fldCharType="end"/>
        </w:r>
      </w:hyperlink>
    </w:p>
    <w:p w14:paraId="74D97CB8" w14:textId="2233171A" w:rsidR="00486242" w:rsidRPr="00486242" w:rsidRDefault="00486242" w:rsidP="00486242">
      <w:pPr>
        <w:pStyle w:val="TOC1"/>
        <w:numPr>
          <w:ilvl w:val="1"/>
          <w:numId w:val="3"/>
        </w:numPr>
        <w:rPr>
          <w:rFonts w:eastAsiaTheme="minorEastAsia"/>
          <w:b w:val="0"/>
          <w:sz w:val="22"/>
          <w:szCs w:val="22"/>
        </w:rPr>
      </w:pPr>
      <w:hyperlink w:anchor="_Toc67035288" w:history="1">
        <w:r w:rsidRPr="00486242">
          <w:rPr>
            <w:rStyle w:val="Hyperlink"/>
            <w:sz w:val="22"/>
            <w:szCs w:val="22"/>
          </w:rPr>
          <w:t>DHCW Framework</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_Toc67035288 \h </w:instrText>
        </w:r>
        <w:r w:rsidRPr="00486242">
          <w:rPr>
            <w:webHidden/>
            <w:sz w:val="22"/>
            <w:szCs w:val="22"/>
          </w:rPr>
        </w:r>
        <w:r w:rsidRPr="00486242">
          <w:rPr>
            <w:webHidden/>
            <w:sz w:val="22"/>
            <w:szCs w:val="22"/>
          </w:rPr>
          <w:fldChar w:fldCharType="separate"/>
        </w:r>
        <w:r w:rsidR="00C04DE1">
          <w:rPr>
            <w:webHidden/>
            <w:sz w:val="22"/>
            <w:szCs w:val="22"/>
          </w:rPr>
          <w:t>57</w:t>
        </w:r>
        <w:r w:rsidRPr="00486242">
          <w:rPr>
            <w:webHidden/>
            <w:sz w:val="22"/>
            <w:szCs w:val="22"/>
          </w:rPr>
          <w:fldChar w:fldCharType="end"/>
        </w:r>
      </w:hyperlink>
    </w:p>
    <w:p w14:paraId="5692995A" w14:textId="77E988A0" w:rsidR="00486242" w:rsidRDefault="00486242" w:rsidP="00486242">
      <w:pPr>
        <w:pStyle w:val="TOC1"/>
        <w:numPr>
          <w:ilvl w:val="1"/>
          <w:numId w:val="3"/>
        </w:numPr>
        <w:rPr>
          <w:rStyle w:val="Hyperlink"/>
          <w:sz w:val="22"/>
          <w:szCs w:val="22"/>
        </w:rPr>
      </w:pPr>
      <w:hyperlink w:anchor="_Toc67035289" w:history="1">
        <w:r w:rsidRPr="00486242">
          <w:rPr>
            <w:rStyle w:val="Hyperlink"/>
            <w:sz w:val="22"/>
            <w:szCs w:val="22"/>
          </w:rPr>
          <w:t>NHS Wales framework</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_Toc67035289 \h </w:instrText>
        </w:r>
        <w:r w:rsidRPr="00486242">
          <w:rPr>
            <w:webHidden/>
            <w:sz w:val="22"/>
            <w:szCs w:val="22"/>
          </w:rPr>
        </w:r>
        <w:r w:rsidRPr="00486242">
          <w:rPr>
            <w:webHidden/>
            <w:sz w:val="22"/>
            <w:szCs w:val="22"/>
          </w:rPr>
          <w:fldChar w:fldCharType="separate"/>
        </w:r>
        <w:r w:rsidR="00C04DE1">
          <w:rPr>
            <w:webHidden/>
            <w:sz w:val="22"/>
            <w:szCs w:val="22"/>
          </w:rPr>
          <w:t>57</w:t>
        </w:r>
        <w:r w:rsidRPr="00486242">
          <w:rPr>
            <w:webHidden/>
            <w:sz w:val="22"/>
            <w:szCs w:val="22"/>
          </w:rPr>
          <w:fldChar w:fldCharType="end"/>
        </w:r>
      </w:hyperlink>
    </w:p>
    <w:p w14:paraId="559F4255" w14:textId="77777777" w:rsidR="00486242" w:rsidRPr="00486242" w:rsidRDefault="00486242" w:rsidP="00486242">
      <w:pPr>
        <w:rPr>
          <w:rFonts w:eastAsiaTheme="minorEastAsia"/>
          <w:noProof/>
          <w:lang w:eastAsia="en-GB"/>
        </w:rPr>
      </w:pPr>
    </w:p>
    <w:p w14:paraId="5111EAEF" w14:textId="5E07E701" w:rsidR="00486242" w:rsidRPr="00486242" w:rsidRDefault="00486242">
      <w:pPr>
        <w:pStyle w:val="TOC1"/>
        <w:rPr>
          <w:rFonts w:eastAsiaTheme="minorEastAsia"/>
          <w:b w:val="0"/>
          <w:sz w:val="22"/>
          <w:szCs w:val="22"/>
        </w:rPr>
      </w:pPr>
      <w:hyperlink w:anchor="_Toc67035290" w:history="1">
        <w:r w:rsidRPr="00486242">
          <w:rPr>
            <w:rStyle w:val="Hyperlink"/>
            <w:sz w:val="22"/>
            <w:szCs w:val="22"/>
          </w:rPr>
          <w:t>Schedule 3</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_Toc67035290 \h </w:instrText>
        </w:r>
        <w:r w:rsidRPr="00486242">
          <w:rPr>
            <w:webHidden/>
            <w:sz w:val="22"/>
            <w:szCs w:val="22"/>
          </w:rPr>
        </w:r>
        <w:r w:rsidRPr="00486242">
          <w:rPr>
            <w:webHidden/>
            <w:sz w:val="22"/>
            <w:szCs w:val="22"/>
          </w:rPr>
          <w:fldChar w:fldCharType="separate"/>
        </w:r>
        <w:r w:rsidR="00C04DE1">
          <w:rPr>
            <w:webHidden/>
            <w:sz w:val="22"/>
            <w:szCs w:val="22"/>
          </w:rPr>
          <w:t>58</w:t>
        </w:r>
        <w:r w:rsidRPr="00486242">
          <w:rPr>
            <w:webHidden/>
            <w:sz w:val="22"/>
            <w:szCs w:val="22"/>
          </w:rPr>
          <w:fldChar w:fldCharType="end"/>
        </w:r>
      </w:hyperlink>
    </w:p>
    <w:p w14:paraId="376EB97A" w14:textId="78D2BBFB" w:rsidR="00486242" w:rsidRPr="00486242" w:rsidRDefault="00486242" w:rsidP="00486242">
      <w:pPr>
        <w:pStyle w:val="TOC1"/>
        <w:numPr>
          <w:ilvl w:val="1"/>
          <w:numId w:val="3"/>
        </w:numPr>
        <w:rPr>
          <w:rFonts w:eastAsiaTheme="minorEastAsia"/>
          <w:b w:val="0"/>
          <w:sz w:val="22"/>
          <w:szCs w:val="22"/>
        </w:rPr>
      </w:pPr>
      <w:hyperlink w:anchor="_Toc67035291" w:history="1">
        <w:r w:rsidRPr="00486242">
          <w:rPr>
            <w:rStyle w:val="Hyperlink"/>
            <w:sz w:val="22"/>
            <w:szCs w:val="22"/>
          </w:rPr>
          <w:t>B</w:t>
        </w:r>
        <w:r w:rsidR="00F8297E">
          <w:rPr>
            <w:rStyle w:val="Hyperlink"/>
            <w:sz w:val="22"/>
            <w:szCs w:val="22"/>
          </w:rPr>
          <w:t>oard Committee Arrangements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_Toc67035291 \h </w:instrText>
        </w:r>
        <w:r w:rsidRPr="00486242">
          <w:rPr>
            <w:webHidden/>
            <w:sz w:val="22"/>
            <w:szCs w:val="22"/>
          </w:rPr>
        </w:r>
        <w:r w:rsidRPr="00486242">
          <w:rPr>
            <w:webHidden/>
            <w:sz w:val="22"/>
            <w:szCs w:val="22"/>
          </w:rPr>
          <w:fldChar w:fldCharType="separate"/>
        </w:r>
        <w:r w:rsidR="00C04DE1">
          <w:rPr>
            <w:webHidden/>
            <w:sz w:val="22"/>
            <w:szCs w:val="22"/>
          </w:rPr>
          <w:t>58</w:t>
        </w:r>
        <w:r w:rsidRPr="00486242">
          <w:rPr>
            <w:webHidden/>
            <w:sz w:val="22"/>
            <w:szCs w:val="22"/>
          </w:rPr>
          <w:fldChar w:fldCharType="end"/>
        </w:r>
      </w:hyperlink>
    </w:p>
    <w:p w14:paraId="2DCE5151" w14:textId="7D5A3376" w:rsidR="00486242" w:rsidRPr="00486242" w:rsidRDefault="00486242" w:rsidP="00486242">
      <w:pPr>
        <w:pStyle w:val="TOC1"/>
        <w:numPr>
          <w:ilvl w:val="1"/>
          <w:numId w:val="3"/>
        </w:numPr>
        <w:rPr>
          <w:rFonts w:eastAsiaTheme="minorEastAsia"/>
          <w:b w:val="0"/>
          <w:sz w:val="22"/>
          <w:szCs w:val="22"/>
        </w:rPr>
      </w:pPr>
      <w:hyperlink w:anchor="_Toc67035292" w:history="1">
        <w:r w:rsidRPr="00486242">
          <w:rPr>
            <w:rStyle w:val="Hyperlink"/>
            <w:sz w:val="22"/>
            <w:szCs w:val="22"/>
          </w:rPr>
          <w:t>Standard Terms of Reference and Operating Arrangements for all Committees of the Board</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_Toc67035292 \h </w:instrText>
        </w:r>
        <w:r w:rsidRPr="00486242">
          <w:rPr>
            <w:webHidden/>
            <w:sz w:val="22"/>
            <w:szCs w:val="22"/>
          </w:rPr>
        </w:r>
        <w:r w:rsidRPr="00486242">
          <w:rPr>
            <w:webHidden/>
            <w:sz w:val="22"/>
            <w:szCs w:val="22"/>
          </w:rPr>
          <w:fldChar w:fldCharType="separate"/>
        </w:r>
        <w:r w:rsidR="00C04DE1">
          <w:rPr>
            <w:webHidden/>
            <w:sz w:val="22"/>
            <w:szCs w:val="22"/>
          </w:rPr>
          <w:t>60</w:t>
        </w:r>
        <w:r w:rsidRPr="00486242">
          <w:rPr>
            <w:webHidden/>
            <w:sz w:val="22"/>
            <w:szCs w:val="22"/>
          </w:rPr>
          <w:fldChar w:fldCharType="end"/>
        </w:r>
      </w:hyperlink>
    </w:p>
    <w:p w14:paraId="5F125BA7" w14:textId="37E87C47" w:rsidR="00486242" w:rsidRPr="00486242" w:rsidRDefault="00486242" w:rsidP="00486242">
      <w:pPr>
        <w:pStyle w:val="TOC1"/>
        <w:numPr>
          <w:ilvl w:val="1"/>
          <w:numId w:val="3"/>
        </w:numPr>
        <w:rPr>
          <w:rFonts w:eastAsiaTheme="minorEastAsia"/>
          <w:b w:val="0"/>
          <w:sz w:val="22"/>
          <w:szCs w:val="22"/>
        </w:rPr>
      </w:pPr>
      <w:hyperlink w:anchor="_Toc67035293" w:history="1">
        <w:r w:rsidRPr="00486242">
          <w:rPr>
            <w:rStyle w:val="Hyperlink"/>
            <w:sz w:val="22"/>
            <w:szCs w:val="22"/>
          </w:rPr>
          <w:t>Terms of Reference and Operating Arrangements – Audit Committee</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_Toc67035293 \h </w:instrText>
        </w:r>
        <w:r w:rsidRPr="00486242">
          <w:rPr>
            <w:webHidden/>
            <w:sz w:val="22"/>
            <w:szCs w:val="22"/>
          </w:rPr>
        </w:r>
        <w:r w:rsidRPr="00486242">
          <w:rPr>
            <w:webHidden/>
            <w:sz w:val="22"/>
            <w:szCs w:val="22"/>
          </w:rPr>
          <w:fldChar w:fldCharType="separate"/>
        </w:r>
        <w:r w:rsidR="00C04DE1">
          <w:rPr>
            <w:webHidden/>
            <w:sz w:val="22"/>
            <w:szCs w:val="22"/>
          </w:rPr>
          <w:t>65</w:t>
        </w:r>
        <w:r w:rsidRPr="00486242">
          <w:rPr>
            <w:webHidden/>
            <w:sz w:val="22"/>
            <w:szCs w:val="22"/>
          </w:rPr>
          <w:fldChar w:fldCharType="end"/>
        </w:r>
      </w:hyperlink>
    </w:p>
    <w:p w14:paraId="5E52FD98" w14:textId="374F16D3" w:rsidR="00486242" w:rsidRDefault="00486242" w:rsidP="00486242">
      <w:pPr>
        <w:pStyle w:val="TOC1"/>
        <w:numPr>
          <w:ilvl w:val="1"/>
          <w:numId w:val="3"/>
        </w:numPr>
        <w:rPr>
          <w:rStyle w:val="Hyperlink"/>
          <w:sz w:val="22"/>
          <w:szCs w:val="22"/>
        </w:rPr>
      </w:pPr>
      <w:hyperlink w:anchor="_Toc67035294" w:history="1">
        <w:r w:rsidRPr="00486242">
          <w:rPr>
            <w:rStyle w:val="Hyperlink"/>
            <w:sz w:val="22"/>
            <w:szCs w:val="22"/>
          </w:rPr>
          <w:t>Terms of Reference and Operating Arrangements – Remuneration and Terms of Service Committee</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_Toc67035294 \h </w:instrText>
        </w:r>
        <w:r w:rsidRPr="00486242">
          <w:rPr>
            <w:webHidden/>
            <w:sz w:val="22"/>
            <w:szCs w:val="22"/>
          </w:rPr>
        </w:r>
        <w:r w:rsidRPr="00486242">
          <w:rPr>
            <w:webHidden/>
            <w:sz w:val="22"/>
            <w:szCs w:val="22"/>
          </w:rPr>
          <w:fldChar w:fldCharType="separate"/>
        </w:r>
        <w:r w:rsidR="00C04DE1">
          <w:rPr>
            <w:webHidden/>
            <w:sz w:val="22"/>
            <w:szCs w:val="22"/>
          </w:rPr>
          <w:t>72</w:t>
        </w:r>
        <w:r w:rsidRPr="00486242">
          <w:rPr>
            <w:webHidden/>
            <w:sz w:val="22"/>
            <w:szCs w:val="22"/>
          </w:rPr>
          <w:fldChar w:fldCharType="end"/>
        </w:r>
      </w:hyperlink>
    </w:p>
    <w:p w14:paraId="54C20A0D" w14:textId="77777777" w:rsidR="00486242" w:rsidRPr="00486242" w:rsidRDefault="00486242" w:rsidP="00486242">
      <w:pPr>
        <w:rPr>
          <w:rFonts w:eastAsiaTheme="minorEastAsia"/>
          <w:noProof/>
          <w:lang w:eastAsia="en-GB"/>
        </w:rPr>
      </w:pPr>
    </w:p>
    <w:p w14:paraId="30D78796" w14:textId="1F33DCC4" w:rsidR="00486242" w:rsidRPr="00486242" w:rsidRDefault="00486242">
      <w:pPr>
        <w:pStyle w:val="TOC1"/>
        <w:rPr>
          <w:rFonts w:eastAsiaTheme="minorEastAsia"/>
          <w:b w:val="0"/>
          <w:sz w:val="22"/>
          <w:szCs w:val="22"/>
        </w:rPr>
      </w:pPr>
      <w:hyperlink w:anchor="_Toc67035295" w:history="1">
        <w:r w:rsidRPr="00486242">
          <w:rPr>
            <w:rStyle w:val="Hyperlink"/>
            <w:sz w:val="22"/>
            <w:szCs w:val="22"/>
          </w:rPr>
          <w:t>Schedule 4</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_Toc67035295 \h </w:instrText>
        </w:r>
        <w:r w:rsidRPr="00486242">
          <w:rPr>
            <w:webHidden/>
            <w:sz w:val="22"/>
            <w:szCs w:val="22"/>
          </w:rPr>
        </w:r>
        <w:r w:rsidRPr="00486242">
          <w:rPr>
            <w:webHidden/>
            <w:sz w:val="22"/>
            <w:szCs w:val="22"/>
          </w:rPr>
          <w:fldChar w:fldCharType="separate"/>
        </w:r>
        <w:r w:rsidR="00C04DE1">
          <w:rPr>
            <w:webHidden/>
            <w:sz w:val="22"/>
            <w:szCs w:val="22"/>
          </w:rPr>
          <w:t>75</w:t>
        </w:r>
        <w:r w:rsidRPr="00486242">
          <w:rPr>
            <w:webHidden/>
            <w:sz w:val="22"/>
            <w:szCs w:val="22"/>
          </w:rPr>
          <w:fldChar w:fldCharType="end"/>
        </w:r>
      </w:hyperlink>
    </w:p>
    <w:p w14:paraId="57795763" w14:textId="028D1B45" w:rsidR="00486242" w:rsidRPr="00486242" w:rsidRDefault="00F8297E" w:rsidP="00486242">
      <w:pPr>
        <w:pStyle w:val="TOC1"/>
        <w:numPr>
          <w:ilvl w:val="1"/>
          <w:numId w:val="3"/>
        </w:numPr>
        <w:rPr>
          <w:rFonts w:eastAsiaTheme="minorEastAsia"/>
          <w:b w:val="0"/>
          <w:sz w:val="22"/>
          <w:szCs w:val="22"/>
        </w:rPr>
      </w:pPr>
      <w:hyperlink w:anchor="_Toc67035296" w:history="1">
        <w:r>
          <w:rPr>
            <w:rStyle w:val="Hyperlink"/>
            <w:sz w:val="22"/>
            <w:szCs w:val="22"/>
          </w:rPr>
          <w:t>Advisory Groups</w:t>
        </w:r>
        <w:r w:rsidR="00486242" w:rsidRPr="00486242">
          <w:rPr>
            <w:webHidden/>
            <w:sz w:val="22"/>
            <w:szCs w:val="22"/>
          </w:rPr>
          <w:tab/>
        </w:r>
        <w:r w:rsidR="00486242" w:rsidRPr="00486242">
          <w:rPr>
            <w:webHidden/>
            <w:sz w:val="22"/>
            <w:szCs w:val="22"/>
          </w:rPr>
          <w:fldChar w:fldCharType="begin"/>
        </w:r>
        <w:r w:rsidR="00486242" w:rsidRPr="00486242">
          <w:rPr>
            <w:webHidden/>
            <w:sz w:val="22"/>
            <w:szCs w:val="22"/>
          </w:rPr>
          <w:instrText xml:space="preserve"> PAGEREF _Toc67035296 \h </w:instrText>
        </w:r>
        <w:r w:rsidR="00486242" w:rsidRPr="00486242">
          <w:rPr>
            <w:webHidden/>
            <w:sz w:val="22"/>
            <w:szCs w:val="22"/>
          </w:rPr>
        </w:r>
        <w:r w:rsidR="00486242" w:rsidRPr="00486242">
          <w:rPr>
            <w:webHidden/>
            <w:sz w:val="22"/>
            <w:szCs w:val="22"/>
          </w:rPr>
          <w:fldChar w:fldCharType="separate"/>
        </w:r>
        <w:r w:rsidR="00C04DE1">
          <w:rPr>
            <w:webHidden/>
            <w:sz w:val="22"/>
            <w:szCs w:val="22"/>
          </w:rPr>
          <w:t>75</w:t>
        </w:r>
        <w:r w:rsidR="00486242" w:rsidRPr="00486242">
          <w:rPr>
            <w:webHidden/>
            <w:sz w:val="22"/>
            <w:szCs w:val="22"/>
          </w:rPr>
          <w:fldChar w:fldCharType="end"/>
        </w:r>
      </w:hyperlink>
    </w:p>
    <w:p w14:paraId="651A5F42" w14:textId="12E9AF8B" w:rsidR="00486242" w:rsidRPr="00486242" w:rsidRDefault="00486242" w:rsidP="00486242">
      <w:pPr>
        <w:pStyle w:val="TOC1"/>
        <w:numPr>
          <w:ilvl w:val="1"/>
          <w:numId w:val="3"/>
        </w:numPr>
        <w:rPr>
          <w:rFonts w:eastAsiaTheme="minorEastAsia"/>
          <w:b w:val="0"/>
          <w:sz w:val="22"/>
          <w:szCs w:val="22"/>
        </w:rPr>
      </w:pPr>
      <w:hyperlink w:anchor="_Toc67035297" w:history="1">
        <w:r w:rsidRPr="00486242">
          <w:rPr>
            <w:rStyle w:val="Hyperlink"/>
            <w:sz w:val="22"/>
            <w:szCs w:val="22"/>
          </w:rPr>
          <w:t>Terms of Reference and Operating Arrangements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_Toc67035297 \h </w:instrText>
        </w:r>
        <w:r w:rsidRPr="00486242">
          <w:rPr>
            <w:webHidden/>
            <w:sz w:val="22"/>
            <w:szCs w:val="22"/>
          </w:rPr>
        </w:r>
        <w:r w:rsidRPr="00486242">
          <w:rPr>
            <w:webHidden/>
            <w:sz w:val="22"/>
            <w:szCs w:val="22"/>
          </w:rPr>
          <w:fldChar w:fldCharType="separate"/>
        </w:r>
        <w:r w:rsidR="00C04DE1">
          <w:rPr>
            <w:webHidden/>
            <w:sz w:val="22"/>
            <w:szCs w:val="22"/>
          </w:rPr>
          <w:t>75</w:t>
        </w:r>
        <w:r w:rsidRPr="00486242">
          <w:rPr>
            <w:webHidden/>
            <w:sz w:val="22"/>
            <w:szCs w:val="22"/>
          </w:rPr>
          <w:fldChar w:fldCharType="end"/>
        </w:r>
      </w:hyperlink>
    </w:p>
    <w:p w14:paraId="3FC54F34" w14:textId="3C5CEC74" w:rsidR="00486242" w:rsidRPr="00486242" w:rsidRDefault="00486242" w:rsidP="00486242">
      <w:pPr>
        <w:pStyle w:val="TOC1"/>
        <w:numPr>
          <w:ilvl w:val="1"/>
          <w:numId w:val="3"/>
        </w:numPr>
        <w:rPr>
          <w:rFonts w:eastAsiaTheme="minorEastAsia"/>
          <w:b w:val="0"/>
          <w:sz w:val="22"/>
          <w:szCs w:val="22"/>
        </w:rPr>
      </w:pPr>
      <w:hyperlink w:anchor="_Toc67035298" w:history="1">
        <w:r w:rsidRPr="00486242">
          <w:rPr>
            <w:rStyle w:val="Hyperlink"/>
            <w:bCs/>
            <w:sz w:val="22"/>
            <w:szCs w:val="22"/>
          </w:rPr>
          <w:t>Local Partnership Forum Advisory Group</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_Toc67035298 \h </w:instrText>
        </w:r>
        <w:r w:rsidRPr="00486242">
          <w:rPr>
            <w:webHidden/>
            <w:sz w:val="22"/>
            <w:szCs w:val="22"/>
          </w:rPr>
        </w:r>
        <w:r w:rsidRPr="00486242">
          <w:rPr>
            <w:webHidden/>
            <w:sz w:val="22"/>
            <w:szCs w:val="22"/>
          </w:rPr>
          <w:fldChar w:fldCharType="separate"/>
        </w:r>
        <w:r w:rsidR="00C04DE1">
          <w:rPr>
            <w:webHidden/>
            <w:sz w:val="22"/>
            <w:szCs w:val="22"/>
          </w:rPr>
          <w:t>76</w:t>
        </w:r>
        <w:r w:rsidRPr="00486242">
          <w:rPr>
            <w:webHidden/>
            <w:sz w:val="22"/>
            <w:szCs w:val="22"/>
          </w:rPr>
          <w:fldChar w:fldCharType="end"/>
        </w:r>
      </w:hyperlink>
    </w:p>
    <w:p w14:paraId="0F7C4AC5" w14:textId="4CB54236" w:rsidR="00486242" w:rsidRDefault="00486242" w:rsidP="00486242">
      <w:pPr>
        <w:pStyle w:val="TOC1"/>
        <w:numPr>
          <w:ilvl w:val="1"/>
          <w:numId w:val="3"/>
        </w:numPr>
        <w:rPr>
          <w:rStyle w:val="Hyperlink"/>
          <w:sz w:val="22"/>
          <w:szCs w:val="22"/>
        </w:rPr>
      </w:pPr>
      <w:hyperlink w:anchor="_Toc67035299" w:history="1">
        <w:r w:rsidRPr="00486242">
          <w:rPr>
            <w:rStyle w:val="Hyperlink"/>
            <w:bCs/>
            <w:sz w:val="22"/>
            <w:szCs w:val="22"/>
          </w:rPr>
          <w:t>Terms of Reference and Operating Arrangements</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_Toc67035299 \h </w:instrText>
        </w:r>
        <w:r w:rsidRPr="00486242">
          <w:rPr>
            <w:webHidden/>
            <w:sz w:val="22"/>
            <w:szCs w:val="22"/>
          </w:rPr>
        </w:r>
        <w:r w:rsidRPr="00486242">
          <w:rPr>
            <w:webHidden/>
            <w:sz w:val="22"/>
            <w:szCs w:val="22"/>
          </w:rPr>
          <w:fldChar w:fldCharType="separate"/>
        </w:r>
        <w:r w:rsidR="00C04DE1">
          <w:rPr>
            <w:webHidden/>
            <w:sz w:val="22"/>
            <w:szCs w:val="22"/>
          </w:rPr>
          <w:t>76</w:t>
        </w:r>
        <w:r w:rsidRPr="00486242">
          <w:rPr>
            <w:webHidden/>
            <w:sz w:val="22"/>
            <w:szCs w:val="22"/>
          </w:rPr>
          <w:fldChar w:fldCharType="end"/>
        </w:r>
      </w:hyperlink>
    </w:p>
    <w:p w14:paraId="32DD6B29" w14:textId="77777777" w:rsidR="00486242" w:rsidRPr="00486242" w:rsidRDefault="00486242" w:rsidP="00486242">
      <w:pPr>
        <w:rPr>
          <w:rFonts w:eastAsiaTheme="minorEastAsia"/>
          <w:noProof/>
          <w:lang w:eastAsia="en-GB"/>
        </w:rPr>
      </w:pPr>
    </w:p>
    <w:p w14:paraId="2E4D28FB" w14:textId="58D9A162" w:rsidR="00486242" w:rsidRPr="00486242" w:rsidRDefault="00486242">
      <w:pPr>
        <w:pStyle w:val="TOC1"/>
        <w:rPr>
          <w:rFonts w:eastAsiaTheme="minorEastAsia"/>
          <w:b w:val="0"/>
          <w:sz w:val="22"/>
          <w:szCs w:val="22"/>
        </w:rPr>
      </w:pPr>
      <w:hyperlink w:anchor="_Toc67035300" w:history="1">
        <w:r w:rsidRPr="00486242">
          <w:rPr>
            <w:rStyle w:val="Hyperlink"/>
            <w:sz w:val="22"/>
            <w:szCs w:val="22"/>
          </w:rPr>
          <w:t>Appendix 1</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_Toc67035300 \h </w:instrText>
        </w:r>
        <w:r w:rsidRPr="00486242">
          <w:rPr>
            <w:webHidden/>
            <w:sz w:val="22"/>
            <w:szCs w:val="22"/>
          </w:rPr>
        </w:r>
        <w:r w:rsidRPr="00486242">
          <w:rPr>
            <w:webHidden/>
            <w:sz w:val="22"/>
            <w:szCs w:val="22"/>
          </w:rPr>
          <w:fldChar w:fldCharType="separate"/>
        </w:r>
        <w:r w:rsidR="00C04DE1">
          <w:rPr>
            <w:webHidden/>
            <w:sz w:val="22"/>
            <w:szCs w:val="22"/>
          </w:rPr>
          <w:t>81</w:t>
        </w:r>
        <w:r w:rsidRPr="00486242">
          <w:rPr>
            <w:webHidden/>
            <w:sz w:val="22"/>
            <w:szCs w:val="22"/>
          </w:rPr>
          <w:fldChar w:fldCharType="end"/>
        </w:r>
      </w:hyperlink>
    </w:p>
    <w:p w14:paraId="6129EE9D" w14:textId="675F2F29" w:rsidR="00486242" w:rsidRPr="00486242" w:rsidRDefault="00486242">
      <w:pPr>
        <w:pStyle w:val="TOC1"/>
        <w:rPr>
          <w:rFonts w:eastAsiaTheme="minorEastAsia"/>
          <w:b w:val="0"/>
          <w:sz w:val="22"/>
          <w:szCs w:val="22"/>
        </w:rPr>
      </w:pPr>
      <w:hyperlink w:anchor="_Toc67035301" w:history="1">
        <w:r w:rsidRPr="00486242">
          <w:rPr>
            <w:rStyle w:val="Hyperlink"/>
            <w:sz w:val="22"/>
            <w:szCs w:val="22"/>
          </w:rPr>
          <w:t>Appendix 2</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_Toc67035301 \h </w:instrText>
        </w:r>
        <w:r w:rsidRPr="00486242">
          <w:rPr>
            <w:webHidden/>
            <w:sz w:val="22"/>
            <w:szCs w:val="22"/>
          </w:rPr>
        </w:r>
        <w:r w:rsidRPr="00486242">
          <w:rPr>
            <w:webHidden/>
            <w:sz w:val="22"/>
            <w:szCs w:val="22"/>
          </w:rPr>
          <w:fldChar w:fldCharType="separate"/>
        </w:r>
        <w:r w:rsidR="00C04DE1">
          <w:rPr>
            <w:webHidden/>
            <w:sz w:val="22"/>
            <w:szCs w:val="22"/>
          </w:rPr>
          <w:t>82</w:t>
        </w:r>
        <w:r w:rsidRPr="00486242">
          <w:rPr>
            <w:webHidden/>
            <w:sz w:val="22"/>
            <w:szCs w:val="22"/>
          </w:rPr>
          <w:fldChar w:fldCharType="end"/>
        </w:r>
      </w:hyperlink>
    </w:p>
    <w:p w14:paraId="20B3D72D" w14:textId="4940675E" w:rsidR="00486242" w:rsidRPr="00486242" w:rsidRDefault="00486242">
      <w:pPr>
        <w:pStyle w:val="TOC1"/>
        <w:rPr>
          <w:rFonts w:eastAsiaTheme="minorEastAsia"/>
          <w:b w:val="0"/>
          <w:sz w:val="22"/>
          <w:szCs w:val="22"/>
        </w:rPr>
      </w:pPr>
      <w:hyperlink w:anchor="_Toc67035302" w:history="1">
        <w:r w:rsidRPr="00486242">
          <w:rPr>
            <w:rStyle w:val="Hyperlink"/>
            <w:sz w:val="22"/>
            <w:szCs w:val="22"/>
          </w:rPr>
          <w:t>Appendix 3</w:t>
        </w:r>
        <w:r w:rsidRPr="00486242">
          <w:rPr>
            <w:webHidden/>
            <w:sz w:val="22"/>
            <w:szCs w:val="22"/>
          </w:rPr>
          <w:tab/>
        </w:r>
        <w:r w:rsidRPr="00486242">
          <w:rPr>
            <w:webHidden/>
            <w:sz w:val="22"/>
            <w:szCs w:val="22"/>
          </w:rPr>
          <w:fldChar w:fldCharType="begin"/>
        </w:r>
        <w:r w:rsidRPr="00486242">
          <w:rPr>
            <w:webHidden/>
            <w:sz w:val="22"/>
            <w:szCs w:val="22"/>
          </w:rPr>
          <w:instrText xml:space="preserve"> PAGEREF _Toc67035302 \h </w:instrText>
        </w:r>
        <w:r w:rsidRPr="00486242">
          <w:rPr>
            <w:webHidden/>
            <w:sz w:val="22"/>
            <w:szCs w:val="22"/>
          </w:rPr>
        </w:r>
        <w:r w:rsidRPr="00486242">
          <w:rPr>
            <w:webHidden/>
            <w:sz w:val="22"/>
            <w:szCs w:val="22"/>
          </w:rPr>
          <w:fldChar w:fldCharType="separate"/>
        </w:r>
        <w:r w:rsidR="00C04DE1">
          <w:rPr>
            <w:webHidden/>
            <w:sz w:val="22"/>
            <w:szCs w:val="22"/>
          </w:rPr>
          <w:t>83</w:t>
        </w:r>
        <w:r w:rsidRPr="00486242">
          <w:rPr>
            <w:webHidden/>
            <w:sz w:val="22"/>
            <w:szCs w:val="22"/>
          </w:rPr>
          <w:fldChar w:fldCharType="end"/>
        </w:r>
      </w:hyperlink>
    </w:p>
    <w:p w14:paraId="1C4A7F81" w14:textId="4973B960" w:rsidR="00EE22AF" w:rsidRPr="00BE4D2B" w:rsidRDefault="009149A0" w:rsidP="00486242">
      <w:pPr>
        <w:pStyle w:val="TOC1"/>
        <w:numPr>
          <w:ilvl w:val="0"/>
          <w:numId w:val="0"/>
        </w:numPr>
      </w:pPr>
      <w:r w:rsidRPr="007F19C8">
        <w:rPr>
          <w:sz w:val="22"/>
          <w:szCs w:val="22"/>
        </w:rPr>
        <w:fldChar w:fldCharType="end"/>
      </w:r>
      <w:r w:rsidR="00F14458">
        <w:br w:type="page"/>
      </w:r>
    </w:p>
    <w:p w14:paraId="710A40D7" w14:textId="77777777" w:rsidR="00B92EDC" w:rsidRPr="00941D6B" w:rsidRDefault="00B92EDC" w:rsidP="00941D6B">
      <w:pPr>
        <w:pStyle w:val="Heading1"/>
        <w:ind w:firstLine="0"/>
        <w:jc w:val="left"/>
        <w:rPr>
          <w:rFonts w:ascii="Arial" w:hAnsi="Arial" w:cs="Arial"/>
          <w:sz w:val="32"/>
          <w:szCs w:val="32"/>
          <w:bdr w:val="single" w:sz="4" w:space="0" w:color="auto"/>
          <w:shd w:val="clear" w:color="auto" w:fill="E0E0E0"/>
        </w:rPr>
      </w:pPr>
      <w:bookmarkStart w:id="10" w:name="_Toc240163243"/>
      <w:bookmarkStart w:id="11" w:name="_Toc240789157"/>
      <w:bookmarkStart w:id="12" w:name="_Toc240791682"/>
      <w:bookmarkStart w:id="13" w:name="_Toc240792731"/>
      <w:bookmarkStart w:id="14" w:name="_Toc240793300"/>
      <w:bookmarkStart w:id="15" w:name="_Toc241995881"/>
      <w:bookmarkStart w:id="16" w:name="_Toc244597438"/>
      <w:bookmarkStart w:id="17" w:name="_Toc244597439"/>
      <w:bookmarkStart w:id="18" w:name="_Toc250556598"/>
      <w:bookmarkStart w:id="19" w:name="_Toc254014509"/>
      <w:bookmarkStart w:id="20" w:name="_Toc67035213"/>
      <w:r w:rsidRPr="00941D6B">
        <w:rPr>
          <w:rFonts w:ascii="Arial" w:hAnsi="Arial" w:cs="Arial"/>
          <w:sz w:val="36"/>
          <w:szCs w:val="36"/>
          <w:bdr w:val="single" w:sz="4" w:space="0" w:color="auto"/>
          <w:shd w:val="clear" w:color="auto" w:fill="E0E0E0"/>
        </w:rPr>
        <w:lastRenderedPageBreak/>
        <w:t>S</w:t>
      </w:r>
      <w:r w:rsidR="00DD0531" w:rsidRPr="00941D6B">
        <w:rPr>
          <w:rFonts w:ascii="Arial" w:hAnsi="Arial" w:cs="Arial"/>
          <w:sz w:val="36"/>
          <w:szCs w:val="36"/>
          <w:bdr w:val="single" w:sz="4" w:space="0" w:color="auto"/>
          <w:shd w:val="clear" w:color="auto" w:fill="E0E0E0"/>
        </w:rPr>
        <w:t>ection A</w:t>
      </w:r>
      <w:r w:rsidR="00DD0531" w:rsidRPr="007547F3">
        <w:rPr>
          <w:rFonts w:ascii="Arial" w:hAnsi="Arial" w:cs="Arial"/>
          <w:sz w:val="32"/>
          <w:szCs w:val="32"/>
          <w:bdr w:val="single" w:sz="4" w:space="0" w:color="auto"/>
          <w:shd w:val="clear" w:color="auto" w:fill="E0E0E0"/>
        </w:rPr>
        <w:t xml:space="preserve"> </w:t>
      </w:r>
      <w:r w:rsidR="00941D6B">
        <w:rPr>
          <w:rFonts w:ascii="Arial" w:hAnsi="Arial" w:cs="Arial"/>
          <w:sz w:val="32"/>
          <w:szCs w:val="32"/>
          <w:bdr w:val="single" w:sz="4" w:space="0" w:color="auto"/>
          <w:shd w:val="clear" w:color="auto" w:fill="E0E0E0"/>
        </w:rPr>
        <w:t>–</w:t>
      </w:r>
      <w:r w:rsidR="00DD0531" w:rsidRPr="007547F3">
        <w:rPr>
          <w:rFonts w:ascii="Arial" w:hAnsi="Arial" w:cs="Arial"/>
          <w:sz w:val="32"/>
          <w:szCs w:val="32"/>
          <w:bdr w:val="single" w:sz="4" w:space="0" w:color="auto"/>
          <w:shd w:val="clear" w:color="auto" w:fill="E0E0E0"/>
        </w:rPr>
        <w:t xml:space="preserve"> Introduction</w:t>
      </w:r>
      <w:bookmarkEnd w:id="8"/>
      <w:bookmarkEnd w:id="9"/>
      <w:bookmarkEnd w:id="10"/>
      <w:bookmarkEnd w:id="11"/>
      <w:bookmarkEnd w:id="12"/>
      <w:bookmarkEnd w:id="13"/>
      <w:bookmarkEnd w:id="14"/>
      <w:bookmarkEnd w:id="15"/>
      <w:bookmarkEnd w:id="16"/>
      <w:bookmarkEnd w:id="17"/>
      <w:bookmarkEnd w:id="18"/>
      <w:bookmarkEnd w:id="19"/>
      <w:bookmarkEnd w:id="20"/>
      <w:r w:rsidRPr="007547F3">
        <w:rPr>
          <w:rFonts w:ascii="Arial" w:hAnsi="Arial" w:cs="Arial"/>
          <w:sz w:val="32"/>
          <w:szCs w:val="32"/>
          <w:bdr w:val="single" w:sz="4" w:space="0" w:color="auto"/>
          <w:shd w:val="clear" w:color="auto" w:fill="E0E0E0"/>
        </w:rPr>
        <w:tab/>
      </w:r>
      <w:r w:rsidR="0082435B"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t xml:space="preserve"> </w:t>
      </w:r>
    </w:p>
    <w:p w14:paraId="42A985E1" w14:textId="4BC1DA93" w:rsidR="00CF2404" w:rsidRPr="001D76B8" w:rsidRDefault="00CF2404" w:rsidP="00FA7744">
      <w:pPr>
        <w:jc w:val="both"/>
        <w:rPr>
          <w:rFonts w:ascii="Arial" w:hAnsi="Arial" w:cs="Arial"/>
        </w:rPr>
      </w:pPr>
    </w:p>
    <w:p w14:paraId="1C098E85" w14:textId="1BF2DAD6" w:rsidR="00CF2404" w:rsidRPr="00A643FB" w:rsidRDefault="00CF2404" w:rsidP="00CB77ED">
      <w:pPr>
        <w:pStyle w:val="Heading1"/>
        <w:spacing w:after="120"/>
        <w:ind w:firstLine="0"/>
        <w:jc w:val="left"/>
        <w:rPr>
          <w:rFonts w:ascii="Arial" w:hAnsi="Arial" w:cs="Arial"/>
        </w:rPr>
      </w:pPr>
      <w:bookmarkStart w:id="21" w:name="_Toc228955870"/>
      <w:bookmarkStart w:id="22" w:name="_Toc240163245"/>
      <w:bookmarkStart w:id="23" w:name="_Toc240789158"/>
      <w:bookmarkStart w:id="24" w:name="_Toc240791683"/>
      <w:bookmarkStart w:id="25" w:name="_Toc240792732"/>
      <w:bookmarkStart w:id="26" w:name="_Toc240793301"/>
      <w:bookmarkStart w:id="27" w:name="_Toc241995882"/>
      <w:bookmarkStart w:id="28" w:name="_Toc244597440"/>
      <w:bookmarkStart w:id="29" w:name="_Toc254014510"/>
      <w:bookmarkStart w:id="30" w:name="_Toc67035214"/>
      <w:r w:rsidRPr="00A643FB">
        <w:rPr>
          <w:rFonts w:ascii="Arial" w:hAnsi="Arial" w:cs="Arial"/>
        </w:rPr>
        <w:t>Statutory framework</w:t>
      </w:r>
      <w:bookmarkEnd w:id="21"/>
      <w:bookmarkEnd w:id="22"/>
      <w:bookmarkEnd w:id="23"/>
      <w:bookmarkEnd w:id="24"/>
      <w:bookmarkEnd w:id="25"/>
      <w:bookmarkEnd w:id="26"/>
      <w:bookmarkEnd w:id="27"/>
      <w:bookmarkEnd w:id="28"/>
      <w:bookmarkEnd w:id="29"/>
      <w:bookmarkEnd w:id="30"/>
    </w:p>
    <w:p w14:paraId="35AD4AFA" w14:textId="77777777" w:rsidR="00CF2404" w:rsidRDefault="00E7316F" w:rsidP="00C45C5D">
      <w:pPr>
        <w:numPr>
          <w:ilvl w:val="0"/>
          <w:numId w:val="7"/>
        </w:numPr>
        <w:tabs>
          <w:tab w:val="clear" w:pos="1800"/>
          <w:tab w:val="left" w:pos="-1094"/>
          <w:tab w:val="left" w:pos="-720"/>
          <w:tab w:val="num" w:pos="709"/>
        </w:tabs>
        <w:ind w:left="709" w:hanging="709"/>
        <w:rPr>
          <w:rFonts w:ascii="Arial" w:hAnsi="Arial" w:cs="Arial"/>
        </w:rPr>
      </w:pPr>
      <w:r>
        <w:rPr>
          <w:rFonts w:ascii="Arial" w:hAnsi="Arial" w:cs="Arial"/>
        </w:rPr>
        <w:t>Digital Health and Care Wales</w:t>
      </w:r>
      <w:r w:rsidR="00B56E86">
        <w:rPr>
          <w:rFonts w:ascii="Arial" w:hAnsi="Arial" w:cs="Arial"/>
        </w:rPr>
        <w:t xml:space="preserve"> (</w:t>
      </w:r>
      <w:r>
        <w:rPr>
          <w:rFonts w:ascii="Arial" w:hAnsi="Arial" w:cs="Arial"/>
        </w:rPr>
        <w:t>DHCW</w:t>
      </w:r>
      <w:r w:rsidR="00B56E86">
        <w:rPr>
          <w:rFonts w:ascii="Arial" w:hAnsi="Arial" w:cs="Arial"/>
        </w:rPr>
        <w:t>)</w:t>
      </w:r>
      <w:r w:rsidR="00211AA0">
        <w:rPr>
          <w:rFonts w:ascii="Arial" w:hAnsi="Arial" w:cs="Arial"/>
        </w:rPr>
        <w:t xml:space="preserve"> </w:t>
      </w:r>
      <w:r w:rsidR="00CF2404" w:rsidRPr="00A643FB">
        <w:rPr>
          <w:rFonts w:ascii="Arial" w:hAnsi="Arial" w:cs="Arial"/>
        </w:rPr>
        <w:t xml:space="preserve">is a </w:t>
      </w:r>
      <w:r w:rsidR="001108D2">
        <w:rPr>
          <w:rFonts w:ascii="Arial" w:hAnsi="Arial" w:cs="Arial"/>
        </w:rPr>
        <w:t>Special Health Authority</w:t>
      </w:r>
      <w:r w:rsidR="00CF2404" w:rsidRPr="00A643FB">
        <w:rPr>
          <w:rFonts w:ascii="Arial" w:hAnsi="Arial" w:cs="Arial"/>
        </w:rPr>
        <w:t xml:space="preserve"> </w:t>
      </w:r>
      <w:r w:rsidR="001108D2">
        <w:rPr>
          <w:rFonts w:ascii="Arial" w:hAnsi="Arial" w:cs="Arial"/>
        </w:rPr>
        <w:t xml:space="preserve">(SHA) </w:t>
      </w:r>
      <w:r w:rsidR="00CF2404" w:rsidRPr="00A643FB">
        <w:rPr>
          <w:rFonts w:ascii="Arial" w:hAnsi="Arial" w:cs="Arial"/>
        </w:rPr>
        <w:t xml:space="preserve">that </w:t>
      </w:r>
      <w:r w:rsidR="003E39A1">
        <w:rPr>
          <w:rFonts w:ascii="Arial" w:hAnsi="Arial" w:cs="Arial"/>
        </w:rPr>
        <w:t xml:space="preserve">was established on </w:t>
      </w:r>
      <w:r>
        <w:rPr>
          <w:rFonts w:ascii="Arial" w:hAnsi="Arial" w:cs="Arial"/>
        </w:rPr>
        <w:t>30 December 2020</w:t>
      </w:r>
      <w:r w:rsidR="00F302E4">
        <w:rPr>
          <w:rFonts w:ascii="Arial" w:hAnsi="Arial" w:cs="Arial"/>
        </w:rPr>
        <w:t xml:space="preserve"> </w:t>
      </w:r>
      <w:r w:rsidR="003E39A1">
        <w:rPr>
          <w:rFonts w:ascii="Arial" w:hAnsi="Arial" w:cs="Arial"/>
        </w:rPr>
        <w:t xml:space="preserve">and became operational on </w:t>
      </w:r>
      <w:r w:rsidR="00CF2404" w:rsidRPr="00A643FB">
        <w:rPr>
          <w:rFonts w:ascii="Arial" w:hAnsi="Arial" w:cs="Arial"/>
        </w:rPr>
        <w:t xml:space="preserve">the </w:t>
      </w:r>
      <w:r w:rsidR="00F302E4">
        <w:rPr>
          <w:rFonts w:ascii="Arial" w:hAnsi="Arial" w:cs="Arial"/>
        </w:rPr>
        <w:t xml:space="preserve">1 </w:t>
      </w:r>
      <w:r>
        <w:rPr>
          <w:rFonts w:ascii="Arial" w:hAnsi="Arial" w:cs="Arial"/>
        </w:rPr>
        <w:t>April 2021</w:t>
      </w:r>
      <w:r w:rsidR="00F302E4">
        <w:rPr>
          <w:rFonts w:ascii="Arial" w:hAnsi="Arial" w:cs="Arial"/>
        </w:rPr>
        <w:t xml:space="preserve">, </w:t>
      </w:r>
      <w:r w:rsidR="00CF2404" w:rsidRPr="00A643FB">
        <w:rPr>
          <w:rFonts w:ascii="Arial" w:hAnsi="Arial" w:cs="Arial"/>
        </w:rPr>
        <w:t>under</w:t>
      </w:r>
      <w:r w:rsidR="00980759">
        <w:rPr>
          <w:rFonts w:ascii="Arial" w:hAnsi="Arial" w:cs="Arial"/>
        </w:rPr>
        <w:t xml:space="preserve"> </w:t>
      </w:r>
      <w:r w:rsidR="00B56E86" w:rsidRPr="00B56E86">
        <w:rPr>
          <w:rFonts w:ascii="Arial" w:hAnsi="Arial" w:cs="Arial"/>
        </w:rPr>
        <w:t xml:space="preserve">The </w:t>
      </w:r>
      <w:r>
        <w:rPr>
          <w:rFonts w:ascii="Arial" w:hAnsi="Arial" w:cs="Arial"/>
        </w:rPr>
        <w:t>Digital Health and Care Wales</w:t>
      </w:r>
      <w:r w:rsidR="00B56E86" w:rsidRPr="00B56E86">
        <w:rPr>
          <w:rFonts w:ascii="Arial" w:hAnsi="Arial" w:cs="Arial"/>
        </w:rPr>
        <w:t xml:space="preserve"> (Establishment and </w:t>
      </w:r>
      <w:r>
        <w:rPr>
          <w:rFonts w:ascii="Arial" w:hAnsi="Arial" w:cs="Arial"/>
        </w:rPr>
        <w:t>Membership</w:t>
      </w:r>
      <w:r w:rsidR="00B56E86" w:rsidRPr="00B56E86">
        <w:rPr>
          <w:rFonts w:ascii="Arial" w:hAnsi="Arial" w:cs="Arial"/>
        </w:rPr>
        <w:t>) Order 20</w:t>
      </w:r>
      <w:r>
        <w:rPr>
          <w:rFonts w:ascii="Arial" w:hAnsi="Arial" w:cs="Arial"/>
        </w:rPr>
        <w:t>20</w:t>
      </w:r>
      <w:r w:rsidR="00B56E86">
        <w:rPr>
          <w:rFonts w:ascii="Arial" w:hAnsi="Arial" w:cs="Arial"/>
        </w:rPr>
        <w:t xml:space="preserve"> (SI </w:t>
      </w:r>
      <w:r w:rsidR="00B56E86" w:rsidRPr="00B56E86">
        <w:rPr>
          <w:rFonts w:ascii="Arial" w:hAnsi="Arial" w:cs="Arial"/>
        </w:rPr>
        <w:t xml:space="preserve">No. </w:t>
      </w:r>
      <w:r w:rsidR="00157BB5">
        <w:rPr>
          <w:rFonts w:ascii="Arial" w:hAnsi="Arial" w:cs="Arial"/>
        </w:rPr>
        <w:t>2020/</w:t>
      </w:r>
      <w:r>
        <w:rPr>
          <w:rFonts w:ascii="Arial" w:hAnsi="Arial" w:cs="Arial"/>
        </w:rPr>
        <w:t>1451</w:t>
      </w:r>
      <w:r w:rsidR="00B56E86" w:rsidRPr="00B56E86">
        <w:rPr>
          <w:rFonts w:ascii="Arial" w:hAnsi="Arial" w:cs="Arial"/>
        </w:rPr>
        <w:t xml:space="preserve"> (W. </w:t>
      </w:r>
      <w:r>
        <w:rPr>
          <w:rFonts w:ascii="Arial" w:hAnsi="Arial" w:cs="Arial"/>
        </w:rPr>
        <w:t>313</w:t>
      </w:r>
      <w:r w:rsidR="00B56E86" w:rsidRPr="00B56E86">
        <w:rPr>
          <w:rFonts w:ascii="Arial" w:hAnsi="Arial" w:cs="Arial"/>
        </w:rPr>
        <w:t>)</w:t>
      </w:r>
      <w:r w:rsidR="00F302E4">
        <w:rPr>
          <w:rFonts w:ascii="Arial" w:hAnsi="Arial" w:cs="Arial"/>
        </w:rPr>
        <w:t>)</w:t>
      </w:r>
      <w:r w:rsidR="00CF2404" w:rsidRPr="00A643FB">
        <w:rPr>
          <w:rFonts w:ascii="Arial" w:hAnsi="Arial" w:cs="Arial"/>
        </w:rPr>
        <w:t xml:space="preserve"> “the Establishment Order</w:t>
      </w:r>
      <w:r w:rsidR="00FA08CB">
        <w:rPr>
          <w:rFonts w:ascii="Arial" w:hAnsi="Arial" w:cs="Arial"/>
        </w:rPr>
        <w:t>”</w:t>
      </w:r>
      <w:r w:rsidR="003E39A1">
        <w:rPr>
          <w:rFonts w:ascii="Arial" w:hAnsi="Arial" w:cs="Arial"/>
        </w:rPr>
        <w:t>.</w:t>
      </w:r>
      <w:r w:rsidR="001108D2">
        <w:rPr>
          <w:rFonts w:ascii="Arial" w:hAnsi="Arial" w:cs="Arial"/>
        </w:rPr>
        <w:t xml:space="preserve"> </w:t>
      </w:r>
    </w:p>
    <w:p w14:paraId="5422174F" w14:textId="77777777" w:rsidR="003E39A1" w:rsidRPr="00A643FB" w:rsidRDefault="003E39A1" w:rsidP="00311473">
      <w:pPr>
        <w:tabs>
          <w:tab w:val="left" w:pos="-1094"/>
          <w:tab w:val="left" w:pos="-720"/>
        </w:tabs>
        <w:rPr>
          <w:rFonts w:ascii="Arial" w:hAnsi="Arial" w:cs="Arial"/>
        </w:rPr>
      </w:pPr>
    </w:p>
    <w:p w14:paraId="3AE51E45" w14:textId="77777777" w:rsidR="00CF2404" w:rsidRPr="00A643FB" w:rsidRDefault="00CF2404"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 xml:space="preserve">The principal place of business of </w:t>
      </w:r>
      <w:r w:rsidR="00E7316F">
        <w:rPr>
          <w:rFonts w:ascii="Arial" w:hAnsi="Arial" w:cs="Arial"/>
        </w:rPr>
        <w:t>DHCW</w:t>
      </w:r>
      <w:r w:rsidR="001C19C7">
        <w:rPr>
          <w:rFonts w:ascii="Arial" w:hAnsi="Arial" w:cs="Arial"/>
        </w:rPr>
        <w:t xml:space="preserve"> </w:t>
      </w:r>
      <w:r w:rsidR="00E7316F">
        <w:rPr>
          <w:rFonts w:ascii="Arial" w:hAnsi="Arial" w:cs="Arial"/>
        </w:rPr>
        <w:t xml:space="preserve">is Ty Glan-yr-Afon, 21 Cowbridge Road East, </w:t>
      </w:r>
      <w:r w:rsidR="009206B8">
        <w:rPr>
          <w:rFonts w:ascii="Arial" w:hAnsi="Arial" w:cs="Arial"/>
        </w:rPr>
        <w:t>Cardiff</w:t>
      </w:r>
      <w:r w:rsidR="00E7316F">
        <w:rPr>
          <w:rFonts w:ascii="Arial" w:hAnsi="Arial" w:cs="Arial"/>
        </w:rPr>
        <w:t>,</w:t>
      </w:r>
      <w:r w:rsidR="009206B8">
        <w:rPr>
          <w:rFonts w:ascii="Arial" w:hAnsi="Arial" w:cs="Arial"/>
        </w:rPr>
        <w:t xml:space="preserve"> CF1</w:t>
      </w:r>
      <w:r w:rsidR="00E7316F">
        <w:rPr>
          <w:rFonts w:ascii="Arial" w:hAnsi="Arial" w:cs="Arial"/>
        </w:rPr>
        <w:t>1</w:t>
      </w:r>
      <w:r w:rsidR="009206B8">
        <w:rPr>
          <w:rFonts w:ascii="Arial" w:hAnsi="Arial" w:cs="Arial"/>
        </w:rPr>
        <w:t xml:space="preserve"> </w:t>
      </w:r>
      <w:r w:rsidR="00E7316F">
        <w:rPr>
          <w:rFonts w:ascii="Arial" w:hAnsi="Arial" w:cs="Arial"/>
        </w:rPr>
        <w:t>9AD</w:t>
      </w:r>
      <w:r w:rsidR="009206B8">
        <w:rPr>
          <w:rFonts w:ascii="Arial" w:hAnsi="Arial" w:cs="Arial"/>
        </w:rPr>
        <w:t>.</w:t>
      </w:r>
    </w:p>
    <w:p w14:paraId="02C71E7A" w14:textId="77777777" w:rsidR="00CF2404" w:rsidRPr="00A643FB" w:rsidRDefault="00CF2404" w:rsidP="00311473">
      <w:pPr>
        <w:tabs>
          <w:tab w:val="left" w:pos="-1094"/>
          <w:tab w:val="left" w:pos="-720"/>
          <w:tab w:val="left" w:pos="1440"/>
        </w:tabs>
        <w:rPr>
          <w:rFonts w:ascii="Arial" w:hAnsi="Arial" w:cs="Arial"/>
        </w:rPr>
      </w:pPr>
    </w:p>
    <w:p w14:paraId="2BE8E6E5" w14:textId="77777777" w:rsidR="00CF2404" w:rsidRPr="00A643FB" w:rsidRDefault="00CF2404"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All business shall be conducted in the name of</w:t>
      </w:r>
      <w:r w:rsidR="001C19C7">
        <w:rPr>
          <w:rFonts w:ascii="Arial" w:hAnsi="Arial" w:cs="Arial"/>
        </w:rPr>
        <w:t xml:space="preserve"> </w:t>
      </w:r>
      <w:r w:rsidR="00460280">
        <w:rPr>
          <w:rFonts w:ascii="Arial" w:hAnsi="Arial" w:cs="Arial"/>
        </w:rPr>
        <w:t xml:space="preserve">Digital Health and Care Wales. </w:t>
      </w:r>
    </w:p>
    <w:p w14:paraId="20EE97FE" w14:textId="77777777" w:rsidR="00CF2404" w:rsidRPr="00A643FB" w:rsidRDefault="00CF2404" w:rsidP="00311473">
      <w:pPr>
        <w:tabs>
          <w:tab w:val="left" w:pos="-1094"/>
          <w:tab w:val="left" w:pos="-720"/>
          <w:tab w:val="left" w:pos="1440"/>
        </w:tabs>
        <w:rPr>
          <w:rFonts w:ascii="Arial" w:hAnsi="Arial" w:cs="Arial"/>
        </w:rPr>
      </w:pPr>
    </w:p>
    <w:p w14:paraId="7C49A99C" w14:textId="77777777" w:rsidR="00CF2404" w:rsidRDefault="00E7316F" w:rsidP="00C45C5D">
      <w:pPr>
        <w:numPr>
          <w:ilvl w:val="0"/>
          <w:numId w:val="7"/>
        </w:numPr>
        <w:tabs>
          <w:tab w:val="clear" w:pos="1800"/>
          <w:tab w:val="left" w:pos="-1094"/>
          <w:tab w:val="left" w:pos="-720"/>
          <w:tab w:val="num" w:pos="720"/>
        </w:tabs>
        <w:ind w:left="720"/>
        <w:rPr>
          <w:rFonts w:ascii="Arial" w:hAnsi="Arial" w:cs="Arial"/>
        </w:rPr>
      </w:pPr>
      <w:r>
        <w:rPr>
          <w:rFonts w:ascii="Arial" w:hAnsi="Arial" w:cs="Arial"/>
        </w:rPr>
        <w:t>DHCW</w:t>
      </w:r>
      <w:r w:rsidR="001C19C7" w:rsidRPr="001C19C7">
        <w:rPr>
          <w:rFonts w:ascii="Arial" w:hAnsi="Arial" w:cs="Arial"/>
        </w:rPr>
        <w:t xml:space="preserve"> is a </w:t>
      </w:r>
      <w:r w:rsidR="00CF2404" w:rsidRPr="001C19C7">
        <w:rPr>
          <w:rFonts w:ascii="Arial" w:hAnsi="Arial" w:cs="Arial"/>
        </w:rPr>
        <w:t>corporate bod</w:t>
      </w:r>
      <w:r w:rsidR="001C19C7" w:rsidRPr="001C19C7">
        <w:rPr>
          <w:rFonts w:ascii="Arial" w:hAnsi="Arial" w:cs="Arial"/>
        </w:rPr>
        <w:t xml:space="preserve">y </w:t>
      </w:r>
      <w:r w:rsidR="00CF2404" w:rsidRPr="002E4E21">
        <w:rPr>
          <w:rFonts w:ascii="Arial" w:hAnsi="Arial" w:cs="Arial"/>
        </w:rPr>
        <w:t xml:space="preserve">and </w:t>
      </w:r>
      <w:r w:rsidR="001C19C7" w:rsidRPr="00CB13CD">
        <w:rPr>
          <w:rFonts w:ascii="Arial" w:hAnsi="Arial" w:cs="Arial"/>
        </w:rPr>
        <w:t xml:space="preserve">its </w:t>
      </w:r>
      <w:r w:rsidR="00CF2404" w:rsidRPr="00B56E86">
        <w:rPr>
          <w:rFonts w:ascii="Arial" w:hAnsi="Arial" w:cs="Arial"/>
        </w:rPr>
        <w:t xml:space="preserve">functions must be carried out in accordance with </w:t>
      </w:r>
      <w:r w:rsidR="00B56E86">
        <w:rPr>
          <w:rFonts w:ascii="Arial" w:hAnsi="Arial" w:cs="Arial"/>
        </w:rPr>
        <w:t>its</w:t>
      </w:r>
      <w:r w:rsidR="00B56E86" w:rsidRPr="00B56E86">
        <w:rPr>
          <w:rFonts w:ascii="Arial" w:hAnsi="Arial" w:cs="Arial"/>
        </w:rPr>
        <w:t xml:space="preserve"> </w:t>
      </w:r>
      <w:r w:rsidR="00CF2404" w:rsidRPr="00B56E86">
        <w:rPr>
          <w:rFonts w:ascii="Arial" w:hAnsi="Arial" w:cs="Arial"/>
        </w:rPr>
        <w:t xml:space="preserve">statutory powers and duties. </w:t>
      </w:r>
      <w:r>
        <w:rPr>
          <w:rFonts w:ascii="Arial" w:hAnsi="Arial" w:cs="Arial"/>
        </w:rPr>
        <w:t>DHCW</w:t>
      </w:r>
      <w:r w:rsidR="00437340">
        <w:rPr>
          <w:rFonts w:ascii="Arial" w:hAnsi="Arial" w:cs="Arial"/>
        </w:rPr>
        <w:t xml:space="preserve">’s functions are set out in the Establishment Order and in Directions </w:t>
      </w:r>
      <w:r w:rsidR="003455F2">
        <w:rPr>
          <w:rFonts w:ascii="Arial" w:hAnsi="Arial" w:cs="Arial"/>
        </w:rPr>
        <w:t>issued by Welsh Ministers</w:t>
      </w:r>
      <w:r w:rsidR="00437340">
        <w:rPr>
          <w:rFonts w:ascii="Arial" w:hAnsi="Arial" w:cs="Arial"/>
        </w:rPr>
        <w:t xml:space="preserve">. </w:t>
      </w:r>
    </w:p>
    <w:p w14:paraId="30FCCAAC" w14:textId="77777777" w:rsidR="00437340" w:rsidRDefault="00437340" w:rsidP="00437340">
      <w:pPr>
        <w:tabs>
          <w:tab w:val="left" w:pos="-1094"/>
          <w:tab w:val="left" w:pos="-720"/>
        </w:tabs>
        <w:ind w:left="720"/>
        <w:rPr>
          <w:rFonts w:ascii="Arial" w:hAnsi="Arial" w:cs="Arial"/>
        </w:rPr>
      </w:pPr>
    </w:p>
    <w:p w14:paraId="6CF7EBD8" w14:textId="77777777" w:rsidR="009B525D" w:rsidRDefault="00103482" w:rsidP="00C45C5D">
      <w:pPr>
        <w:numPr>
          <w:ilvl w:val="0"/>
          <w:numId w:val="7"/>
        </w:numPr>
        <w:tabs>
          <w:tab w:val="clear" w:pos="1800"/>
          <w:tab w:val="left" w:pos="-1094"/>
          <w:tab w:val="left" w:pos="-720"/>
          <w:tab w:val="num" w:pos="720"/>
        </w:tabs>
        <w:ind w:left="720"/>
        <w:rPr>
          <w:rFonts w:ascii="Arial" w:hAnsi="Arial" w:cs="Arial"/>
        </w:rPr>
      </w:pPr>
      <w:r w:rsidRPr="00437340">
        <w:rPr>
          <w:rFonts w:ascii="Arial" w:hAnsi="Arial" w:cs="Arial"/>
        </w:rPr>
        <w:t xml:space="preserve">In addition to </w:t>
      </w:r>
      <w:r w:rsidR="003455F2">
        <w:rPr>
          <w:rFonts w:ascii="Arial" w:hAnsi="Arial" w:cs="Arial"/>
        </w:rPr>
        <w:t>D</w:t>
      </w:r>
      <w:r w:rsidRPr="00437340">
        <w:rPr>
          <w:rFonts w:ascii="Arial" w:hAnsi="Arial" w:cs="Arial"/>
        </w:rPr>
        <w:t xml:space="preserve">irections the </w:t>
      </w:r>
      <w:r w:rsidR="000148F4" w:rsidRPr="00437340">
        <w:rPr>
          <w:rFonts w:ascii="Arial" w:hAnsi="Arial" w:cs="Arial"/>
        </w:rPr>
        <w:t>Welsh Ministers</w:t>
      </w:r>
      <w:r w:rsidR="00C20555" w:rsidRPr="00437340">
        <w:rPr>
          <w:rFonts w:ascii="Arial" w:hAnsi="Arial" w:cs="Arial"/>
        </w:rPr>
        <w:t xml:space="preserve"> will issue an annual remit letter and </w:t>
      </w:r>
      <w:r w:rsidRPr="00437340">
        <w:rPr>
          <w:rFonts w:ascii="Arial" w:hAnsi="Arial" w:cs="Arial"/>
        </w:rPr>
        <w:t xml:space="preserve">may from time to time issue guidance which </w:t>
      </w:r>
      <w:r w:rsidR="00E7316F">
        <w:rPr>
          <w:rFonts w:ascii="Arial" w:hAnsi="Arial" w:cs="Arial"/>
        </w:rPr>
        <w:t>DHCW</w:t>
      </w:r>
      <w:r w:rsidR="00235343" w:rsidRPr="00437340">
        <w:rPr>
          <w:rFonts w:ascii="Arial" w:hAnsi="Arial" w:cs="Arial"/>
        </w:rPr>
        <w:t xml:space="preserve"> </w:t>
      </w:r>
      <w:r w:rsidRPr="00437340">
        <w:rPr>
          <w:rFonts w:ascii="Arial" w:hAnsi="Arial" w:cs="Arial"/>
        </w:rPr>
        <w:t>must take into account when exercising any function.</w:t>
      </w:r>
    </w:p>
    <w:p w14:paraId="7E1FA29E" w14:textId="77777777" w:rsidR="00437340" w:rsidRDefault="00437340" w:rsidP="00437340">
      <w:pPr>
        <w:tabs>
          <w:tab w:val="left" w:pos="-1094"/>
          <w:tab w:val="left" w:pos="-720"/>
        </w:tabs>
        <w:ind w:left="720"/>
        <w:rPr>
          <w:rFonts w:ascii="Arial" w:hAnsi="Arial" w:cs="Arial"/>
        </w:rPr>
      </w:pPr>
    </w:p>
    <w:p w14:paraId="1EAE8FFF" w14:textId="77777777" w:rsidR="00437340" w:rsidRPr="006668C7" w:rsidRDefault="00437340" w:rsidP="00C45C5D">
      <w:pPr>
        <w:widowControl/>
        <w:numPr>
          <w:ilvl w:val="0"/>
          <w:numId w:val="7"/>
        </w:numPr>
        <w:tabs>
          <w:tab w:val="clear" w:pos="1800"/>
          <w:tab w:val="left" w:pos="-1094"/>
          <w:tab w:val="left" w:pos="-720"/>
          <w:tab w:val="num" w:pos="709"/>
        </w:tabs>
        <w:ind w:left="709" w:hanging="709"/>
        <w:rPr>
          <w:rFonts w:ascii="Arial" w:hAnsi="Arial" w:cs="Arial"/>
          <w:lang w:eastAsia="en-GB"/>
        </w:rPr>
      </w:pPr>
      <w:r w:rsidRPr="006668C7">
        <w:rPr>
          <w:rFonts w:ascii="Arial" w:hAnsi="Arial" w:cs="Arial"/>
          <w:lang w:eastAsia="en-GB"/>
        </w:rPr>
        <w:t>Und</w:t>
      </w:r>
      <w:r w:rsidR="00752EA9">
        <w:rPr>
          <w:rFonts w:ascii="Arial" w:hAnsi="Arial" w:cs="Arial"/>
          <w:lang w:eastAsia="en-GB"/>
        </w:rPr>
        <w:t xml:space="preserve">er powers set out in sections </w:t>
      </w:r>
      <w:r w:rsidR="0094464E">
        <w:rPr>
          <w:rFonts w:ascii="Arial" w:hAnsi="Arial" w:cs="Arial"/>
          <w:lang w:eastAsia="en-GB"/>
        </w:rPr>
        <w:t xml:space="preserve">25(1)(b), 25(2 and 203(9) and (10) of, and paragraphs </w:t>
      </w:r>
      <w:r>
        <w:rPr>
          <w:rFonts w:ascii="Arial" w:hAnsi="Arial" w:cs="Arial"/>
          <w:lang w:eastAsia="en-GB"/>
        </w:rPr>
        <w:t>3(3)</w:t>
      </w:r>
      <w:r w:rsidR="0094464E">
        <w:rPr>
          <w:rFonts w:ascii="Arial" w:hAnsi="Arial" w:cs="Arial"/>
          <w:lang w:eastAsia="en-GB"/>
        </w:rPr>
        <w:t xml:space="preserve"> and (4), 5 and 13</w:t>
      </w:r>
      <w:r w:rsidRPr="006668C7">
        <w:rPr>
          <w:rFonts w:ascii="Arial" w:hAnsi="Arial" w:cs="Arial"/>
          <w:lang w:eastAsia="en-GB"/>
        </w:rPr>
        <w:t xml:space="preserve">of Schedule </w:t>
      </w:r>
      <w:r>
        <w:rPr>
          <w:rFonts w:ascii="Arial" w:hAnsi="Arial" w:cs="Arial"/>
          <w:lang w:eastAsia="en-GB"/>
        </w:rPr>
        <w:t>5</w:t>
      </w:r>
      <w:r w:rsidRPr="006668C7">
        <w:rPr>
          <w:rFonts w:ascii="Arial" w:hAnsi="Arial" w:cs="Arial"/>
          <w:lang w:eastAsia="en-GB"/>
        </w:rPr>
        <w:t xml:space="preserve"> to the NHS (Wales)</w:t>
      </w:r>
      <w:r w:rsidR="00016A33">
        <w:rPr>
          <w:rFonts w:ascii="Arial" w:hAnsi="Arial" w:cs="Arial"/>
          <w:lang w:eastAsia="en-GB"/>
        </w:rPr>
        <w:t xml:space="preserve"> </w:t>
      </w:r>
    </w:p>
    <w:p w14:paraId="29D6E236" w14:textId="77777777" w:rsidR="00437340" w:rsidRDefault="00437340" w:rsidP="007F27E4">
      <w:pPr>
        <w:widowControl/>
        <w:ind w:left="720"/>
        <w:rPr>
          <w:rFonts w:ascii="Arial" w:hAnsi="Arial" w:cs="Arial"/>
          <w:lang w:eastAsia="en-GB"/>
        </w:rPr>
      </w:pPr>
      <w:r>
        <w:rPr>
          <w:rFonts w:ascii="Arial" w:hAnsi="Arial" w:cs="Arial"/>
          <w:lang w:eastAsia="en-GB"/>
        </w:rPr>
        <w:t>Act 2006, the Welsh Ministers ha</w:t>
      </w:r>
      <w:r w:rsidR="0094464E">
        <w:rPr>
          <w:rFonts w:ascii="Arial" w:hAnsi="Arial" w:cs="Arial"/>
          <w:lang w:eastAsia="en-GB"/>
        </w:rPr>
        <w:t>ve</w:t>
      </w:r>
      <w:r>
        <w:rPr>
          <w:rFonts w:ascii="Arial" w:hAnsi="Arial" w:cs="Arial"/>
          <w:lang w:eastAsia="en-GB"/>
        </w:rPr>
        <w:t xml:space="preserve"> made </w:t>
      </w:r>
      <w:r>
        <w:rPr>
          <w:rFonts w:ascii="Arial,Bold" w:hAnsi="Arial,Bold" w:cs="Arial,Bold"/>
          <w:b/>
          <w:bCs/>
          <w:lang w:eastAsia="en-GB"/>
        </w:rPr>
        <w:t xml:space="preserve">the </w:t>
      </w:r>
      <w:r w:rsidR="00752EA9">
        <w:rPr>
          <w:rFonts w:ascii="Arial,Bold" w:hAnsi="Arial,Bold" w:cs="Arial,Bold"/>
          <w:b/>
          <w:bCs/>
          <w:lang w:eastAsia="en-GB"/>
        </w:rPr>
        <w:t>Digital Health and Care Wales (Membership and Procedure)</w:t>
      </w:r>
      <w:r>
        <w:rPr>
          <w:rFonts w:ascii="Arial,Bold" w:hAnsi="Arial,Bold" w:cs="Arial,Bold"/>
          <w:b/>
          <w:bCs/>
          <w:lang w:eastAsia="en-GB"/>
        </w:rPr>
        <w:t xml:space="preserve"> Regulations 20</w:t>
      </w:r>
      <w:r w:rsidR="00752EA9">
        <w:rPr>
          <w:rFonts w:ascii="Arial,Bold" w:hAnsi="Arial,Bold" w:cs="Arial,Bold"/>
          <w:b/>
          <w:bCs/>
          <w:lang w:eastAsia="en-GB"/>
        </w:rPr>
        <w:t>20</w:t>
      </w:r>
      <w:r>
        <w:rPr>
          <w:rFonts w:ascii="Arial,Bold" w:hAnsi="Arial,Bold" w:cs="Arial,Bold"/>
          <w:b/>
          <w:bCs/>
          <w:lang w:eastAsia="en-GB"/>
        </w:rPr>
        <w:t xml:space="preserve"> (S.I. 20</w:t>
      </w:r>
      <w:r w:rsidR="00752EA9">
        <w:rPr>
          <w:rFonts w:ascii="Arial,Bold" w:hAnsi="Arial,Bold" w:cs="Arial,Bold"/>
          <w:b/>
          <w:bCs/>
          <w:lang w:eastAsia="en-GB"/>
        </w:rPr>
        <w:t>20/1469</w:t>
      </w:r>
      <w:r w:rsidR="007F27E4">
        <w:rPr>
          <w:rFonts w:ascii="Arial,Bold" w:hAnsi="Arial,Bold" w:cs="Arial,Bold"/>
          <w:b/>
          <w:bCs/>
          <w:lang w:eastAsia="en-GB"/>
        </w:rPr>
        <w:t xml:space="preserve"> </w:t>
      </w:r>
      <w:r>
        <w:rPr>
          <w:rFonts w:ascii="Arial,Bold" w:hAnsi="Arial,Bold" w:cs="Arial,Bold"/>
          <w:b/>
          <w:bCs/>
          <w:lang w:eastAsia="en-GB"/>
        </w:rPr>
        <w:t>(W.</w:t>
      </w:r>
      <w:r w:rsidR="00157BB5">
        <w:rPr>
          <w:rFonts w:ascii="Arial,Bold" w:hAnsi="Arial,Bold" w:cs="Arial,Bold"/>
          <w:b/>
          <w:bCs/>
          <w:lang w:eastAsia="en-GB"/>
        </w:rPr>
        <w:t>315</w:t>
      </w:r>
      <w:r>
        <w:rPr>
          <w:rFonts w:ascii="Arial,Bold" w:hAnsi="Arial,Bold" w:cs="Arial,Bold"/>
          <w:b/>
          <w:bCs/>
          <w:lang w:eastAsia="en-GB"/>
        </w:rPr>
        <w:t xml:space="preserve">)) </w:t>
      </w:r>
      <w:r w:rsidR="000A0574" w:rsidRPr="000A0574">
        <w:rPr>
          <w:rFonts w:ascii="Arial,Bold" w:hAnsi="Arial,Bold" w:cs="Arial,Bold"/>
          <w:bCs/>
          <w:lang w:eastAsia="en-GB"/>
        </w:rPr>
        <w:t xml:space="preserve">(“the </w:t>
      </w:r>
      <w:r w:rsidR="00157BB5">
        <w:rPr>
          <w:rFonts w:ascii="Arial,Bold" w:hAnsi="Arial,Bold" w:cs="Arial,Bold"/>
          <w:bCs/>
          <w:lang w:eastAsia="en-GB"/>
        </w:rPr>
        <w:t>Membership and Procedure</w:t>
      </w:r>
      <w:r w:rsidR="000A0574" w:rsidRPr="000A0574">
        <w:rPr>
          <w:rFonts w:ascii="Arial,Bold" w:hAnsi="Arial,Bold" w:cs="Arial,Bold"/>
          <w:bCs/>
          <w:lang w:eastAsia="en-GB"/>
        </w:rPr>
        <w:t xml:space="preserve"> Regulations”)</w:t>
      </w:r>
      <w:r w:rsidR="000A0574">
        <w:rPr>
          <w:rFonts w:ascii="Arial,Bold" w:hAnsi="Arial,Bold" w:cs="Arial,Bold"/>
          <w:b/>
          <w:bCs/>
          <w:lang w:eastAsia="en-GB"/>
        </w:rPr>
        <w:t xml:space="preserve"> </w:t>
      </w:r>
      <w:r>
        <w:rPr>
          <w:rFonts w:ascii="Arial" w:hAnsi="Arial" w:cs="Arial"/>
          <w:lang w:eastAsia="en-GB"/>
        </w:rPr>
        <w:t xml:space="preserve">which make provision concerning the membership and procedures of </w:t>
      </w:r>
      <w:r w:rsidR="00E7316F">
        <w:rPr>
          <w:rFonts w:ascii="Arial" w:hAnsi="Arial" w:cs="Arial"/>
          <w:lang w:eastAsia="en-GB"/>
        </w:rPr>
        <w:t>DHCW</w:t>
      </w:r>
      <w:r>
        <w:rPr>
          <w:rFonts w:ascii="Arial" w:hAnsi="Arial" w:cs="Arial"/>
          <w:lang w:eastAsia="en-GB"/>
        </w:rPr>
        <w:t xml:space="preserve">. </w:t>
      </w:r>
    </w:p>
    <w:p w14:paraId="33B0EA6A" w14:textId="77777777" w:rsidR="00C20555" w:rsidRDefault="00C20555" w:rsidP="007F27E4">
      <w:pPr>
        <w:pStyle w:val="ListParagraph"/>
        <w:ind w:left="0"/>
        <w:rPr>
          <w:rFonts w:ascii="Arial" w:hAnsi="Arial" w:cs="Arial"/>
        </w:rPr>
      </w:pPr>
    </w:p>
    <w:p w14:paraId="251DB236" w14:textId="77777777" w:rsidR="00C20555" w:rsidRPr="00A643FB" w:rsidRDefault="00C20555" w:rsidP="00C45C5D">
      <w:pPr>
        <w:numPr>
          <w:ilvl w:val="0"/>
          <w:numId w:val="7"/>
        </w:numPr>
        <w:tabs>
          <w:tab w:val="clear" w:pos="1800"/>
          <w:tab w:val="left" w:pos="-1094"/>
          <w:tab w:val="left" w:pos="-720"/>
          <w:tab w:val="num" w:pos="720"/>
        </w:tabs>
        <w:ind w:left="720"/>
        <w:rPr>
          <w:rFonts w:ascii="Arial" w:hAnsi="Arial" w:cs="Arial"/>
        </w:rPr>
      </w:pPr>
      <w:r>
        <w:rPr>
          <w:rFonts w:ascii="Arial" w:hAnsi="Arial" w:cs="Arial"/>
        </w:rPr>
        <w:t xml:space="preserve">In carrying out its duties it will co-operate with others. </w:t>
      </w:r>
    </w:p>
    <w:p w14:paraId="7F4A82F3" w14:textId="77777777" w:rsidR="00AA5B0F" w:rsidRDefault="00AA5B0F" w:rsidP="00311473">
      <w:pPr>
        <w:tabs>
          <w:tab w:val="left" w:pos="-1094"/>
          <w:tab w:val="left" w:pos="-720"/>
        </w:tabs>
        <w:rPr>
          <w:rFonts w:ascii="Arial" w:hAnsi="Arial" w:cs="Arial"/>
        </w:rPr>
      </w:pPr>
    </w:p>
    <w:p w14:paraId="688EB377" w14:textId="77777777" w:rsidR="00CF2404" w:rsidRPr="00A643FB" w:rsidRDefault="00CF2404"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Section 72 of the NHS Act 2006 places a duty on NHS bodies</w:t>
      </w:r>
      <w:r w:rsidR="001108D2">
        <w:rPr>
          <w:rFonts w:ascii="Arial" w:hAnsi="Arial" w:cs="Arial"/>
        </w:rPr>
        <w:t>, including an SHA</w:t>
      </w:r>
      <w:r w:rsidRPr="00A643FB">
        <w:rPr>
          <w:rFonts w:ascii="Arial" w:hAnsi="Arial" w:cs="Arial"/>
        </w:rPr>
        <w:t xml:space="preserve"> to co-operate with each other in exercising their functions.</w:t>
      </w:r>
    </w:p>
    <w:p w14:paraId="4587BA91" w14:textId="77777777" w:rsidR="00CF2404" w:rsidRPr="00A643FB" w:rsidRDefault="00CF2404" w:rsidP="00311473">
      <w:pPr>
        <w:tabs>
          <w:tab w:val="left" w:pos="-1094"/>
          <w:tab w:val="left" w:pos="-720"/>
          <w:tab w:val="left" w:pos="1440"/>
        </w:tabs>
        <w:rPr>
          <w:rFonts w:ascii="Arial" w:hAnsi="Arial" w:cs="Arial"/>
        </w:rPr>
      </w:pPr>
    </w:p>
    <w:p w14:paraId="030D1A75" w14:textId="77777777" w:rsidR="00FB5B23" w:rsidRDefault="00CF2404"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Section 82 of the NHS Act 2006 places a duty on NHS bodies</w:t>
      </w:r>
      <w:r w:rsidR="001108D2">
        <w:rPr>
          <w:rFonts w:ascii="Arial" w:hAnsi="Arial" w:cs="Arial"/>
        </w:rPr>
        <w:t>, including an SHA,</w:t>
      </w:r>
      <w:r w:rsidRPr="00A643FB">
        <w:rPr>
          <w:rFonts w:ascii="Arial" w:hAnsi="Arial" w:cs="Arial"/>
        </w:rPr>
        <w:t xml:space="preserve"> and local authorities</w:t>
      </w:r>
      <w:r w:rsidR="00E139B8" w:rsidRPr="00A643FB">
        <w:rPr>
          <w:rFonts w:ascii="Arial" w:hAnsi="Arial" w:cs="Arial"/>
        </w:rPr>
        <w:t xml:space="preserve"> </w:t>
      </w:r>
      <w:r w:rsidRPr="00A643FB">
        <w:rPr>
          <w:rFonts w:ascii="Arial" w:hAnsi="Arial" w:cs="Arial"/>
        </w:rPr>
        <w:t>to co-operate with one another in order to secure and advance the health and welfare of the people of England and Wales.</w:t>
      </w:r>
      <w:r w:rsidR="00160ADB">
        <w:rPr>
          <w:rFonts w:ascii="Arial" w:hAnsi="Arial" w:cs="Arial"/>
        </w:rPr>
        <w:t xml:space="preserve"> </w:t>
      </w:r>
      <w:r w:rsidR="0040118A">
        <w:rPr>
          <w:rFonts w:ascii="Arial" w:hAnsi="Arial" w:cs="Arial"/>
        </w:rPr>
        <w:t xml:space="preserve">The Welsh Language (Wales) Measure 2011 </w:t>
      </w:r>
      <w:r w:rsidR="00DD6FA9">
        <w:rPr>
          <w:rFonts w:ascii="Arial" w:hAnsi="Arial" w:cs="Arial"/>
        </w:rPr>
        <w:t>makes provision with regards to the development of standards relating to the Welsh language</w:t>
      </w:r>
      <w:r w:rsidR="00072D3E">
        <w:rPr>
          <w:rFonts w:ascii="Arial" w:hAnsi="Arial" w:cs="Arial"/>
        </w:rPr>
        <w:t>.</w:t>
      </w:r>
      <w:r w:rsidR="0091300A">
        <w:rPr>
          <w:rFonts w:ascii="Arial" w:hAnsi="Arial" w:cs="Arial"/>
        </w:rPr>
        <w:t xml:space="preserve"> The Welsh Language Standards (No</w:t>
      </w:r>
      <w:r w:rsidR="0094464E">
        <w:rPr>
          <w:rFonts w:ascii="Arial" w:hAnsi="Arial" w:cs="Arial"/>
        </w:rPr>
        <w:t>.</w:t>
      </w:r>
      <w:r w:rsidR="0091300A">
        <w:rPr>
          <w:rFonts w:ascii="Arial" w:hAnsi="Arial" w:cs="Arial"/>
        </w:rPr>
        <w:t xml:space="preserve"> 7) Regulations 2018 for the health sector do not currently apply to </w:t>
      </w:r>
      <w:r w:rsidR="00E7316F">
        <w:rPr>
          <w:rFonts w:ascii="Arial" w:hAnsi="Arial" w:cs="Arial"/>
        </w:rPr>
        <w:t>DHCW</w:t>
      </w:r>
      <w:r w:rsidR="0091300A">
        <w:rPr>
          <w:rFonts w:ascii="Arial" w:hAnsi="Arial" w:cs="Arial"/>
        </w:rPr>
        <w:t xml:space="preserve">. </w:t>
      </w:r>
      <w:r w:rsidR="00797E14">
        <w:rPr>
          <w:rFonts w:ascii="Arial" w:hAnsi="Arial" w:cs="Arial"/>
        </w:rPr>
        <w:t>They</w:t>
      </w:r>
      <w:r w:rsidR="0091300A">
        <w:rPr>
          <w:rFonts w:ascii="Arial" w:hAnsi="Arial" w:cs="Arial"/>
        </w:rPr>
        <w:t xml:space="preserve"> will apply at a future date but in the interim </w:t>
      </w:r>
      <w:r w:rsidR="00E7316F">
        <w:rPr>
          <w:rFonts w:ascii="Arial" w:hAnsi="Arial" w:cs="Arial"/>
        </w:rPr>
        <w:t>DHCW</w:t>
      </w:r>
      <w:r w:rsidR="0091300A">
        <w:rPr>
          <w:rFonts w:ascii="Arial" w:hAnsi="Arial" w:cs="Arial"/>
        </w:rPr>
        <w:t xml:space="preserve"> will develop a Welsh Language </w:t>
      </w:r>
      <w:r w:rsidR="00420FEE">
        <w:rPr>
          <w:rFonts w:ascii="Arial" w:hAnsi="Arial" w:cs="Arial"/>
        </w:rPr>
        <w:t>p</w:t>
      </w:r>
      <w:r w:rsidR="0091300A">
        <w:rPr>
          <w:rFonts w:ascii="Arial" w:hAnsi="Arial" w:cs="Arial"/>
        </w:rPr>
        <w:t>olicy</w:t>
      </w:r>
      <w:r w:rsidR="00420FEE">
        <w:rPr>
          <w:rFonts w:ascii="Arial" w:hAnsi="Arial" w:cs="Arial"/>
        </w:rPr>
        <w:t>/scheme</w:t>
      </w:r>
      <w:r w:rsidR="0091300A">
        <w:rPr>
          <w:rFonts w:ascii="Arial" w:hAnsi="Arial" w:cs="Arial"/>
        </w:rPr>
        <w:t xml:space="preserve"> to deliver commitments relating to Welsh language. </w:t>
      </w:r>
    </w:p>
    <w:p w14:paraId="31D51B52" w14:textId="77777777" w:rsidR="00E41375" w:rsidRDefault="00E41375" w:rsidP="00CF5F0A">
      <w:pPr>
        <w:pStyle w:val="ListParagraph"/>
        <w:rPr>
          <w:rFonts w:ascii="Arial" w:hAnsi="Arial" w:cs="Arial"/>
        </w:rPr>
      </w:pPr>
    </w:p>
    <w:p w14:paraId="7C765E80" w14:textId="77777777" w:rsidR="00E41375" w:rsidRPr="002868EA" w:rsidRDefault="00E41375" w:rsidP="00E41375">
      <w:pPr>
        <w:numPr>
          <w:ilvl w:val="0"/>
          <w:numId w:val="7"/>
        </w:numPr>
        <w:tabs>
          <w:tab w:val="clear" w:pos="1800"/>
          <w:tab w:val="num" w:pos="-1440"/>
          <w:tab w:val="left" w:pos="-1094"/>
        </w:tabs>
        <w:ind w:left="720"/>
        <w:rPr>
          <w:rFonts w:ascii="Arial" w:hAnsi="Arial" w:cs="Arial"/>
        </w:rPr>
      </w:pPr>
      <w:bookmarkStart w:id="31" w:name="_Hlk135322995"/>
      <w:r w:rsidRPr="002868EA">
        <w:rPr>
          <w:rFonts w:ascii="Arial" w:hAnsi="Arial" w:cs="Arial"/>
          <w:b/>
          <w:bCs/>
        </w:rPr>
        <w:t>The Health and Social Care (Quality and Engagement) (Wales) Act 2020 (2020 asc 1) (</w:t>
      </w:r>
      <w:r w:rsidRPr="002868EA">
        <w:rPr>
          <w:rFonts w:ascii="Arial" w:hAnsi="Arial" w:cs="Arial"/>
        </w:rPr>
        <w:t>the 2020 Act) makes provision for:</w:t>
      </w:r>
    </w:p>
    <w:p w14:paraId="641451DA" w14:textId="77777777" w:rsidR="00E41375" w:rsidRPr="002868EA" w:rsidRDefault="00E41375" w:rsidP="00E41375">
      <w:pPr>
        <w:pStyle w:val="ListParagraph"/>
        <w:rPr>
          <w:rFonts w:ascii="Arial" w:hAnsi="Arial" w:cs="Arial"/>
        </w:rPr>
      </w:pPr>
    </w:p>
    <w:p w14:paraId="7A95140C" w14:textId="168C98C2" w:rsidR="00E41375" w:rsidRPr="002868EA" w:rsidRDefault="00613F73" w:rsidP="00E41375">
      <w:pPr>
        <w:numPr>
          <w:ilvl w:val="0"/>
          <w:numId w:val="92"/>
        </w:numPr>
        <w:tabs>
          <w:tab w:val="left" w:pos="-1094"/>
        </w:tabs>
        <w:ind w:left="1418" w:hanging="284"/>
        <w:rPr>
          <w:rFonts w:ascii="Arial" w:hAnsi="Arial" w:cs="Arial"/>
        </w:rPr>
      </w:pPr>
      <w:r w:rsidRPr="002868EA">
        <w:rPr>
          <w:rFonts w:ascii="Arial" w:hAnsi="Arial" w:cs="Arial"/>
        </w:rPr>
        <w:t xml:space="preserve">Ensuring NHS bodies and ministers consider how their decisions will secure an improvement in the quality of health services </w:t>
      </w:r>
      <w:r w:rsidR="00E41375" w:rsidRPr="002868EA">
        <w:rPr>
          <w:rFonts w:ascii="Arial" w:hAnsi="Arial" w:cs="Arial"/>
        </w:rPr>
        <w:t xml:space="preserve">(the Duty of </w:t>
      </w:r>
      <w:r w:rsidR="00E41375" w:rsidRPr="002868EA">
        <w:rPr>
          <w:rFonts w:ascii="Arial" w:hAnsi="Arial" w:cs="Arial"/>
        </w:rPr>
        <w:lastRenderedPageBreak/>
        <w:t>Quality);</w:t>
      </w:r>
    </w:p>
    <w:p w14:paraId="442F1A3A" w14:textId="435E40E3" w:rsidR="00E41375" w:rsidRPr="002868EA" w:rsidRDefault="00E41375" w:rsidP="00E41375">
      <w:pPr>
        <w:numPr>
          <w:ilvl w:val="0"/>
          <w:numId w:val="92"/>
        </w:numPr>
        <w:tabs>
          <w:tab w:val="left" w:pos="-1094"/>
        </w:tabs>
        <w:ind w:left="1418" w:hanging="284"/>
        <w:rPr>
          <w:rFonts w:ascii="Arial" w:hAnsi="Arial" w:cs="Arial"/>
        </w:rPr>
      </w:pPr>
      <w:r w:rsidRPr="002868EA">
        <w:rPr>
          <w:rFonts w:ascii="Arial" w:hAnsi="Arial" w:cs="Arial"/>
        </w:rPr>
        <w:t>Ensuring NHS bodies and primary care services are open and honest with patents, when something may have gone wrong in their care (the Duty of Candour);</w:t>
      </w:r>
      <w:r w:rsidR="00675C3C" w:rsidRPr="002868EA">
        <w:rPr>
          <w:rFonts w:ascii="Arial" w:hAnsi="Arial" w:cs="Arial"/>
        </w:rPr>
        <w:t xml:space="preserve"> and</w:t>
      </w:r>
    </w:p>
    <w:p w14:paraId="5E0E054D" w14:textId="6934A0B0" w:rsidR="00E41375" w:rsidRPr="002868EA" w:rsidRDefault="00E41375" w:rsidP="00E41375">
      <w:pPr>
        <w:numPr>
          <w:ilvl w:val="0"/>
          <w:numId w:val="92"/>
        </w:numPr>
        <w:tabs>
          <w:tab w:val="left" w:pos="-1094"/>
        </w:tabs>
        <w:ind w:left="1418" w:hanging="284"/>
        <w:rPr>
          <w:rFonts w:ascii="Arial" w:hAnsi="Arial" w:cs="Arial"/>
        </w:rPr>
      </w:pPr>
      <w:r w:rsidRPr="002868EA">
        <w:rPr>
          <w:rFonts w:ascii="Arial" w:hAnsi="Arial" w:cs="Arial"/>
        </w:rPr>
        <w:t>The creation of a new Citizens Voice Body for Health and Social Care, Wales (to be known as Llais) to represent the views of and advocate for people across health and social care in respect of complaints about services</w:t>
      </w:r>
      <w:r w:rsidR="007F2D63" w:rsidRPr="002868EA">
        <w:rPr>
          <w:rFonts w:ascii="Arial" w:hAnsi="Arial" w:cs="Arial"/>
        </w:rPr>
        <w:t>.</w:t>
      </w:r>
    </w:p>
    <w:p w14:paraId="002D7893" w14:textId="197E74EF" w:rsidR="00E41375" w:rsidRPr="002868EA" w:rsidRDefault="00E41375" w:rsidP="00E41375">
      <w:pPr>
        <w:tabs>
          <w:tab w:val="left" w:pos="-1094"/>
        </w:tabs>
        <w:rPr>
          <w:rFonts w:ascii="Arial" w:hAnsi="Arial" w:cs="Arial"/>
        </w:rPr>
      </w:pPr>
    </w:p>
    <w:p w14:paraId="6B774ADC" w14:textId="77777777" w:rsidR="00E41375" w:rsidRPr="002868EA" w:rsidRDefault="00E41375" w:rsidP="00E41375">
      <w:pPr>
        <w:tabs>
          <w:tab w:val="left" w:pos="-1094"/>
        </w:tabs>
        <w:ind w:left="709"/>
        <w:rPr>
          <w:rFonts w:ascii="Arial" w:hAnsi="Arial" w:cs="Arial"/>
        </w:rPr>
      </w:pPr>
      <w:r w:rsidRPr="002868EA">
        <w:rPr>
          <w:rFonts w:ascii="Arial" w:hAnsi="Arial" w:cs="Arial"/>
        </w:rPr>
        <w:t xml:space="preserve">The act has been commenced at various stages with the final provision, relating to the preparation and publication of a code of practice regarding access to premises coming into effect in June 2023. </w:t>
      </w:r>
    </w:p>
    <w:p w14:paraId="5A7FC140" w14:textId="77777777" w:rsidR="00E41375" w:rsidRPr="002868EA" w:rsidRDefault="00E41375" w:rsidP="00E41375">
      <w:pPr>
        <w:tabs>
          <w:tab w:val="left" w:pos="-1094"/>
        </w:tabs>
        <w:ind w:left="709"/>
        <w:rPr>
          <w:rFonts w:ascii="Arial" w:hAnsi="Arial" w:cs="Arial"/>
        </w:rPr>
      </w:pPr>
    </w:p>
    <w:p w14:paraId="722588B1" w14:textId="18C8700C" w:rsidR="00E41375" w:rsidRPr="002868EA" w:rsidRDefault="00E41375" w:rsidP="00E41375">
      <w:pPr>
        <w:tabs>
          <w:tab w:val="left" w:pos="-1094"/>
        </w:tabs>
        <w:ind w:left="709"/>
        <w:rPr>
          <w:rFonts w:ascii="Arial" w:hAnsi="Arial" w:cs="Arial"/>
        </w:rPr>
      </w:pPr>
      <w:r w:rsidRPr="002868EA">
        <w:rPr>
          <w:rFonts w:ascii="Arial" w:hAnsi="Arial" w:cs="Arial"/>
        </w:rPr>
        <w:t>DHCW will need ensure they comply with the provisions of the 2020 Act and the requirements of the statutory guidance.</w:t>
      </w:r>
    </w:p>
    <w:p w14:paraId="24F9E357" w14:textId="77777777" w:rsidR="00E41375" w:rsidRPr="002868EA" w:rsidRDefault="00E41375" w:rsidP="00E41375">
      <w:pPr>
        <w:tabs>
          <w:tab w:val="left" w:pos="-1094"/>
        </w:tabs>
        <w:ind w:left="709"/>
        <w:rPr>
          <w:rFonts w:ascii="Arial" w:hAnsi="Arial" w:cs="Arial"/>
        </w:rPr>
      </w:pPr>
    </w:p>
    <w:p w14:paraId="21934FF5" w14:textId="77777777" w:rsidR="00E41375" w:rsidRPr="002868EA" w:rsidRDefault="00E41375" w:rsidP="00E41375">
      <w:pPr>
        <w:tabs>
          <w:tab w:val="left" w:pos="-1094"/>
        </w:tabs>
        <w:ind w:left="709"/>
        <w:rPr>
          <w:rFonts w:ascii="Arial" w:hAnsi="Arial" w:cs="Arial"/>
        </w:rPr>
      </w:pPr>
      <w:bookmarkStart w:id="32" w:name="_Hlk135320569"/>
      <w:r w:rsidRPr="002868EA">
        <w:rPr>
          <w:rFonts w:ascii="Arial" w:hAnsi="Arial" w:cs="Arial"/>
        </w:rPr>
        <w:t>The Duty of Quality statutory guidance 2023 can be found at</w:t>
      </w:r>
    </w:p>
    <w:p w14:paraId="2B6F2B31" w14:textId="77777777" w:rsidR="00E41375" w:rsidRPr="002868EA" w:rsidRDefault="00E41375" w:rsidP="00E41375">
      <w:pPr>
        <w:tabs>
          <w:tab w:val="left" w:pos="-1094"/>
        </w:tabs>
        <w:ind w:left="709"/>
        <w:rPr>
          <w:rFonts w:ascii="Arial" w:hAnsi="Arial" w:cs="Arial"/>
        </w:rPr>
      </w:pPr>
      <w:hyperlink r:id="rId13" w:history="1">
        <w:r w:rsidRPr="002868EA">
          <w:rPr>
            <w:rStyle w:val="Hyperlink"/>
            <w:rFonts w:ascii="Arial" w:hAnsi="Arial" w:cs="Arial"/>
            <w:color w:val="auto"/>
          </w:rPr>
          <w:t>https://www.gov.wales/duty-quality-healthcare</w:t>
        </w:r>
      </w:hyperlink>
    </w:p>
    <w:p w14:paraId="62D8D1B0" w14:textId="77777777" w:rsidR="00E41375" w:rsidRPr="002868EA" w:rsidRDefault="00E41375" w:rsidP="00E41375">
      <w:pPr>
        <w:tabs>
          <w:tab w:val="left" w:pos="-1094"/>
        </w:tabs>
        <w:ind w:left="709"/>
        <w:rPr>
          <w:rFonts w:ascii="Arial" w:hAnsi="Arial" w:cs="Arial"/>
        </w:rPr>
      </w:pPr>
    </w:p>
    <w:p w14:paraId="71D20583" w14:textId="77777777" w:rsidR="007F2D63" w:rsidRPr="002868EA" w:rsidRDefault="007F2D63" w:rsidP="007F2D63">
      <w:pPr>
        <w:tabs>
          <w:tab w:val="left" w:pos="-1094"/>
        </w:tabs>
        <w:ind w:left="709"/>
        <w:rPr>
          <w:rFonts w:ascii="Arial" w:hAnsi="Arial" w:cs="Arial"/>
        </w:rPr>
      </w:pPr>
      <w:bookmarkStart w:id="33" w:name="_Hlk139529650"/>
      <w:bookmarkEnd w:id="31"/>
      <w:bookmarkEnd w:id="32"/>
      <w:r w:rsidRPr="002868EA">
        <w:rPr>
          <w:rFonts w:ascii="Arial" w:hAnsi="Arial" w:cs="Arial"/>
        </w:rPr>
        <w:t>The NHS Duty of Candour statutory guidance 2023 can be found at</w:t>
      </w:r>
    </w:p>
    <w:p w14:paraId="28BC9C73" w14:textId="653F37EE" w:rsidR="00CF2404" w:rsidRPr="002868EA" w:rsidRDefault="007F2D63" w:rsidP="00CF5F0A">
      <w:pPr>
        <w:tabs>
          <w:tab w:val="left" w:pos="-1094"/>
          <w:tab w:val="left" w:pos="-720"/>
          <w:tab w:val="left" w:pos="1440"/>
        </w:tabs>
        <w:ind w:left="709"/>
        <w:rPr>
          <w:rFonts w:ascii="Arial" w:hAnsi="Arial" w:cs="Arial"/>
        </w:rPr>
      </w:pPr>
      <w:hyperlink r:id="rId14" w:history="1">
        <w:r w:rsidRPr="002868EA">
          <w:rPr>
            <w:rStyle w:val="Hyperlink"/>
            <w:rFonts w:ascii="Arial" w:hAnsi="Arial" w:cs="Arial"/>
            <w:color w:val="auto"/>
          </w:rPr>
          <w:t>https://www.gov.wales/duty-candour-statutory-guidance-2023</w:t>
        </w:r>
      </w:hyperlink>
      <w:bookmarkEnd w:id="33"/>
    </w:p>
    <w:p w14:paraId="5B756BFB" w14:textId="77777777" w:rsidR="00CF5F0A" w:rsidRPr="00A643FB" w:rsidRDefault="00CF5F0A" w:rsidP="00311473">
      <w:pPr>
        <w:tabs>
          <w:tab w:val="left" w:pos="-1094"/>
          <w:tab w:val="left" w:pos="-720"/>
          <w:tab w:val="left" w:pos="1440"/>
        </w:tabs>
        <w:rPr>
          <w:rFonts w:ascii="Arial" w:hAnsi="Arial" w:cs="Arial"/>
        </w:rPr>
      </w:pPr>
    </w:p>
    <w:p w14:paraId="6BB47324" w14:textId="3D861DC9" w:rsidR="009A6BA8" w:rsidRDefault="00FA07FA" w:rsidP="00311473">
      <w:pPr>
        <w:numPr>
          <w:ilvl w:val="0"/>
          <w:numId w:val="7"/>
        </w:numPr>
        <w:tabs>
          <w:tab w:val="clear" w:pos="1800"/>
          <w:tab w:val="left" w:pos="-1094"/>
          <w:tab w:val="left" w:pos="-720"/>
          <w:tab w:val="num" w:pos="720"/>
        </w:tabs>
        <w:ind w:left="720"/>
        <w:rPr>
          <w:rFonts w:ascii="Arial" w:hAnsi="Arial" w:cs="Arial"/>
        </w:rPr>
      </w:pPr>
      <w:r>
        <w:rPr>
          <w:rFonts w:ascii="Arial" w:hAnsi="Arial" w:cs="Arial"/>
        </w:rPr>
        <w:t xml:space="preserve">As a SHA, </w:t>
      </w:r>
      <w:r w:rsidR="00E7316F">
        <w:rPr>
          <w:rFonts w:ascii="Arial" w:hAnsi="Arial" w:cs="Arial"/>
        </w:rPr>
        <w:t>DHCW</w:t>
      </w:r>
      <w:r w:rsidR="00235343">
        <w:rPr>
          <w:rFonts w:ascii="Arial" w:hAnsi="Arial" w:cs="Arial"/>
        </w:rPr>
        <w:t xml:space="preserve"> </w:t>
      </w:r>
      <w:r>
        <w:rPr>
          <w:rFonts w:ascii="Arial" w:hAnsi="Arial" w:cs="Arial"/>
        </w:rPr>
        <w:t>is</w:t>
      </w:r>
      <w:r w:rsidR="00CF2404" w:rsidRPr="00A643FB">
        <w:rPr>
          <w:rFonts w:ascii="Arial" w:hAnsi="Arial" w:cs="Arial"/>
        </w:rPr>
        <w:t xml:space="preserve"> also bound by any other statutes and legal provisions which govern the</w:t>
      </w:r>
      <w:r w:rsidR="00CF2404" w:rsidRPr="00A643FB">
        <w:rPr>
          <w:rFonts w:ascii="Arial" w:hAnsi="Arial" w:cs="Arial"/>
          <w:b/>
        </w:rPr>
        <w:t xml:space="preserve"> </w:t>
      </w:r>
      <w:r w:rsidR="00CF2404" w:rsidRPr="00A643FB">
        <w:rPr>
          <w:rFonts w:ascii="Arial" w:hAnsi="Arial" w:cs="Arial"/>
        </w:rPr>
        <w:t xml:space="preserve">way </w:t>
      </w:r>
      <w:r>
        <w:rPr>
          <w:rFonts w:ascii="Arial" w:hAnsi="Arial" w:cs="Arial"/>
        </w:rPr>
        <w:t xml:space="preserve">that NHS bodies </w:t>
      </w:r>
      <w:r w:rsidR="00CF2404" w:rsidRPr="00A643FB">
        <w:rPr>
          <w:rFonts w:ascii="Arial" w:hAnsi="Arial" w:cs="Arial"/>
        </w:rPr>
        <w:t xml:space="preserve">do business.  The powers of </w:t>
      </w:r>
      <w:r w:rsidR="00235343">
        <w:rPr>
          <w:rFonts w:ascii="Arial" w:hAnsi="Arial" w:cs="Arial"/>
        </w:rPr>
        <w:t>NHS bodies</w:t>
      </w:r>
      <w:r w:rsidR="00235343" w:rsidRPr="00A643FB">
        <w:rPr>
          <w:rFonts w:ascii="Arial" w:hAnsi="Arial" w:cs="Arial"/>
        </w:rPr>
        <w:t xml:space="preserve"> </w:t>
      </w:r>
      <w:r w:rsidR="00CF2404" w:rsidRPr="00A643FB">
        <w:rPr>
          <w:rFonts w:ascii="Arial" w:hAnsi="Arial" w:cs="Arial"/>
        </w:rPr>
        <w:t xml:space="preserve">established under statute shall be exercised by </w:t>
      </w:r>
      <w:r w:rsidR="00235343">
        <w:rPr>
          <w:rFonts w:ascii="Arial" w:hAnsi="Arial" w:cs="Arial"/>
        </w:rPr>
        <w:t>NHS bodies</w:t>
      </w:r>
      <w:r w:rsidR="00235343" w:rsidRPr="00A643FB">
        <w:rPr>
          <w:rFonts w:ascii="Arial" w:hAnsi="Arial" w:cs="Arial"/>
        </w:rPr>
        <w:t xml:space="preserve"> </w:t>
      </w:r>
      <w:r w:rsidR="00CF2404" w:rsidRPr="00A643FB">
        <w:rPr>
          <w:rFonts w:ascii="Arial" w:hAnsi="Arial" w:cs="Arial"/>
        </w:rPr>
        <w:t>meeting in public session, except as otherwise provided by</w:t>
      </w:r>
      <w:r w:rsidR="009A56FE" w:rsidRPr="00A643FB">
        <w:rPr>
          <w:rFonts w:ascii="Arial" w:hAnsi="Arial" w:cs="Arial"/>
        </w:rPr>
        <w:t xml:space="preserve"> </w:t>
      </w:r>
      <w:r w:rsidR="0089322C" w:rsidRPr="00A643FB">
        <w:rPr>
          <w:rFonts w:ascii="Arial" w:hAnsi="Arial" w:cs="Arial"/>
        </w:rPr>
        <w:t>these SOs</w:t>
      </w:r>
      <w:r w:rsidR="00094211">
        <w:rPr>
          <w:rFonts w:ascii="Arial" w:hAnsi="Arial" w:cs="Arial"/>
        </w:rPr>
        <w:t>.</w:t>
      </w:r>
    </w:p>
    <w:p w14:paraId="7349B84C" w14:textId="77777777" w:rsidR="00675C3C" w:rsidRDefault="00675C3C" w:rsidP="00CF5F0A">
      <w:pPr>
        <w:pStyle w:val="ListParagraph"/>
        <w:rPr>
          <w:rFonts w:ascii="Arial" w:hAnsi="Arial" w:cs="Arial"/>
        </w:rPr>
      </w:pPr>
    </w:p>
    <w:p w14:paraId="18E70F7C" w14:textId="77777777" w:rsidR="00675C3C" w:rsidRPr="00CB77ED" w:rsidRDefault="00675C3C" w:rsidP="00CF5F0A">
      <w:pPr>
        <w:tabs>
          <w:tab w:val="left" w:pos="-1094"/>
          <w:tab w:val="left" w:pos="-720"/>
        </w:tabs>
        <w:rPr>
          <w:rFonts w:ascii="Arial" w:hAnsi="Arial" w:cs="Arial"/>
        </w:rPr>
      </w:pPr>
    </w:p>
    <w:p w14:paraId="66726084" w14:textId="23125757" w:rsidR="00CF2404" w:rsidRPr="00A643FB" w:rsidRDefault="00CF2404" w:rsidP="00CB77ED">
      <w:pPr>
        <w:pStyle w:val="Heading1"/>
        <w:spacing w:after="120"/>
        <w:ind w:firstLine="0"/>
        <w:jc w:val="left"/>
        <w:rPr>
          <w:rFonts w:ascii="Arial" w:hAnsi="Arial" w:cs="Arial"/>
        </w:rPr>
      </w:pPr>
      <w:bookmarkStart w:id="34" w:name="_Toc228955871"/>
      <w:bookmarkStart w:id="35" w:name="_Toc240163246"/>
      <w:bookmarkStart w:id="36" w:name="_Toc240789159"/>
      <w:bookmarkStart w:id="37" w:name="_Toc240791684"/>
      <w:bookmarkStart w:id="38" w:name="_Toc240792733"/>
      <w:bookmarkStart w:id="39" w:name="_Toc240793302"/>
      <w:bookmarkStart w:id="40" w:name="_Toc241995883"/>
      <w:bookmarkStart w:id="41" w:name="_Toc244597441"/>
      <w:bookmarkStart w:id="42" w:name="_Toc254014511"/>
      <w:bookmarkStart w:id="43" w:name="_Toc67035215"/>
      <w:r w:rsidRPr="00A643FB">
        <w:rPr>
          <w:rFonts w:ascii="Arial" w:hAnsi="Arial" w:cs="Arial"/>
        </w:rPr>
        <w:t>NHS framework</w:t>
      </w:r>
      <w:bookmarkEnd w:id="34"/>
      <w:bookmarkEnd w:id="35"/>
      <w:bookmarkEnd w:id="36"/>
      <w:bookmarkEnd w:id="37"/>
      <w:bookmarkEnd w:id="38"/>
      <w:bookmarkEnd w:id="39"/>
      <w:bookmarkEnd w:id="40"/>
      <w:bookmarkEnd w:id="41"/>
      <w:bookmarkEnd w:id="42"/>
      <w:bookmarkEnd w:id="43"/>
    </w:p>
    <w:p w14:paraId="4CED97E5" w14:textId="77777777" w:rsidR="00CF2404" w:rsidRPr="00A643FB" w:rsidRDefault="00CF2404"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 xml:space="preserve">In addition to the statutory requirements set out above, </w:t>
      </w:r>
      <w:r w:rsidR="00235343">
        <w:rPr>
          <w:rFonts w:ascii="Arial" w:hAnsi="Arial" w:cs="Arial"/>
        </w:rPr>
        <w:t>NHS bodies</w:t>
      </w:r>
      <w:r w:rsidR="00096126">
        <w:rPr>
          <w:rFonts w:ascii="Arial" w:hAnsi="Arial" w:cs="Arial"/>
        </w:rPr>
        <w:t xml:space="preserve"> including SHAs</w:t>
      </w:r>
      <w:r w:rsidR="00235343" w:rsidRPr="00A643FB">
        <w:rPr>
          <w:rFonts w:ascii="Arial" w:hAnsi="Arial" w:cs="Arial"/>
        </w:rPr>
        <w:t xml:space="preserve"> </w:t>
      </w:r>
      <w:r w:rsidRPr="00A643FB">
        <w:rPr>
          <w:rFonts w:ascii="Arial" w:hAnsi="Arial" w:cs="Arial"/>
        </w:rPr>
        <w:t xml:space="preserve">must carry out all business in a manner that enables </w:t>
      </w:r>
      <w:r w:rsidR="008335BD">
        <w:rPr>
          <w:rFonts w:ascii="Arial" w:hAnsi="Arial" w:cs="Arial"/>
        </w:rPr>
        <w:t>them</w:t>
      </w:r>
      <w:r w:rsidRPr="00A643FB">
        <w:rPr>
          <w:rFonts w:ascii="Arial" w:hAnsi="Arial" w:cs="Arial"/>
        </w:rPr>
        <w:t xml:space="preserve"> to contribute fully to the achievement of the </w:t>
      </w:r>
      <w:r w:rsidR="00072D3E">
        <w:rPr>
          <w:rFonts w:ascii="Arial" w:hAnsi="Arial" w:cs="Arial"/>
        </w:rPr>
        <w:t xml:space="preserve">Welsh </w:t>
      </w:r>
      <w:r w:rsidRPr="00A643FB">
        <w:rPr>
          <w:rFonts w:ascii="Arial" w:hAnsi="Arial" w:cs="Arial"/>
        </w:rPr>
        <w:t xml:space="preserve">Government’s vision for the NHS in Wales and its standards for public service delivery.  The governance standards set for the NHS in Wales are based upon the </w:t>
      </w:r>
      <w:r w:rsidR="00BA3B09">
        <w:rPr>
          <w:rFonts w:ascii="Arial" w:hAnsi="Arial" w:cs="Arial"/>
        </w:rPr>
        <w:t xml:space="preserve">Welsh Government’s </w:t>
      </w:r>
      <w:r w:rsidRPr="00A643FB">
        <w:rPr>
          <w:rFonts w:ascii="Arial" w:hAnsi="Arial" w:cs="Arial"/>
        </w:rPr>
        <w:t xml:space="preserve">Citizen Centred Governance principles.  These principles provide the framework for good governance and embody the values and standards of behaviour that is expected at all levels of the service, locally and nationally.  </w:t>
      </w:r>
    </w:p>
    <w:p w14:paraId="51E91444" w14:textId="77777777" w:rsidR="00CF2404" w:rsidRPr="00A643FB" w:rsidRDefault="00CF2404" w:rsidP="00311473">
      <w:pPr>
        <w:rPr>
          <w:rFonts w:ascii="Arial" w:hAnsi="Arial" w:cs="Arial"/>
        </w:rPr>
      </w:pPr>
    </w:p>
    <w:p w14:paraId="75BB5A01" w14:textId="77777777" w:rsidR="00CF2404" w:rsidRPr="00A643FB" w:rsidRDefault="00CF2404"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 xml:space="preserve">Adoption of the principles will better equip </w:t>
      </w:r>
      <w:r w:rsidR="00235343">
        <w:rPr>
          <w:rFonts w:ascii="Arial" w:hAnsi="Arial" w:cs="Arial"/>
        </w:rPr>
        <w:t>NHS bodies</w:t>
      </w:r>
      <w:r w:rsidR="00235343" w:rsidRPr="00A643FB">
        <w:rPr>
          <w:rFonts w:ascii="Arial" w:hAnsi="Arial" w:cs="Arial"/>
        </w:rPr>
        <w:t xml:space="preserve"> </w:t>
      </w:r>
      <w:r w:rsidRPr="00A643FB">
        <w:rPr>
          <w:rFonts w:ascii="Arial" w:hAnsi="Arial" w:cs="Arial"/>
        </w:rPr>
        <w:t>to take a balanced, holistic view of the</w:t>
      </w:r>
      <w:r w:rsidR="008335BD">
        <w:rPr>
          <w:rFonts w:ascii="Arial" w:hAnsi="Arial" w:cs="Arial"/>
        </w:rPr>
        <w:t xml:space="preserve">ir organisations </w:t>
      </w:r>
      <w:r w:rsidRPr="00A643FB">
        <w:rPr>
          <w:rFonts w:ascii="Arial" w:hAnsi="Arial" w:cs="Arial"/>
        </w:rPr>
        <w:t xml:space="preserve">and </w:t>
      </w:r>
      <w:r w:rsidR="008335BD">
        <w:rPr>
          <w:rFonts w:ascii="Arial" w:hAnsi="Arial" w:cs="Arial"/>
        </w:rPr>
        <w:t>their</w:t>
      </w:r>
      <w:r w:rsidRPr="00A643FB">
        <w:rPr>
          <w:rFonts w:ascii="Arial" w:hAnsi="Arial" w:cs="Arial"/>
        </w:rPr>
        <w:t xml:space="preserve"> capacity to deliver high quality, safe health</w:t>
      </w:r>
      <w:r w:rsidR="00157BB5">
        <w:rPr>
          <w:rFonts w:ascii="Arial" w:hAnsi="Arial" w:cs="Arial"/>
        </w:rPr>
        <w:t xml:space="preserve"> and </w:t>
      </w:r>
      <w:r w:rsidRPr="00A643FB">
        <w:rPr>
          <w:rFonts w:ascii="Arial" w:hAnsi="Arial" w:cs="Arial"/>
        </w:rPr>
        <w:t xml:space="preserve">care services for all its citizens within the NHS framework set nationally.   </w:t>
      </w:r>
    </w:p>
    <w:p w14:paraId="2F78C862" w14:textId="77777777" w:rsidR="00CF2404" w:rsidRPr="00A643FB" w:rsidRDefault="00CF2404" w:rsidP="00311473">
      <w:pPr>
        <w:rPr>
          <w:rFonts w:ascii="Arial" w:hAnsi="Arial" w:cs="Arial"/>
        </w:rPr>
      </w:pPr>
    </w:p>
    <w:p w14:paraId="47AC205B" w14:textId="4D9A0815" w:rsidR="00CF2404" w:rsidRPr="00A643FB" w:rsidRDefault="00CF2404"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 xml:space="preserve">The overarching NHS governance and accountability framework incorporates these SOs; </w:t>
      </w:r>
      <w:r w:rsidR="008335BD">
        <w:rPr>
          <w:rFonts w:ascii="Arial" w:hAnsi="Arial" w:cs="Arial"/>
        </w:rPr>
        <w:t xml:space="preserve">the </w:t>
      </w:r>
      <w:r w:rsidRPr="00A643FB">
        <w:rPr>
          <w:rFonts w:ascii="Arial" w:hAnsi="Arial" w:cs="Arial"/>
        </w:rPr>
        <w:t xml:space="preserve">Schedules of </w:t>
      </w:r>
      <w:r w:rsidR="008335BD">
        <w:rPr>
          <w:rFonts w:ascii="Arial" w:hAnsi="Arial" w:cs="Arial"/>
        </w:rPr>
        <w:t xml:space="preserve">Reservation </w:t>
      </w:r>
      <w:r w:rsidRPr="00A643FB">
        <w:rPr>
          <w:rFonts w:ascii="Arial" w:hAnsi="Arial" w:cs="Arial"/>
        </w:rPr>
        <w:t>and Delega</w:t>
      </w:r>
      <w:r w:rsidR="00EC410D" w:rsidRPr="00A643FB">
        <w:rPr>
          <w:rFonts w:ascii="Arial" w:hAnsi="Arial" w:cs="Arial"/>
        </w:rPr>
        <w:t>t</w:t>
      </w:r>
      <w:r w:rsidRPr="00A643FB">
        <w:rPr>
          <w:rFonts w:ascii="Arial" w:hAnsi="Arial" w:cs="Arial"/>
        </w:rPr>
        <w:t xml:space="preserve">ion </w:t>
      </w:r>
      <w:r w:rsidR="008335BD">
        <w:rPr>
          <w:rFonts w:ascii="Arial" w:hAnsi="Arial" w:cs="Arial"/>
        </w:rPr>
        <w:t>of Powers</w:t>
      </w:r>
      <w:r w:rsidRPr="00A643FB">
        <w:rPr>
          <w:rFonts w:ascii="Arial" w:hAnsi="Arial" w:cs="Arial"/>
        </w:rPr>
        <w:t xml:space="preserve">; SFIs together with a range of other frameworks designed to cover specific aspects.  These include the NHS Values </w:t>
      </w:r>
      <w:r w:rsidR="008C29A1">
        <w:rPr>
          <w:rFonts w:ascii="Arial" w:hAnsi="Arial" w:cs="Arial"/>
        </w:rPr>
        <w:t>and</w:t>
      </w:r>
      <w:r w:rsidRPr="00A643FB">
        <w:rPr>
          <w:rFonts w:ascii="Arial" w:hAnsi="Arial" w:cs="Arial"/>
        </w:rPr>
        <w:t xml:space="preserve"> Standards of Behaviour Framework; </w:t>
      </w:r>
      <w:r w:rsidR="00A73545">
        <w:rPr>
          <w:rFonts w:ascii="Arial" w:hAnsi="Arial" w:cs="Arial"/>
        </w:rPr>
        <w:t>the</w:t>
      </w:r>
      <w:r w:rsidR="00CF5F0A">
        <w:rPr>
          <w:rFonts w:ascii="Arial" w:hAnsi="Arial" w:cs="Arial"/>
        </w:rPr>
        <w:t xml:space="preserve"> </w:t>
      </w:r>
      <w:r w:rsidR="00E41375" w:rsidRPr="002868EA">
        <w:rPr>
          <w:rFonts w:ascii="Arial" w:hAnsi="Arial" w:cs="Arial"/>
        </w:rPr>
        <w:t>Health and Care Quality Standards 2023</w:t>
      </w:r>
      <w:r w:rsidR="00CF03E8" w:rsidRPr="002868EA">
        <w:rPr>
          <w:rFonts w:ascii="Arial" w:hAnsi="Arial" w:cs="Arial"/>
        </w:rPr>
        <w:t xml:space="preserve">, </w:t>
      </w:r>
      <w:r w:rsidR="00A73545" w:rsidRPr="002868EA">
        <w:rPr>
          <w:rFonts w:ascii="Arial" w:hAnsi="Arial" w:cs="Arial"/>
        </w:rPr>
        <w:t xml:space="preserve">the </w:t>
      </w:r>
      <w:r w:rsidR="00A73545">
        <w:rPr>
          <w:rFonts w:ascii="Arial" w:hAnsi="Arial" w:cs="Arial"/>
        </w:rPr>
        <w:t xml:space="preserve">NHS Risk and Assurance Framework, </w:t>
      </w:r>
      <w:r w:rsidR="00CF03E8" w:rsidRPr="00A643FB">
        <w:rPr>
          <w:rFonts w:ascii="Arial" w:hAnsi="Arial" w:cs="Arial"/>
        </w:rPr>
        <w:t xml:space="preserve">and the </w:t>
      </w:r>
      <w:r w:rsidRPr="00A643FB">
        <w:rPr>
          <w:rFonts w:ascii="Arial" w:hAnsi="Arial" w:cs="Arial"/>
        </w:rPr>
        <w:t xml:space="preserve">NHS planning and performance management systems.  </w:t>
      </w:r>
    </w:p>
    <w:p w14:paraId="31622B36" w14:textId="77777777" w:rsidR="00CF2404" w:rsidRPr="00A643FB" w:rsidRDefault="00CF2404" w:rsidP="00311473">
      <w:pPr>
        <w:rPr>
          <w:rFonts w:ascii="Arial" w:hAnsi="Arial" w:cs="Arial"/>
        </w:rPr>
      </w:pPr>
    </w:p>
    <w:p w14:paraId="1E207C87" w14:textId="77777777" w:rsidR="005D417F" w:rsidRDefault="005D417F" w:rsidP="00C45C5D">
      <w:pPr>
        <w:numPr>
          <w:ilvl w:val="0"/>
          <w:numId w:val="7"/>
        </w:numPr>
        <w:tabs>
          <w:tab w:val="clear" w:pos="1800"/>
          <w:tab w:val="left" w:pos="-1094"/>
          <w:tab w:val="left" w:pos="-720"/>
          <w:tab w:val="num" w:pos="720"/>
        </w:tabs>
        <w:ind w:left="720"/>
        <w:rPr>
          <w:rFonts w:ascii="Arial" w:hAnsi="Arial" w:cs="Arial"/>
        </w:rPr>
      </w:pPr>
      <w:r>
        <w:rPr>
          <w:rFonts w:ascii="Arial" w:hAnsi="Arial" w:cs="Arial"/>
        </w:rPr>
        <w:lastRenderedPageBreak/>
        <w:t xml:space="preserve">The </w:t>
      </w:r>
      <w:r w:rsidR="0083527D">
        <w:rPr>
          <w:rFonts w:ascii="Arial" w:hAnsi="Arial" w:cs="Arial"/>
        </w:rPr>
        <w:t>Welsh Ministers</w:t>
      </w:r>
      <w:r w:rsidR="00B104FC">
        <w:rPr>
          <w:rFonts w:ascii="Arial" w:hAnsi="Arial" w:cs="Arial"/>
        </w:rPr>
        <w:t>,</w:t>
      </w:r>
      <w:r>
        <w:rPr>
          <w:rFonts w:ascii="Arial" w:hAnsi="Arial" w:cs="Arial"/>
        </w:rPr>
        <w:t xml:space="preserve"> reflecting </w:t>
      </w:r>
      <w:r w:rsidR="0083527D">
        <w:rPr>
          <w:rFonts w:ascii="Arial" w:hAnsi="Arial" w:cs="Arial"/>
        </w:rPr>
        <w:t>their</w:t>
      </w:r>
      <w:r>
        <w:rPr>
          <w:rFonts w:ascii="Arial" w:hAnsi="Arial" w:cs="Arial"/>
        </w:rPr>
        <w:t xml:space="preserve"> constitutional obligations</w:t>
      </w:r>
      <w:r w:rsidR="00157BB5">
        <w:rPr>
          <w:rFonts w:ascii="Arial" w:hAnsi="Arial" w:cs="Arial"/>
        </w:rPr>
        <w:t xml:space="preserve"> and legal duties </w:t>
      </w:r>
      <w:r w:rsidR="009F6D5B">
        <w:rPr>
          <w:rFonts w:ascii="Arial" w:hAnsi="Arial" w:cs="Arial"/>
        </w:rPr>
        <w:t xml:space="preserve">under the </w:t>
      </w:r>
      <w:r w:rsidR="009F6D5B">
        <w:rPr>
          <w:rFonts w:ascii="Arial" w:hAnsi="Arial" w:cs="Arial"/>
          <w:b/>
        </w:rPr>
        <w:t>Well-being of Future Generations (Wales) Act 2015</w:t>
      </w:r>
      <w:r w:rsidR="009F6D5B">
        <w:rPr>
          <w:rFonts w:ascii="Arial" w:hAnsi="Arial" w:cs="Arial"/>
        </w:rPr>
        <w:t xml:space="preserve">, </w:t>
      </w:r>
      <w:r w:rsidR="00052C5E">
        <w:rPr>
          <w:rFonts w:ascii="Arial" w:hAnsi="Arial" w:cs="Arial"/>
        </w:rPr>
        <w:t>ha</w:t>
      </w:r>
      <w:r w:rsidR="0094464E">
        <w:rPr>
          <w:rFonts w:ascii="Arial" w:hAnsi="Arial" w:cs="Arial"/>
        </w:rPr>
        <w:t>ve</w:t>
      </w:r>
      <w:r w:rsidR="00052C5E">
        <w:rPr>
          <w:rFonts w:ascii="Arial" w:hAnsi="Arial" w:cs="Arial"/>
        </w:rPr>
        <w:t xml:space="preserve"> </w:t>
      </w:r>
      <w:r>
        <w:rPr>
          <w:rFonts w:ascii="Arial" w:hAnsi="Arial" w:cs="Arial"/>
        </w:rPr>
        <w:t>stated that sustainable development should be the central organising principle for the public sector and a core objective for the restructured NHS in all it does.</w:t>
      </w:r>
      <w:r w:rsidR="009206B8">
        <w:rPr>
          <w:rFonts w:ascii="Arial" w:hAnsi="Arial" w:cs="Arial"/>
        </w:rPr>
        <w:t xml:space="preserve">  </w:t>
      </w:r>
    </w:p>
    <w:p w14:paraId="5F560C93" w14:textId="77777777" w:rsidR="001F3C7F" w:rsidRDefault="001F3C7F" w:rsidP="00160ADB">
      <w:pPr>
        <w:pStyle w:val="ListParagraph"/>
        <w:rPr>
          <w:rFonts w:ascii="Arial" w:hAnsi="Arial" w:cs="Arial"/>
        </w:rPr>
      </w:pPr>
    </w:p>
    <w:p w14:paraId="032D52D3" w14:textId="1F9E6ADB" w:rsidR="001F3C7F" w:rsidRDefault="001F3C7F" w:rsidP="00C45C5D">
      <w:pPr>
        <w:numPr>
          <w:ilvl w:val="0"/>
          <w:numId w:val="7"/>
        </w:numPr>
        <w:tabs>
          <w:tab w:val="clear" w:pos="1800"/>
          <w:tab w:val="left" w:pos="-1094"/>
          <w:tab w:val="left" w:pos="-720"/>
          <w:tab w:val="num" w:pos="720"/>
        </w:tabs>
        <w:ind w:left="720"/>
        <w:rPr>
          <w:rFonts w:ascii="Arial" w:hAnsi="Arial" w:cs="Arial"/>
        </w:rPr>
      </w:pPr>
      <w:r>
        <w:rPr>
          <w:rFonts w:ascii="Arial" w:hAnsi="Arial" w:cs="Arial"/>
        </w:rPr>
        <w:t>DHCW is not considered a public body under the Act but is committed to achieving the Well-being Goals and the sustainable development principle</w:t>
      </w:r>
    </w:p>
    <w:p w14:paraId="7CCF1FF2" w14:textId="77777777" w:rsidR="009206B8" w:rsidRDefault="009206B8" w:rsidP="009206B8">
      <w:pPr>
        <w:pStyle w:val="ListParagraph"/>
        <w:rPr>
          <w:rFonts w:ascii="Arial" w:hAnsi="Arial" w:cs="Arial"/>
        </w:rPr>
      </w:pPr>
    </w:p>
    <w:p w14:paraId="31098911" w14:textId="6C1296A7" w:rsidR="001B7FED" w:rsidRPr="00995480" w:rsidRDefault="00CF2404" w:rsidP="00995480">
      <w:pPr>
        <w:pStyle w:val="ListParagraph"/>
        <w:numPr>
          <w:ilvl w:val="0"/>
          <w:numId w:val="7"/>
        </w:numPr>
        <w:tabs>
          <w:tab w:val="clear" w:pos="1800"/>
          <w:tab w:val="left" w:pos="-1094"/>
          <w:tab w:val="left" w:pos="-720"/>
          <w:tab w:val="num" w:pos="709"/>
        </w:tabs>
        <w:ind w:left="709" w:hanging="709"/>
        <w:rPr>
          <w:rFonts w:ascii="Arial" w:hAnsi="Arial" w:cs="Arial"/>
        </w:rPr>
      </w:pPr>
      <w:r w:rsidRPr="00995480">
        <w:rPr>
          <w:rFonts w:ascii="Arial" w:hAnsi="Arial" w:cs="Arial"/>
        </w:rPr>
        <w:t xml:space="preserve">Full, up to date details of the </w:t>
      </w:r>
      <w:r w:rsidR="005D417F" w:rsidRPr="00995480">
        <w:rPr>
          <w:rFonts w:ascii="Arial" w:hAnsi="Arial" w:cs="Arial"/>
        </w:rPr>
        <w:t xml:space="preserve">other </w:t>
      </w:r>
      <w:r w:rsidRPr="00995480">
        <w:rPr>
          <w:rFonts w:ascii="Arial" w:hAnsi="Arial" w:cs="Arial"/>
        </w:rPr>
        <w:t>requirements that fall within the NHS framework</w:t>
      </w:r>
      <w:r w:rsidR="00F00720" w:rsidRPr="00995480">
        <w:rPr>
          <w:rFonts w:ascii="Arial" w:hAnsi="Arial" w:cs="Arial"/>
        </w:rPr>
        <w:t xml:space="preserve"> – as well as further information on the </w:t>
      </w:r>
      <w:r w:rsidR="0083527D" w:rsidRPr="00995480">
        <w:rPr>
          <w:rFonts w:ascii="Arial" w:hAnsi="Arial" w:cs="Arial"/>
        </w:rPr>
        <w:t xml:space="preserve">Welsh </w:t>
      </w:r>
      <w:r w:rsidR="00F00720" w:rsidRPr="00995480">
        <w:rPr>
          <w:rFonts w:ascii="Arial" w:hAnsi="Arial" w:cs="Arial"/>
        </w:rPr>
        <w:t xml:space="preserve">Government’s Citizen Centred Governance principles - </w:t>
      </w:r>
      <w:r w:rsidRPr="00995480">
        <w:rPr>
          <w:rFonts w:ascii="Arial" w:hAnsi="Arial" w:cs="Arial"/>
        </w:rPr>
        <w:t>are provided on the NHS Wales Governance e-manual which can be accessed at</w:t>
      </w:r>
      <w:r w:rsidR="00995480">
        <w:t xml:space="preserve"> </w:t>
      </w:r>
      <w:hyperlink r:id="rId15" w:history="1">
        <w:r w:rsidR="00995480" w:rsidRPr="00995480">
          <w:rPr>
            <w:rStyle w:val="Hyperlink"/>
            <w:rFonts w:ascii="Arial" w:hAnsi="Arial" w:cs="Arial"/>
          </w:rPr>
          <w:t>https://nwssp.nhs.wales/all-wales-programmes/governance-e-manual/</w:t>
        </w:r>
      </w:hyperlink>
      <w:r w:rsidR="00995480">
        <w:rPr>
          <w:rFonts w:ascii="Arial" w:hAnsi="Arial" w:cs="Arial"/>
        </w:rPr>
        <w:t>.</w:t>
      </w:r>
      <w:r w:rsidR="00995480" w:rsidRPr="00995480">
        <w:rPr>
          <w:rFonts w:ascii="Arial" w:hAnsi="Arial" w:cs="Arial"/>
        </w:rPr>
        <w:t xml:space="preserve"> </w:t>
      </w:r>
      <w:r w:rsidRPr="00995480">
        <w:rPr>
          <w:rFonts w:ascii="Arial" w:hAnsi="Arial" w:cs="Arial"/>
        </w:rPr>
        <w:t>Directions or g</w:t>
      </w:r>
      <w:r w:rsidR="009206B8" w:rsidRPr="00995480">
        <w:rPr>
          <w:rFonts w:ascii="Arial" w:hAnsi="Arial" w:cs="Arial"/>
        </w:rPr>
        <w:t xml:space="preserve">uidance on specific aspects of </w:t>
      </w:r>
      <w:r w:rsidRPr="00995480">
        <w:rPr>
          <w:rFonts w:ascii="Arial" w:hAnsi="Arial" w:cs="Arial"/>
        </w:rPr>
        <w:t xml:space="preserve">business are also issued </w:t>
      </w:r>
      <w:r w:rsidR="002A774E" w:rsidRPr="00995480">
        <w:rPr>
          <w:rFonts w:ascii="Arial" w:hAnsi="Arial" w:cs="Arial"/>
        </w:rPr>
        <w:t>electronically</w:t>
      </w:r>
      <w:r w:rsidRPr="00995480">
        <w:rPr>
          <w:rFonts w:ascii="Arial" w:hAnsi="Arial" w:cs="Arial"/>
        </w:rPr>
        <w:t xml:space="preserve">, usually under cover of a </w:t>
      </w:r>
      <w:r w:rsidR="002A774E" w:rsidRPr="00995480">
        <w:rPr>
          <w:rFonts w:ascii="Arial" w:hAnsi="Arial" w:cs="Arial"/>
        </w:rPr>
        <w:t>Welsh Health Circular</w:t>
      </w:r>
      <w:r w:rsidRPr="00995480">
        <w:rPr>
          <w:rFonts w:ascii="Arial" w:hAnsi="Arial" w:cs="Arial"/>
        </w:rPr>
        <w:t>.</w:t>
      </w:r>
    </w:p>
    <w:p w14:paraId="55DC2F36" w14:textId="77777777" w:rsidR="00C62DA9" w:rsidRPr="009206B8" w:rsidRDefault="00C62DA9" w:rsidP="004B0127">
      <w:pPr>
        <w:tabs>
          <w:tab w:val="left" w:pos="-1094"/>
          <w:tab w:val="left" w:pos="-720"/>
        </w:tabs>
        <w:rPr>
          <w:rFonts w:ascii="Arial" w:hAnsi="Arial" w:cs="Arial"/>
        </w:rPr>
      </w:pPr>
    </w:p>
    <w:p w14:paraId="16D770E5" w14:textId="3E5C7B5F" w:rsidR="00072D3E" w:rsidRPr="00CB77ED" w:rsidRDefault="00E7316F" w:rsidP="001B7FED">
      <w:pPr>
        <w:numPr>
          <w:ilvl w:val="0"/>
          <w:numId w:val="7"/>
        </w:numPr>
        <w:tabs>
          <w:tab w:val="clear" w:pos="1800"/>
          <w:tab w:val="left" w:pos="-1094"/>
          <w:tab w:val="left" w:pos="-720"/>
          <w:tab w:val="num" w:pos="720"/>
        </w:tabs>
        <w:ind w:left="720"/>
        <w:rPr>
          <w:rFonts w:ascii="Arial" w:hAnsi="Arial" w:cs="Arial"/>
        </w:rPr>
      </w:pPr>
      <w:bookmarkStart w:id="44" w:name="_Toc240789160"/>
      <w:bookmarkStart w:id="45" w:name="_Toc240791685"/>
      <w:bookmarkStart w:id="46" w:name="_Toc240792734"/>
      <w:bookmarkStart w:id="47" w:name="_Toc240793303"/>
      <w:bookmarkStart w:id="48" w:name="_Toc241995884"/>
      <w:bookmarkStart w:id="49" w:name="_Toc244597442"/>
      <w:bookmarkStart w:id="50" w:name="_Toc254014512"/>
      <w:bookmarkStart w:id="51" w:name="_Toc331751255"/>
      <w:r>
        <w:rPr>
          <w:rFonts w:ascii="Arial" w:hAnsi="Arial" w:cs="Arial"/>
        </w:rPr>
        <w:t>DHCW</w:t>
      </w:r>
      <w:r w:rsidR="00072D3E" w:rsidRPr="001B7FED">
        <w:rPr>
          <w:rFonts w:ascii="Arial" w:hAnsi="Arial" w:cs="Arial"/>
        </w:rPr>
        <w:t xml:space="preserve"> will from time to time agree and approve policy statements which apply to the Board members and/al</w:t>
      </w:r>
      <w:r w:rsidR="009206B8">
        <w:rPr>
          <w:rFonts w:ascii="Arial" w:hAnsi="Arial" w:cs="Arial"/>
        </w:rPr>
        <w:t>l</w:t>
      </w:r>
      <w:r w:rsidR="00072D3E" w:rsidRPr="001B7FED">
        <w:rPr>
          <w:rFonts w:ascii="Arial" w:hAnsi="Arial" w:cs="Arial"/>
        </w:rPr>
        <w:t xml:space="preserve"> or specific groups of staff employed by </w:t>
      </w:r>
      <w:r>
        <w:rPr>
          <w:rFonts w:ascii="Arial" w:hAnsi="Arial" w:cs="Arial"/>
        </w:rPr>
        <w:t>DHCW</w:t>
      </w:r>
      <w:r w:rsidR="00072D3E" w:rsidRPr="001B7FED">
        <w:rPr>
          <w:rFonts w:ascii="Arial" w:hAnsi="Arial" w:cs="Arial"/>
        </w:rPr>
        <w:t xml:space="preserve">. </w:t>
      </w:r>
      <w:r w:rsidR="00072D3E" w:rsidRPr="00A60605">
        <w:rPr>
          <w:rFonts w:ascii="Arial" w:hAnsi="Arial" w:cs="Arial"/>
        </w:rPr>
        <w:t xml:space="preserve">The decisions to approve these policies will be recorded in the appropriate Board minute and, where appropriate will be considered to be an integral part of </w:t>
      </w:r>
      <w:r>
        <w:rPr>
          <w:rFonts w:ascii="Arial" w:hAnsi="Arial" w:cs="Arial"/>
        </w:rPr>
        <w:t>DHCW</w:t>
      </w:r>
      <w:r w:rsidR="00072D3E" w:rsidRPr="00A60605">
        <w:rPr>
          <w:rFonts w:ascii="Arial" w:hAnsi="Arial" w:cs="Arial"/>
        </w:rPr>
        <w:t xml:space="preserve">’s SOs and SFIs. Details of the key policy statements will be included in Schedule 2. </w:t>
      </w:r>
    </w:p>
    <w:p w14:paraId="6212BE1B" w14:textId="77777777" w:rsidR="00072D3E" w:rsidRPr="001B7FED" w:rsidRDefault="00072D3E" w:rsidP="001B7FED"/>
    <w:bookmarkEnd w:id="44"/>
    <w:bookmarkEnd w:id="45"/>
    <w:bookmarkEnd w:id="46"/>
    <w:bookmarkEnd w:id="47"/>
    <w:bookmarkEnd w:id="48"/>
    <w:bookmarkEnd w:id="49"/>
    <w:bookmarkEnd w:id="50"/>
    <w:bookmarkEnd w:id="51"/>
    <w:p w14:paraId="04140580" w14:textId="77777777" w:rsidR="00820F9F" w:rsidRDefault="00E7316F" w:rsidP="00C45C5D">
      <w:pPr>
        <w:numPr>
          <w:ilvl w:val="0"/>
          <w:numId w:val="7"/>
        </w:numPr>
        <w:tabs>
          <w:tab w:val="clear" w:pos="1800"/>
          <w:tab w:val="left" w:pos="-1094"/>
          <w:tab w:val="left" w:pos="-720"/>
          <w:tab w:val="num" w:pos="720"/>
        </w:tabs>
        <w:ind w:left="720"/>
        <w:rPr>
          <w:rFonts w:ascii="Arial" w:hAnsi="Arial" w:cs="Arial"/>
        </w:rPr>
      </w:pPr>
      <w:r>
        <w:rPr>
          <w:rFonts w:ascii="Arial" w:hAnsi="Arial" w:cs="Arial"/>
        </w:rPr>
        <w:t>DHCW</w:t>
      </w:r>
      <w:r w:rsidR="00820F9F">
        <w:rPr>
          <w:rFonts w:ascii="Arial" w:hAnsi="Arial" w:cs="Arial"/>
        </w:rPr>
        <w:t xml:space="preserve"> shall ensure that an official is designated to undertake the role of the Board Secretary (the role of which is set out in paragraph</w:t>
      </w:r>
      <w:r w:rsidR="00C26957">
        <w:rPr>
          <w:rFonts w:ascii="Arial" w:hAnsi="Arial" w:cs="Arial"/>
        </w:rPr>
        <w:t xml:space="preserve"> xxv</w:t>
      </w:r>
      <w:r w:rsidR="00820F9F">
        <w:rPr>
          <w:rFonts w:ascii="Arial" w:hAnsi="Arial" w:cs="Arial"/>
        </w:rPr>
        <w:t xml:space="preserve"> below).</w:t>
      </w:r>
    </w:p>
    <w:p w14:paraId="0F23C45D" w14:textId="77777777" w:rsidR="00C77595" w:rsidRDefault="00C77595" w:rsidP="00F1315B">
      <w:bookmarkStart w:id="52" w:name="_Toc228955872"/>
      <w:bookmarkStart w:id="53" w:name="_Toc240163247"/>
      <w:bookmarkStart w:id="54" w:name="_Toc240789161"/>
      <w:bookmarkStart w:id="55" w:name="_Toc240791686"/>
      <w:bookmarkStart w:id="56" w:name="_Toc240792735"/>
      <w:bookmarkStart w:id="57" w:name="_Toc240793304"/>
      <w:bookmarkStart w:id="58" w:name="_Toc241995885"/>
      <w:bookmarkStart w:id="59" w:name="_Toc244597443"/>
    </w:p>
    <w:p w14:paraId="6E549BCB" w14:textId="0DC634FF" w:rsidR="00CF2404" w:rsidRPr="00A643FB" w:rsidRDefault="00CF2404" w:rsidP="00CB77ED">
      <w:pPr>
        <w:pStyle w:val="Heading1"/>
        <w:spacing w:after="120"/>
        <w:ind w:firstLine="0"/>
        <w:jc w:val="left"/>
        <w:rPr>
          <w:rFonts w:ascii="Arial" w:hAnsi="Arial" w:cs="Arial"/>
        </w:rPr>
      </w:pPr>
      <w:bookmarkStart w:id="60" w:name="_Toc254014513"/>
      <w:bookmarkStart w:id="61" w:name="_Toc67035216"/>
      <w:r w:rsidRPr="00A643FB">
        <w:rPr>
          <w:rFonts w:ascii="Arial" w:hAnsi="Arial" w:cs="Arial"/>
        </w:rPr>
        <w:t>Applying Standing Orders</w:t>
      </w:r>
      <w:bookmarkEnd w:id="52"/>
      <w:bookmarkEnd w:id="53"/>
      <w:bookmarkEnd w:id="54"/>
      <w:bookmarkEnd w:id="55"/>
      <w:bookmarkEnd w:id="56"/>
      <w:bookmarkEnd w:id="57"/>
      <w:bookmarkEnd w:id="58"/>
      <w:bookmarkEnd w:id="59"/>
      <w:bookmarkEnd w:id="60"/>
      <w:bookmarkEnd w:id="61"/>
      <w:r w:rsidRPr="00A643FB">
        <w:rPr>
          <w:rFonts w:ascii="Arial" w:hAnsi="Arial" w:cs="Arial"/>
        </w:rPr>
        <w:t xml:space="preserve"> </w:t>
      </w:r>
    </w:p>
    <w:p w14:paraId="3EE9B986" w14:textId="77777777" w:rsidR="00CF2404" w:rsidRPr="00A643FB" w:rsidRDefault="00CF2404"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The SOs</w:t>
      </w:r>
      <w:r w:rsidR="00147581" w:rsidRPr="00A643FB">
        <w:rPr>
          <w:rFonts w:ascii="Arial" w:hAnsi="Arial" w:cs="Arial"/>
        </w:rPr>
        <w:t xml:space="preserve"> of </w:t>
      </w:r>
      <w:r w:rsidR="00E7316F">
        <w:rPr>
          <w:rFonts w:ascii="Arial" w:hAnsi="Arial" w:cs="Arial"/>
        </w:rPr>
        <w:t>DHCW</w:t>
      </w:r>
      <w:r w:rsidR="009E74F7">
        <w:rPr>
          <w:rFonts w:ascii="Arial" w:hAnsi="Arial" w:cs="Arial"/>
        </w:rPr>
        <w:t xml:space="preserve"> </w:t>
      </w:r>
      <w:r w:rsidR="00EC410D" w:rsidRPr="00A643FB">
        <w:rPr>
          <w:rFonts w:ascii="Arial" w:hAnsi="Arial" w:cs="Arial"/>
        </w:rPr>
        <w:t xml:space="preserve">(together with </w:t>
      </w:r>
      <w:r w:rsidRPr="00A643FB">
        <w:rPr>
          <w:rFonts w:ascii="Arial" w:hAnsi="Arial" w:cs="Arial"/>
        </w:rPr>
        <w:t>SFIs</w:t>
      </w:r>
      <w:r w:rsidR="008C29A1">
        <w:rPr>
          <w:rFonts w:ascii="Arial" w:hAnsi="Arial" w:cs="Arial"/>
        </w:rPr>
        <w:t xml:space="preserve"> and</w:t>
      </w:r>
      <w:r w:rsidR="00147581" w:rsidRPr="00A643FB">
        <w:rPr>
          <w:rFonts w:ascii="Arial" w:hAnsi="Arial" w:cs="Arial"/>
        </w:rPr>
        <w:t xml:space="preserve"> the</w:t>
      </w:r>
      <w:r w:rsidR="008C29A1">
        <w:rPr>
          <w:rFonts w:ascii="Arial" w:hAnsi="Arial" w:cs="Arial"/>
        </w:rPr>
        <w:t xml:space="preserve"> Values and</w:t>
      </w:r>
      <w:r w:rsidR="00EC410D" w:rsidRPr="00A643FB">
        <w:rPr>
          <w:rFonts w:ascii="Arial" w:hAnsi="Arial" w:cs="Arial"/>
        </w:rPr>
        <w:t xml:space="preserve"> Standards of Behaviour Framework)</w:t>
      </w:r>
      <w:r w:rsidRPr="00A643FB">
        <w:rPr>
          <w:rFonts w:ascii="Arial" w:hAnsi="Arial" w:cs="Arial"/>
        </w:rPr>
        <w:t>,</w:t>
      </w:r>
      <w:r w:rsidR="00147581" w:rsidRPr="00A643FB">
        <w:rPr>
          <w:rFonts w:ascii="Arial" w:hAnsi="Arial" w:cs="Arial"/>
        </w:rPr>
        <w:t xml:space="preserve"> will, </w:t>
      </w:r>
      <w:r w:rsidRPr="00A643FB">
        <w:rPr>
          <w:rFonts w:ascii="Arial" w:hAnsi="Arial" w:cs="Arial"/>
        </w:rPr>
        <w:t xml:space="preserve">as far as they are applicable, also apply to meetings of any </w:t>
      </w:r>
      <w:r w:rsidR="00605123" w:rsidRPr="00A643FB">
        <w:rPr>
          <w:rFonts w:ascii="Arial" w:hAnsi="Arial" w:cs="Arial"/>
        </w:rPr>
        <w:t xml:space="preserve">formal </w:t>
      </w:r>
      <w:r w:rsidR="00BF4A1C">
        <w:rPr>
          <w:rFonts w:ascii="Arial" w:hAnsi="Arial" w:cs="Arial"/>
        </w:rPr>
        <w:t>Committee</w:t>
      </w:r>
      <w:r w:rsidRPr="00A643FB">
        <w:rPr>
          <w:rFonts w:ascii="Arial" w:hAnsi="Arial" w:cs="Arial"/>
        </w:rPr>
        <w:t xml:space="preserve">s established by </w:t>
      </w:r>
      <w:r w:rsidR="00E7316F">
        <w:rPr>
          <w:rFonts w:ascii="Arial" w:hAnsi="Arial" w:cs="Arial"/>
        </w:rPr>
        <w:t>DHCW</w:t>
      </w:r>
      <w:r w:rsidR="009E74F7">
        <w:rPr>
          <w:rFonts w:ascii="Arial" w:hAnsi="Arial" w:cs="Arial"/>
        </w:rPr>
        <w:t xml:space="preserve"> </w:t>
      </w:r>
      <w:r w:rsidR="00EC410D" w:rsidRPr="00A643FB">
        <w:rPr>
          <w:rFonts w:ascii="Arial" w:hAnsi="Arial" w:cs="Arial"/>
        </w:rPr>
        <w:t>including</w:t>
      </w:r>
      <w:r w:rsidR="00147581" w:rsidRPr="00A643FB">
        <w:rPr>
          <w:rFonts w:ascii="Arial" w:hAnsi="Arial" w:cs="Arial"/>
        </w:rPr>
        <w:t xml:space="preserve"> any Advisory Groups</w:t>
      </w:r>
      <w:r w:rsidR="00016A33">
        <w:rPr>
          <w:rFonts w:ascii="Arial" w:hAnsi="Arial" w:cs="Arial"/>
        </w:rPr>
        <w:t xml:space="preserve">, </w:t>
      </w:r>
      <w:r w:rsidR="00147581" w:rsidRPr="00A643FB">
        <w:rPr>
          <w:rFonts w:ascii="Arial" w:hAnsi="Arial" w:cs="Arial"/>
        </w:rPr>
        <w:t>sub</w:t>
      </w:r>
      <w:r w:rsidR="00217818">
        <w:rPr>
          <w:rFonts w:ascii="Arial" w:hAnsi="Arial" w:cs="Arial"/>
        </w:rPr>
        <w:t>-</w:t>
      </w:r>
      <w:r w:rsidR="00BF4A1C">
        <w:rPr>
          <w:rFonts w:ascii="Arial" w:hAnsi="Arial" w:cs="Arial"/>
        </w:rPr>
        <w:t>Committee</w:t>
      </w:r>
      <w:r w:rsidR="00147581" w:rsidRPr="00A643FB">
        <w:rPr>
          <w:rFonts w:ascii="Arial" w:hAnsi="Arial" w:cs="Arial"/>
        </w:rPr>
        <w:t>s</w:t>
      </w:r>
      <w:r w:rsidR="00016A33">
        <w:rPr>
          <w:rFonts w:ascii="Arial" w:hAnsi="Arial" w:cs="Arial"/>
        </w:rPr>
        <w:t>, joint-Committees and joint sub-Committees</w:t>
      </w:r>
      <w:r w:rsidR="002A774E">
        <w:rPr>
          <w:rFonts w:ascii="Arial" w:hAnsi="Arial" w:cs="Arial"/>
        </w:rPr>
        <w:t>.</w:t>
      </w:r>
      <w:r w:rsidR="00016A33">
        <w:rPr>
          <w:rFonts w:ascii="Arial" w:hAnsi="Arial" w:cs="Arial"/>
        </w:rPr>
        <w:t xml:space="preserve"> </w:t>
      </w:r>
      <w:r w:rsidRPr="00A643FB">
        <w:rPr>
          <w:rFonts w:ascii="Arial" w:hAnsi="Arial" w:cs="Arial"/>
        </w:rPr>
        <w:t xml:space="preserve"> These </w:t>
      </w:r>
      <w:r w:rsidR="00147581" w:rsidRPr="00A643FB">
        <w:rPr>
          <w:rFonts w:ascii="Arial" w:hAnsi="Arial" w:cs="Arial"/>
        </w:rPr>
        <w:t xml:space="preserve">SOs </w:t>
      </w:r>
      <w:r w:rsidRPr="00A643FB">
        <w:rPr>
          <w:rFonts w:ascii="Arial" w:hAnsi="Arial" w:cs="Arial"/>
        </w:rPr>
        <w:t xml:space="preserve">may be amended or adapted </w:t>
      </w:r>
      <w:r w:rsidR="00147581" w:rsidRPr="00A643FB">
        <w:rPr>
          <w:rFonts w:ascii="Arial" w:hAnsi="Arial" w:cs="Arial"/>
        </w:rPr>
        <w:t xml:space="preserve">for the </w:t>
      </w:r>
      <w:r w:rsidR="00BF4A1C">
        <w:rPr>
          <w:rFonts w:ascii="Arial" w:hAnsi="Arial" w:cs="Arial"/>
        </w:rPr>
        <w:t>Committee</w:t>
      </w:r>
      <w:r w:rsidR="00147581" w:rsidRPr="00A643FB">
        <w:rPr>
          <w:rFonts w:ascii="Arial" w:hAnsi="Arial" w:cs="Arial"/>
        </w:rPr>
        <w:t xml:space="preserve">s </w:t>
      </w:r>
      <w:r w:rsidRPr="00A643FB">
        <w:rPr>
          <w:rFonts w:ascii="Arial" w:hAnsi="Arial" w:cs="Arial"/>
        </w:rPr>
        <w:t>as appropriate,</w:t>
      </w:r>
      <w:r w:rsidR="00147581" w:rsidRPr="00A643FB">
        <w:rPr>
          <w:rFonts w:ascii="Arial" w:hAnsi="Arial" w:cs="Arial"/>
        </w:rPr>
        <w:t xml:space="preserve"> with the approval of the Board</w:t>
      </w:r>
      <w:r w:rsidR="00712D8E">
        <w:rPr>
          <w:rFonts w:ascii="Arial" w:hAnsi="Arial" w:cs="Arial"/>
        </w:rPr>
        <w:t>. Further detail on the Committees may</w:t>
      </w:r>
      <w:r w:rsidR="00976F66">
        <w:rPr>
          <w:rFonts w:ascii="Arial" w:hAnsi="Arial" w:cs="Arial"/>
        </w:rPr>
        <w:t xml:space="preserve"> </w:t>
      </w:r>
      <w:r w:rsidR="00712D8E">
        <w:rPr>
          <w:rFonts w:ascii="Arial" w:hAnsi="Arial" w:cs="Arial"/>
        </w:rPr>
        <w:t>be found in Schedule 3 of the</w:t>
      </w:r>
      <w:r w:rsidR="00976F66">
        <w:rPr>
          <w:rFonts w:ascii="Arial" w:hAnsi="Arial" w:cs="Arial"/>
        </w:rPr>
        <w:t>se</w:t>
      </w:r>
      <w:r w:rsidR="00712D8E">
        <w:rPr>
          <w:rFonts w:ascii="Arial" w:hAnsi="Arial" w:cs="Arial"/>
        </w:rPr>
        <w:t xml:space="preserve"> SOs. </w:t>
      </w:r>
      <w:r w:rsidR="00712D8E" w:rsidRPr="00A643FB">
        <w:rPr>
          <w:rFonts w:ascii="Arial" w:hAnsi="Arial" w:cs="Arial"/>
        </w:rPr>
        <w:t xml:space="preserve"> </w:t>
      </w:r>
    </w:p>
    <w:p w14:paraId="277F3068" w14:textId="77777777" w:rsidR="00F00720" w:rsidRDefault="00F00720" w:rsidP="00311473">
      <w:pPr>
        <w:widowControl/>
        <w:tabs>
          <w:tab w:val="num" w:pos="851"/>
        </w:tabs>
        <w:autoSpaceDE/>
        <w:autoSpaceDN/>
        <w:adjustRightInd/>
        <w:rPr>
          <w:rFonts w:ascii="Arial" w:hAnsi="Arial" w:cs="Arial"/>
        </w:rPr>
      </w:pPr>
    </w:p>
    <w:p w14:paraId="5570E0BE" w14:textId="77777777" w:rsidR="005863E7" w:rsidRPr="00080FB9" w:rsidRDefault="00A71ED8" w:rsidP="00C45C5D">
      <w:pPr>
        <w:numPr>
          <w:ilvl w:val="0"/>
          <w:numId w:val="7"/>
        </w:numPr>
        <w:tabs>
          <w:tab w:val="clear" w:pos="1800"/>
          <w:tab w:val="left" w:pos="-1094"/>
          <w:tab w:val="left" w:pos="-720"/>
          <w:tab w:val="num" w:pos="720"/>
        </w:tabs>
        <w:ind w:left="720"/>
        <w:rPr>
          <w:rFonts w:ascii="Arial" w:hAnsi="Arial" w:cs="Arial"/>
          <w:b/>
        </w:rPr>
      </w:pPr>
      <w:r w:rsidRPr="00A643FB">
        <w:rPr>
          <w:rFonts w:ascii="Arial" w:hAnsi="Arial" w:cs="Arial"/>
        </w:rPr>
        <w:t>Full details of any non</w:t>
      </w:r>
      <w:r w:rsidR="002A774E">
        <w:rPr>
          <w:rFonts w:ascii="Arial" w:hAnsi="Arial" w:cs="Arial"/>
        </w:rPr>
        <w:t>-</w:t>
      </w:r>
      <w:r w:rsidRPr="00A643FB">
        <w:rPr>
          <w:rFonts w:ascii="Arial" w:hAnsi="Arial" w:cs="Arial"/>
        </w:rPr>
        <w:t xml:space="preserve">compliance with </w:t>
      </w:r>
      <w:r w:rsidR="00CF2404" w:rsidRPr="00A643FB">
        <w:rPr>
          <w:rFonts w:ascii="Arial" w:hAnsi="Arial" w:cs="Arial"/>
        </w:rPr>
        <w:t>these SOs</w:t>
      </w:r>
      <w:r w:rsidRPr="00A643FB">
        <w:rPr>
          <w:rFonts w:ascii="Arial" w:hAnsi="Arial" w:cs="Arial"/>
        </w:rPr>
        <w:t>, including an explanation of the reasons and circumstance</w:t>
      </w:r>
      <w:r w:rsidR="00F465BB" w:rsidRPr="00A643FB">
        <w:rPr>
          <w:rFonts w:ascii="Arial" w:hAnsi="Arial" w:cs="Arial"/>
        </w:rPr>
        <w:t>s</w:t>
      </w:r>
      <w:r w:rsidRPr="00A643FB">
        <w:rPr>
          <w:rFonts w:ascii="Arial" w:hAnsi="Arial" w:cs="Arial"/>
        </w:rPr>
        <w:t xml:space="preserve"> must be reported in the first instance to the Board Secretary, who will ask the Audit</w:t>
      </w:r>
      <w:r w:rsidR="009206B8">
        <w:rPr>
          <w:rFonts w:ascii="Arial" w:hAnsi="Arial" w:cs="Arial"/>
        </w:rPr>
        <w:t xml:space="preserve"> </w:t>
      </w:r>
      <w:r w:rsidR="00BF4A1C">
        <w:rPr>
          <w:rFonts w:ascii="Arial" w:hAnsi="Arial" w:cs="Arial"/>
        </w:rPr>
        <w:t>Committee</w:t>
      </w:r>
      <w:r w:rsidR="0020756E" w:rsidRPr="00A643FB">
        <w:rPr>
          <w:rFonts w:ascii="Arial" w:hAnsi="Arial" w:cs="Arial"/>
        </w:rPr>
        <w:t xml:space="preserve"> </w:t>
      </w:r>
      <w:r w:rsidR="002A774E">
        <w:rPr>
          <w:rFonts w:ascii="Arial" w:hAnsi="Arial" w:cs="Arial"/>
        </w:rPr>
        <w:t xml:space="preserve">[insert the name of committee established to consider audit matters] </w:t>
      </w:r>
      <w:r w:rsidRPr="0073487B">
        <w:rPr>
          <w:rFonts w:ascii="Arial" w:hAnsi="Arial" w:cs="Arial"/>
        </w:rPr>
        <w:t>to</w:t>
      </w:r>
      <w:r w:rsidRPr="00A643FB">
        <w:rPr>
          <w:rFonts w:ascii="Arial" w:hAnsi="Arial" w:cs="Arial"/>
        </w:rPr>
        <w:t xml:space="preserve"> formally consider the matter and make proposals to the Board </w:t>
      </w:r>
      <w:r w:rsidR="00CF2404" w:rsidRPr="00A643FB">
        <w:rPr>
          <w:rFonts w:ascii="Arial" w:hAnsi="Arial" w:cs="Arial"/>
        </w:rPr>
        <w:t xml:space="preserve">on </w:t>
      </w:r>
      <w:r w:rsidRPr="00A643FB">
        <w:rPr>
          <w:rFonts w:ascii="Arial" w:hAnsi="Arial" w:cs="Arial"/>
        </w:rPr>
        <w:t>any action to be taken.  All Board member</w:t>
      </w:r>
      <w:r w:rsidR="008A474D" w:rsidRPr="00A643FB">
        <w:rPr>
          <w:rFonts w:ascii="Arial" w:hAnsi="Arial" w:cs="Arial"/>
        </w:rPr>
        <w:t>s</w:t>
      </w:r>
      <w:r w:rsidR="001B7FED">
        <w:rPr>
          <w:rFonts w:ascii="Arial" w:hAnsi="Arial" w:cs="Arial"/>
        </w:rPr>
        <w:t xml:space="preserve"> and</w:t>
      </w:r>
      <w:r w:rsidRPr="00A643FB">
        <w:rPr>
          <w:rFonts w:ascii="Arial" w:hAnsi="Arial" w:cs="Arial"/>
        </w:rPr>
        <w:t xml:space="preserve"> </w:t>
      </w:r>
      <w:r w:rsidR="00E7316F">
        <w:rPr>
          <w:rFonts w:ascii="Arial" w:hAnsi="Arial" w:cs="Arial"/>
        </w:rPr>
        <w:t>DHCW</w:t>
      </w:r>
      <w:r w:rsidR="009E74F7">
        <w:rPr>
          <w:rFonts w:ascii="Arial" w:hAnsi="Arial" w:cs="Arial"/>
        </w:rPr>
        <w:t xml:space="preserve"> </w:t>
      </w:r>
      <w:r w:rsidR="00D7415F">
        <w:rPr>
          <w:rFonts w:ascii="Arial" w:hAnsi="Arial" w:cs="Arial"/>
        </w:rPr>
        <w:t>officers</w:t>
      </w:r>
      <w:r w:rsidRPr="00A643FB">
        <w:rPr>
          <w:rFonts w:ascii="Arial" w:hAnsi="Arial" w:cs="Arial"/>
        </w:rPr>
        <w:t xml:space="preserve"> have</w:t>
      </w:r>
      <w:r w:rsidR="008A474D" w:rsidRPr="00A643FB">
        <w:rPr>
          <w:rFonts w:ascii="Arial" w:hAnsi="Arial" w:cs="Arial"/>
        </w:rPr>
        <w:t xml:space="preserve"> </w:t>
      </w:r>
      <w:r w:rsidRPr="00A643FB">
        <w:rPr>
          <w:rFonts w:ascii="Arial" w:hAnsi="Arial" w:cs="Arial"/>
        </w:rPr>
        <w:t xml:space="preserve">a duty to report </w:t>
      </w:r>
      <w:r w:rsidR="008A474D" w:rsidRPr="00A643FB">
        <w:rPr>
          <w:rFonts w:ascii="Arial" w:hAnsi="Arial" w:cs="Arial"/>
        </w:rPr>
        <w:t xml:space="preserve">any </w:t>
      </w:r>
      <w:r w:rsidRPr="00A643FB">
        <w:rPr>
          <w:rFonts w:ascii="Arial" w:hAnsi="Arial" w:cs="Arial"/>
        </w:rPr>
        <w:t>non</w:t>
      </w:r>
      <w:r w:rsidR="005863E7">
        <w:rPr>
          <w:rFonts w:ascii="Arial" w:hAnsi="Arial" w:cs="Arial"/>
        </w:rPr>
        <w:t>-</w:t>
      </w:r>
      <w:r w:rsidRPr="00A643FB">
        <w:rPr>
          <w:rFonts w:ascii="Arial" w:hAnsi="Arial" w:cs="Arial"/>
        </w:rPr>
        <w:t xml:space="preserve"> compliance to the</w:t>
      </w:r>
      <w:r w:rsidR="008A474D" w:rsidRPr="00A643FB">
        <w:rPr>
          <w:rFonts w:ascii="Arial" w:hAnsi="Arial" w:cs="Arial"/>
        </w:rPr>
        <w:t xml:space="preserve"> Board Secretary as soon as they are aware of any circumstance that has not previou</w:t>
      </w:r>
      <w:r w:rsidR="00605123" w:rsidRPr="00A643FB">
        <w:rPr>
          <w:rFonts w:ascii="Arial" w:hAnsi="Arial" w:cs="Arial"/>
        </w:rPr>
        <w:t xml:space="preserve">sly been reported.  </w:t>
      </w:r>
    </w:p>
    <w:p w14:paraId="666AC67E" w14:textId="77777777" w:rsidR="005863E7" w:rsidRDefault="005863E7" w:rsidP="00080FB9">
      <w:pPr>
        <w:pStyle w:val="ListParagraph"/>
        <w:rPr>
          <w:rFonts w:ascii="Arial" w:hAnsi="Arial" w:cs="Arial"/>
          <w:b/>
        </w:rPr>
      </w:pPr>
    </w:p>
    <w:p w14:paraId="294DB813" w14:textId="77777777" w:rsidR="00CF2404" w:rsidRPr="005961F7" w:rsidRDefault="00CF2404" w:rsidP="00C45C5D">
      <w:pPr>
        <w:numPr>
          <w:ilvl w:val="0"/>
          <w:numId w:val="7"/>
        </w:numPr>
        <w:tabs>
          <w:tab w:val="clear" w:pos="1800"/>
          <w:tab w:val="left" w:pos="-1094"/>
          <w:tab w:val="left" w:pos="-720"/>
          <w:tab w:val="num" w:pos="720"/>
        </w:tabs>
        <w:ind w:left="720"/>
        <w:rPr>
          <w:rFonts w:ascii="Arial" w:hAnsi="Arial" w:cs="Arial"/>
          <w:b/>
        </w:rPr>
      </w:pPr>
      <w:r w:rsidRPr="005961F7">
        <w:rPr>
          <w:rFonts w:ascii="Arial" w:hAnsi="Arial" w:cs="Arial"/>
          <w:b/>
        </w:rPr>
        <w:t>Ultimately, failure to comply with SOs is a disciplinary matter that could result in</w:t>
      </w:r>
      <w:r w:rsidR="00354961" w:rsidRPr="005961F7">
        <w:rPr>
          <w:rFonts w:ascii="Arial" w:hAnsi="Arial" w:cs="Arial"/>
          <w:b/>
        </w:rPr>
        <w:t xml:space="preserve"> an individual’s</w:t>
      </w:r>
      <w:r w:rsidRPr="005961F7">
        <w:rPr>
          <w:rFonts w:ascii="Arial" w:hAnsi="Arial" w:cs="Arial"/>
          <w:b/>
        </w:rPr>
        <w:t xml:space="preserve"> dismissal</w:t>
      </w:r>
      <w:r w:rsidR="00354961" w:rsidRPr="005961F7">
        <w:rPr>
          <w:rFonts w:ascii="Arial" w:hAnsi="Arial" w:cs="Arial"/>
          <w:b/>
        </w:rPr>
        <w:t xml:space="preserve"> from employment</w:t>
      </w:r>
      <w:r w:rsidR="00536CEB" w:rsidRPr="005961F7">
        <w:rPr>
          <w:rFonts w:ascii="Arial" w:hAnsi="Arial" w:cs="Arial"/>
          <w:b/>
        </w:rPr>
        <w:t xml:space="preserve"> or removal from the Board</w:t>
      </w:r>
      <w:r w:rsidRPr="005961F7">
        <w:rPr>
          <w:rFonts w:ascii="Arial" w:hAnsi="Arial" w:cs="Arial"/>
          <w:b/>
        </w:rPr>
        <w:t>.</w:t>
      </w:r>
    </w:p>
    <w:p w14:paraId="259B84C0" w14:textId="77777777" w:rsidR="00AF1F44" w:rsidRDefault="00AF1F44" w:rsidP="00311473">
      <w:pPr>
        <w:widowControl/>
        <w:tabs>
          <w:tab w:val="num" w:pos="851"/>
        </w:tabs>
        <w:autoSpaceDE/>
        <w:autoSpaceDN/>
        <w:adjustRightInd/>
        <w:rPr>
          <w:rFonts w:ascii="Arial" w:hAnsi="Arial" w:cs="Arial"/>
        </w:rPr>
      </w:pPr>
    </w:p>
    <w:p w14:paraId="7623AACC" w14:textId="04A040EC" w:rsidR="00CF2404" w:rsidRPr="00A643FB" w:rsidRDefault="00AE54BE" w:rsidP="00CB77ED">
      <w:pPr>
        <w:pStyle w:val="Heading1"/>
        <w:spacing w:after="120"/>
        <w:ind w:firstLine="0"/>
        <w:jc w:val="left"/>
        <w:rPr>
          <w:rFonts w:ascii="Arial" w:hAnsi="Arial" w:cs="Arial"/>
        </w:rPr>
      </w:pPr>
      <w:bookmarkStart w:id="62" w:name="_Toc228955873"/>
      <w:bookmarkStart w:id="63" w:name="_Toc240163248"/>
      <w:bookmarkStart w:id="64" w:name="_Toc240789162"/>
      <w:bookmarkStart w:id="65" w:name="_Toc240791687"/>
      <w:bookmarkStart w:id="66" w:name="_Toc240792736"/>
      <w:bookmarkStart w:id="67" w:name="_Toc240793305"/>
      <w:bookmarkStart w:id="68" w:name="_Toc241995886"/>
      <w:bookmarkStart w:id="69" w:name="_Toc244597444"/>
      <w:bookmarkStart w:id="70" w:name="_Toc254014514"/>
      <w:bookmarkStart w:id="71" w:name="_Toc67035217"/>
      <w:r w:rsidRPr="00A643FB">
        <w:rPr>
          <w:rFonts w:ascii="Arial" w:hAnsi="Arial" w:cs="Arial"/>
        </w:rPr>
        <w:t>Variation</w:t>
      </w:r>
      <w:r w:rsidR="00CF2404" w:rsidRPr="00A643FB">
        <w:rPr>
          <w:rFonts w:ascii="Arial" w:hAnsi="Arial" w:cs="Arial"/>
        </w:rPr>
        <w:t xml:space="preserve"> and amendment of Standing Orders</w:t>
      </w:r>
      <w:bookmarkEnd w:id="62"/>
      <w:bookmarkEnd w:id="63"/>
      <w:bookmarkEnd w:id="64"/>
      <w:bookmarkEnd w:id="65"/>
      <w:bookmarkEnd w:id="66"/>
      <w:bookmarkEnd w:id="67"/>
      <w:bookmarkEnd w:id="68"/>
      <w:bookmarkEnd w:id="69"/>
      <w:bookmarkEnd w:id="70"/>
      <w:bookmarkEnd w:id="71"/>
    </w:p>
    <w:p w14:paraId="5D9FB84B" w14:textId="34C31096" w:rsidR="00CF2404" w:rsidRPr="00CB77ED" w:rsidRDefault="00CF2404" w:rsidP="00CB77E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 xml:space="preserve">Although </w:t>
      </w:r>
      <w:r w:rsidR="004C7BAE">
        <w:rPr>
          <w:rFonts w:ascii="Arial" w:hAnsi="Arial" w:cs="Arial"/>
        </w:rPr>
        <w:t xml:space="preserve">these </w:t>
      </w:r>
      <w:r w:rsidR="00C82F31">
        <w:rPr>
          <w:rFonts w:ascii="Arial" w:hAnsi="Arial" w:cs="Arial"/>
        </w:rPr>
        <w:t>SOs</w:t>
      </w:r>
      <w:r w:rsidRPr="00A643FB">
        <w:rPr>
          <w:rFonts w:ascii="Arial" w:hAnsi="Arial" w:cs="Arial"/>
        </w:rPr>
        <w:t xml:space="preserve"> are subject to regular, annual review by </w:t>
      </w:r>
      <w:r w:rsidR="00E7316F">
        <w:rPr>
          <w:rFonts w:ascii="Arial" w:hAnsi="Arial" w:cs="Arial"/>
        </w:rPr>
        <w:t>DHCW</w:t>
      </w:r>
      <w:r w:rsidRPr="00A643FB">
        <w:rPr>
          <w:rFonts w:ascii="Arial" w:hAnsi="Arial" w:cs="Arial"/>
        </w:rPr>
        <w:t xml:space="preserve">, there </w:t>
      </w:r>
      <w:r w:rsidRPr="00A643FB">
        <w:rPr>
          <w:rFonts w:ascii="Arial" w:hAnsi="Arial" w:cs="Arial"/>
        </w:rPr>
        <w:lastRenderedPageBreak/>
        <w:t xml:space="preserve">may, exceptionally, be an occasion where it is necessary to vary or amend the </w:t>
      </w:r>
      <w:r w:rsidR="00C82F31">
        <w:rPr>
          <w:rFonts w:ascii="Arial" w:hAnsi="Arial" w:cs="Arial"/>
        </w:rPr>
        <w:t>SOs</w:t>
      </w:r>
      <w:r w:rsidRPr="00A643FB">
        <w:rPr>
          <w:rFonts w:ascii="Arial" w:hAnsi="Arial" w:cs="Arial"/>
        </w:rPr>
        <w:t xml:space="preserve"> during the year.  In these circumstances, the Board Secretary </w:t>
      </w:r>
      <w:r w:rsidR="002221DF">
        <w:rPr>
          <w:rFonts w:ascii="Arial" w:hAnsi="Arial" w:cs="Arial"/>
        </w:rPr>
        <w:t xml:space="preserve">shall </w:t>
      </w:r>
      <w:r w:rsidRPr="00A643FB">
        <w:rPr>
          <w:rFonts w:ascii="Arial" w:hAnsi="Arial" w:cs="Arial"/>
        </w:rPr>
        <w:t xml:space="preserve">advise the Board of the implications of any decision to vary or amend SOs, and such a decision may only be made </w:t>
      </w:r>
      <w:r w:rsidR="0091300A">
        <w:rPr>
          <w:rFonts w:ascii="Arial" w:hAnsi="Arial" w:cs="Arial"/>
        </w:rPr>
        <w:t>by the Board</w:t>
      </w:r>
      <w:r w:rsidR="00EB2355">
        <w:rPr>
          <w:rFonts w:ascii="Arial" w:hAnsi="Arial" w:cs="Arial"/>
        </w:rPr>
        <w:t xml:space="preserve"> </w:t>
      </w:r>
      <w:r w:rsidRPr="00A643FB">
        <w:rPr>
          <w:rFonts w:ascii="Arial" w:hAnsi="Arial" w:cs="Arial"/>
        </w:rPr>
        <w:t>if:</w:t>
      </w:r>
    </w:p>
    <w:p w14:paraId="536E0663" w14:textId="77777777" w:rsidR="00CF2404" w:rsidRPr="00A643FB" w:rsidRDefault="00CF2404" w:rsidP="00CB77ED">
      <w:pPr>
        <w:numPr>
          <w:ilvl w:val="0"/>
          <w:numId w:val="29"/>
        </w:numPr>
        <w:tabs>
          <w:tab w:val="left" w:pos="-374"/>
          <w:tab w:val="left" w:pos="0"/>
          <w:tab w:val="left" w:pos="2880"/>
        </w:tabs>
        <w:spacing w:before="120"/>
        <w:ind w:left="1434" w:hanging="357"/>
        <w:rPr>
          <w:rFonts w:ascii="Arial" w:hAnsi="Arial" w:cs="Arial"/>
        </w:rPr>
      </w:pPr>
      <w:r w:rsidRPr="00A643FB">
        <w:rPr>
          <w:rFonts w:ascii="Arial" w:hAnsi="Arial" w:cs="Arial"/>
        </w:rPr>
        <w:t xml:space="preserve">The variation or amendment </w:t>
      </w:r>
      <w:r w:rsidR="009E1052">
        <w:rPr>
          <w:rFonts w:ascii="Arial" w:hAnsi="Arial" w:cs="Arial"/>
        </w:rPr>
        <w:t>is</w:t>
      </w:r>
      <w:r w:rsidR="00354961">
        <w:rPr>
          <w:rFonts w:ascii="Arial" w:hAnsi="Arial" w:cs="Arial"/>
        </w:rPr>
        <w:t xml:space="preserve"> in accordance with regulation </w:t>
      </w:r>
      <w:r w:rsidR="005863E7">
        <w:rPr>
          <w:rFonts w:ascii="Arial" w:hAnsi="Arial" w:cs="Arial"/>
        </w:rPr>
        <w:t>1</w:t>
      </w:r>
      <w:r w:rsidR="002F1B81">
        <w:rPr>
          <w:rFonts w:ascii="Arial" w:hAnsi="Arial" w:cs="Arial"/>
        </w:rPr>
        <w:t>8</w:t>
      </w:r>
      <w:r w:rsidR="00354961">
        <w:rPr>
          <w:rFonts w:ascii="Arial" w:hAnsi="Arial" w:cs="Arial"/>
        </w:rPr>
        <w:t xml:space="preserve"> of the </w:t>
      </w:r>
      <w:r w:rsidR="00157BB5">
        <w:rPr>
          <w:rFonts w:ascii="Arial" w:hAnsi="Arial" w:cs="Arial"/>
        </w:rPr>
        <w:t>Membership and Procedure</w:t>
      </w:r>
      <w:r w:rsidR="00354961">
        <w:rPr>
          <w:rFonts w:ascii="Arial" w:hAnsi="Arial" w:cs="Arial"/>
        </w:rPr>
        <w:t xml:space="preserve"> Regulations and </w:t>
      </w:r>
      <w:r w:rsidRPr="00A643FB">
        <w:rPr>
          <w:rFonts w:ascii="Arial" w:hAnsi="Arial" w:cs="Arial"/>
        </w:rPr>
        <w:t xml:space="preserve">does not contravene a statutory provision or direction made by the </w:t>
      </w:r>
      <w:r w:rsidR="000148F4">
        <w:rPr>
          <w:rFonts w:ascii="Arial" w:hAnsi="Arial" w:cs="Arial"/>
        </w:rPr>
        <w:t>Welsh Ministers</w:t>
      </w:r>
      <w:r w:rsidRPr="00A643FB">
        <w:rPr>
          <w:rFonts w:ascii="Arial" w:hAnsi="Arial" w:cs="Arial"/>
        </w:rPr>
        <w:t xml:space="preserve">; </w:t>
      </w:r>
    </w:p>
    <w:p w14:paraId="3EF7E872" w14:textId="264A732B" w:rsidR="00CF2404" w:rsidRPr="00A643FB" w:rsidRDefault="00CF2404" w:rsidP="00C45C5D">
      <w:pPr>
        <w:numPr>
          <w:ilvl w:val="0"/>
          <w:numId w:val="29"/>
        </w:numPr>
        <w:tabs>
          <w:tab w:val="left" w:pos="-374"/>
          <w:tab w:val="left" w:pos="0"/>
          <w:tab w:val="left" w:pos="2880"/>
        </w:tabs>
        <w:rPr>
          <w:rFonts w:ascii="Arial" w:hAnsi="Arial" w:cs="Arial"/>
        </w:rPr>
      </w:pPr>
      <w:r w:rsidRPr="00A643FB">
        <w:rPr>
          <w:rFonts w:ascii="Arial" w:hAnsi="Arial" w:cs="Arial"/>
        </w:rPr>
        <w:t>The p</w:t>
      </w:r>
      <w:r w:rsidR="002718E6">
        <w:rPr>
          <w:rFonts w:ascii="Arial" w:hAnsi="Arial" w:cs="Arial"/>
        </w:rPr>
        <w:t xml:space="preserve">roposed variation or amendment </w:t>
      </w:r>
      <w:r w:rsidRPr="00A643FB">
        <w:rPr>
          <w:rFonts w:ascii="Arial" w:hAnsi="Arial" w:cs="Arial"/>
        </w:rPr>
        <w:t>has been considered and approved by the Audit</w:t>
      </w:r>
      <w:r w:rsidR="009206B8">
        <w:rPr>
          <w:rFonts w:ascii="Arial" w:hAnsi="Arial" w:cs="Arial"/>
        </w:rPr>
        <w:t xml:space="preserve"> </w:t>
      </w:r>
      <w:r w:rsidR="00BF4A1C">
        <w:rPr>
          <w:rFonts w:ascii="Arial" w:hAnsi="Arial" w:cs="Arial"/>
        </w:rPr>
        <w:t>Committee</w:t>
      </w:r>
      <w:r w:rsidR="005863E7">
        <w:rPr>
          <w:rFonts w:ascii="Arial" w:hAnsi="Arial" w:cs="Arial"/>
        </w:rPr>
        <w:t xml:space="preserve"> [insert the name of committee established to consider audit matters]</w:t>
      </w:r>
      <w:r w:rsidR="0020756E" w:rsidRPr="00A643FB">
        <w:rPr>
          <w:rFonts w:ascii="Arial" w:hAnsi="Arial" w:cs="Arial"/>
        </w:rPr>
        <w:t xml:space="preserve"> </w:t>
      </w:r>
      <w:r w:rsidRPr="00A643FB">
        <w:rPr>
          <w:rFonts w:ascii="Arial" w:hAnsi="Arial" w:cs="Arial"/>
        </w:rPr>
        <w:t>and is the subject of a formal report to the Board;</w:t>
      </w:r>
      <w:r w:rsidR="00A04FE5" w:rsidRPr="00A643FB">
        <w:rPr>
          <w:rFonts w:ascii="Arial" w:hAnsi="Arial" w:cs="Arial"/>
        </w:rPr>
        <w:t xml:space="preserve"> and</w:t>
      </w:r>
    </w:p>
    <w:p w14:paraId="479D2725" w14:textId="6EA4821B" w:rsidR="00A04FE5" w:rsidRPr="00A643FB" w:rsidRDefault="00CF2404" w:rsidP="00C45C5D">
      <w:pPr>
        <w:numPr>
          <w:ilvl w:val="0"/>
          <w:numId w:val="29"/>
        </w:numPr>
        <w:tabs>
          <w:tab w:val="left" w:pos="-374"/>
          <w:tab w:val="left" w:pos="0"/>
          <w:tab w:val="left" w:pos="2880"/>
        </w:tabs>
        <w:rPr>
          <w:rFonts w:ascii="Arial" w:hAnsi="Arial" w:cs="Arial"/>
        </w:rPr>
      </w:pPr>
      <w:r w:rsidRPr="00A643FB">
        <w:rPr>
          <w:rFonts w:ascii="Arial" w:hAnsi="Arial" w:cs="Arial"/>
        </w:rPr>
        <w:t xml:space="preserve">A </w:t>
      </w:r>
      <w:r w:rsidR="00712D8E">
        <w:rPr>
          <w:rFonts w:ascii="Arial" w:hAnsi="Arial" w:cs="Arial"/>
        </w:rPr>
        <w:t xml:space="preserve">formal </w:t>
      </w:r>
      <w:r w:rsidRPr="00A643FB">
        <w:rPr>
          <w:rFonts w:ascii="Arial" w:hAnsi="Arial" w:cs="Arial"/>
        </w:rPr>
        <w:t>notice of motion under Standing Order</w:t>
      </w:r>
      <w:r w:rsidR="00712D8E">
        <w:rPr>
          <w:rFonts w:ascii="Arial" w:hAnsi="Arial" w:cs="Arial"/>
        </w:rPr>
        <w:t xml:space="preserve"> </w:t>
      </w:r>
      <w:r w:rsidR="002718E6">
        <w:rPr>
          <w:rFonts w:ascii="Arial" w:hAnsi="Arial" w:cs="Arial"/>
        </w:rPr>
        <w:t>7</w:t>
      </w:r>
      <w:r w:rsidR="00712D8E">
        <w:rPr>
          <w:rFonts w:ascii="Arial" w:hAnsi="Arial" w:cs="Arial"/>
        </w:rPr>
        <w:t>.5.14</w:t>
      </w:r>
      <w:r w:rsidRPr="00A643FB">
        <w:rPr>
          <w:rFonts w:ascii="Arial" w:hAnsi="Arial" w:cs="Arial"/>
        </w:rPr>
        <w:t xml:space="preserve"> has been given</w:t>
      </w:r>
      <w:r w:rsidR="000D4BC3">
        <w:rPr>
          <w:rFonts w:ascii="Arial" w:hAnsi="Arial" w:cs="Arial"/>
        </w:rPr>
        <w:t>.</w:t>
      </w:r>
    </w:p>
    <w:p w14:paraId="72F38616" w14:textId="77777777" w:rsidR="004364C6" w:rsidRDefault="004364C6" w:rsidP="004364C6">
      <w:bookmarkStart w:id="72" w:name="_Toc228955874"/>
      <w:bookmarkStart w:id="73" w:name="_Toc240163249"/>
      <w:bookmarkStart w:id="74" w:name="_Toc240789163"/>
      <w:bookmarkStart w:id="75" w:name="_Toc240791688"/>
      <w:bookmarkStart w:id="76" w:name="_Toc240792737"/>
      <w:bookmarkStart w:id="77" w:name="_Toc240793306"/>
      <w:bookmarkStart w:id="78" w:name="_Toc241995887"/>
      <w:bookmarkStart w:id="79" w:name="_Toc244597445"/>
    </w:p>
    <w:p w14:paraId="60E5BC6C" w14:textId="0B4C7E86" w:rsidR="00CF2404" w:rsidRPr="00A643FB" w:rsidRDefault="00CF2404" w:rsidP="00CB77ED">
      <w:pPr>
        <w:pStyle w:val="Heading1"/>
        <w:spacing w:after="120"/>
        <w:ind w:firstLine="0"/>
        <w:jc w:val="left"/>
        <w:rPr>
          <w:rFonts w:ascii="Arial" w:hAnsi="Arial" w:cs="Arial"/>
        </w:rPr>
      </w:pPr>
      <w:bookmarkStart w:id="80" w:name="_Toc254014515"/>
      <w:bookmarkStart w:id="81" w:name="_Toc67035218"/>
      <w:r w:rsidRPr="00A643FB">
        <w:rPr>
          <w:rFonts w:ascii="Arial" w:hAnsi="Arial" w:cs="Arial"/>
        </w:rPr>
        <w:t>Interpretation</w:t>
      </w:r>
      <w:bookmarkEnd w:id="72"/>
      <w:bookmarkEnd w:id="73"/>
      <w:bookmarkEnd w:id="74"/>
      <w:bookmarkEnd w:id="75"/>
      <w:bookmarkEnd w:id="76"/>
      <w:bookmarkEnd w:id="77"/>
      <w:bookmarkEnd w:id="78"/>
      <w:bookmarkEnd w:id="79"/>
      <w:bookmarkEnd w:id="80"/>
      <w:bookmarkEnd w:id="81"/>
    </w:p>
    <w:p w14:paraId="687A712B" w14:textId="77777777" w:rsidR="00CF2404" w:rsidRPr="00A643FB" w:rsidRDefault="00CF2404"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 xml:space="preserve">During any Board meeting where there is doubt as to the applicability or interpretation of the SOs, the Chair </w:t>
      </w:r>
      <w:r w:rsidR="00980759">
        <w:rPr>
          <w:rFonts w:ascii="Arial" w:hAnsi="Arial" w:cs="Arial"/>
        </w:rPr>
        <w:t xml:space="preserve">of </w:t>
      </w:r>
      <w:r w:rsidR="00E7316F">
        <w:rPr>
          <w:rFonts w:ascii="Arial" w:hAnsi="Arial" w:cs="Arial"/>
        </w:rPr>
        <w:t>DHCW</w:t>
      </w:r>
      <w:r w:rsidR="009E74F7">
        <w:rPr>
          <w:rFonts w:ascii="Arial" w:hAnsi="Arial" w:cs="Arial"/>
        </w:rPr>
        <w:t xml:space="preserve"> </w:t>
      </w:r>
      <w:r w:rsidRPr="00A643FB">
        <w:rPr>
          <w:rFonts w:ascii="Arial" w:hAnsi="Arial" w:cs="Arial"/>
        </w:rPr>
        <w:t xml:space="preserve">shall have the final say, provided that his or her decision does not conflict with rights, liabilities or duties as prescribed by law.  In doing so, the Chair </w:t>
      </w:r>
      <w:r w:rsidR="002221DF">
        <w:rPr>
          <w:rFonts w:ascii="Arial" w:hAnsi="Arial" w:cs="Arial"/>
        </w:rPr>
        <w:t>shall</w:t>
      </w:r>
      <w:r w:rsidR="002221DF" w:rsidRPr="00A643FB">
        <w:rPr>
          <w:rFonts w:ascii="Arial" w:hAnsi="Arial" w:cs="Arial"/>
        </w:rPr>
        <w:t xml:space="preserve"> </w:t>
      </w:r>
      <w:r w:rsidRPr="00A643FB">
        <w:rPr>
          <w:rFonts w:ascii="Arial" w:hAnsi="Arial" w:cs="Arial"/>
        </w:rPr>
        <w:t xml:space="preserve">take appropriate advice from the Board Secretary and, where appropriate the Chief Executive or the Director </w:t>
      </w:r>
      <w:r w:rsidR="001B7FED">
        <w:rPr>
          <w:rFonts w:ascii="Arial" w:hAnsi="Arial" w:cs="Arial"/>
        </w:rPr>
        <w:t>responsible for finance</w:t>
      </w:r>
      <w:r w:rsidRPr="00A643FB">
        <w:rPr>
          <w:rFonts w:ascii="Arial" w:hAnsi="Arial" w:cs="Arial"/>
        </w:rPr>
        <w:t xml:space="preserve"> (in the case of SFIs).</w:t>
      </w:r>
    </w:p>
    <w:p w14:paraId="3C547B14" w14:textId="77777777" w:rsidR="00244E84" w:rsidRPr="00A643FB" w:rsidRDefault="00CF2404" w:rsidP="00244E84">
      <w:pPr>
        <w:rPr>
          <w:rFonts w:ascii="Arial" w:hAnsi="Arial" w:cs="Arial"/>
        </w:rPr>
      </w:pPr>
      <w:r w:rsidRPr="00A643FB">
        <w:rPr>
          <w:rFonts w:ascii="Arial" w:hAnsi="Arial" w:cs="Arial"/>
        </w:rPr>
        <w:t xml:space="preserve"> </w:t>
      </w:r>
    </w:p>
    <w:p w14:paraId="10027CCB" w14:textId="77777777" w:rsidR="00CF2404" w:rsidRPr="00A643FB" w:rsidRDefault="00CF2404"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The terms and provisions contained within these SOs aim to reflect those covered within all applicable legislation.  The legislation takes precedence over these SOs when interpreting any term or provision covered by legislation.</w:t>
      </w:r>
    </w:p>
    <w:p w14:paraId="4A7A3902" w14:textId="77777777" w:rsidR="009D17BF" w:rsidRPr="00C95A4D" w:rsidRDefault="009D17BF" w:rsidP="00244E84">
      <w:pPr>
        <w:rPr>
          <w:rFonts w:ascii="Arial" w:hAnsi="Arial" w:cs="Arial"/>
        </w:rPr>
      </w:pPr>
      <w:bookmarkStart w:id="82" w:name="_Toc228955875"/>
      <w:bookmarkStart w:id="83" w:name="_Toc240163250"/>
      <w:bookmarkStart w:id="84" w:name="_Toc240789164"/>
      <w:bookmarkStart w:id="85" w:name="_Toc240791689"/>
      <w:bookmarkStart w:id="86" w:name="_Toc240792738"/>
      <w:bookmarkStart w:id="87" w:name="_Toc240793307"/>
      <w:bookmarkStart w:id="88" w:name="_Toc241995888"/>
      <w:bookmarkStart w:id="89" w:name="_Toc244597446"/>
    </w:p>
    <w:p w14:paraId="20CCAD83" w14:textId="2634E9B6" w:rsidR="00AE54BE" w:rsidRPr="00D20724" w:rsidRDefault="00CF2404" w:rsidP="00CB77ED">
      <w:pPr>
        <w:pStyle w:val="Heading1"/>
        <w:spacing w:after="120"/>
        <w:ind w:firstLine="0"/>
        <w:jc w:val="left"/>
        <w:rPr>
          <w:rFonts w:ascii="Arial" w:hAnsi="Arial" w:cs="Arial"/>
        </w:rPr>
      </w:pPr>
      <w:bookmarkStart w:id="90" w:name="_Toc254014516"/>
      <w:bookmarkStart w:id="91" w:name="_Toc67035219"/>
      <w:r w:rsidRPr="00A643FB">
        <w:rPr>
          <w:rFonts w:ascii="Arial" w:hAnsi="Arial" w:cs="Arial"/>
        </w:rPr>
        <w:t>The role of the Board Secretary</w:t>
      </w:r>
      <w:bookmarkEnd w:id="82"/>
      <w:bookmarkEnd w:id="83"/>
      <w:bookmarkEnd w:id="84"/>
      <w:bookmarkEnd w:id="85"/>
      <w:bookmarkEnd w:id="86"/>
      <w:bookmarkEnd w:id="87"/>
      <w:bookmarkEnd w:id="88"/>
      <w:bookmarkEnd w:id="89"/>
      <w:bookmarkEnd w:id="90"/>
      <w:bookmarkEnd w:id="91"/>
    </w:p>
    <w:p w14:paraId="67294105" w14:textId="77777777" w:rsidR="00CF2404" w:rsidRPr="00A643FB" w:rsidRDefault="00CF2404"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 xml:space="preserve">The role of the Board Secretary is crucial to the ongoing development and maintenance of a strong governance framework within </w:t>
      </w:r>
      <w:r w:rsidR="00E7316F">
        <w:rPr>
          <w:rFonts w:ascii="Arial" w:hAnsi="Arial" w:cs="Arial"/>
        </w:rPr>
        <w:t>DHCW</w:t>
      </w:r>
      <w:r w:rsidRPr="00A643FB">
        <w:rPr>
          <w:rFonts w:ascii="Arial" w:hAnsi="Arial" w:cs="Arial"/>
        </w:rPr>
        <w:t xml:space="preserve">, and is a key source of advice and support to the </w:t>
      </w:r>
      <w:r w:rsidR="00E7316F">
        <w:rPr>
          <w:rFonts w:ascii="Arial" w:hAnsi="Arial" w:cs="Arial"/>
        </w:rPr>
        <w:t>DHCW</w:t>
      </w:r>
      <w:r w:rsidR="009E74F7">
        <w:rPr>
          <w:rFonts w:ascii="Arial" w:hAnsi="Arial" w:cs="Arial"/>
        </w:rPr>
        <w:t xml:space="preserve"> </w:t>
      </w:r>
      <w:r w:rsidRPr="00A643FB">
        <w:rPr>
          <w:rFonts w:ascii="Arial" w:hAnsi="Arial" w:cs="Arial"/>
        </w:rPr>
        <w:t xml:space="preserve">Chair and </w:t>
      </w:r>
      <w:r w:rsidR="004C7BAE">
        <w:rPr>
          <w:rFonts w:ascii="Arial" w:hAnsi="Arial" w:cs="Arial"/>
        </w:rPr>
        <w:t>other</w:t>
      </w:r>
      <w:r w:rsidRPr="00A643FB">
        <w:rPr>
          <w:rFonts w:ascii="Arial" w:hAnsi="Arial" w:cs="Arial"/>
        </w:rPr>
        <w:t xml:space="preserve"> </w:t>
      </w:r>
      <w:r w:rsidR="007A00EA" w:rsidRPr="00A643FB">
        <w:rPr>
          <w:rFonts w:ascii="Arial" w:hAnsi="Arial" w:cs="Arial"/>
        </w:rPr>
        <w:t xml:space="preserve">Board </w:t>
      </w:r>
      <w:r w:rsidRPr="00A643FB">
        <w:rPr>
          <w:rFonts w:ascii="Arial" w:hAnsi="Arial" w:cs="Arial"/>
        </w:rPr>
        <w:t xml:space="preserve">members.  Independent of the Board, the Board Secretary acts as the guardian of good governance within </w:t>
      </w:r>
      <w:r w:rsidR="00E7316F">
        <w:rPr>
          <w:rFonts w:ascii="Arial" w:hAnsi="Arial" w:cs="Arial"/>
        </w:rPr>
        <w:t>DHCW</w:t>
      </w:r>
      <w:r w:rsidR="005863E7">
        <w:rPr>
          <w:rFonts w:ascii="Arial" w:hAnsi="Arial" w:cs="Arial"/>
        </w:rPr>
        <w:t>.  The Board Secretary is responsible for</w:t>
      </w:r>
      <w:r w:rsidRPr="00A643FB">
        <w:rPr>
          <w:rFonts w:ascii="Arial" w:hAnsi="Arial" w:cs="Arial"/>
        </w:rPr>
        <w:t>:</w:t>
      </w:r>
    </w:p>
    <w:p w14:paraId="34B05321" w14:textId="77777777" w:rsidR="00943C98" w:rsidRPr="00A643FB" w:rsidRDefault="00943C98" w:rsidP="00311473">
      <w:pPr>
        <w:spacing w:line="360" w:lineRule="auto"/>
        <w:rPr>
          <w:rFonts w:ascii="Arial" w:hAnsi="Arial" w:cs="Arial"/>
        </w:rPr>
      </w:pPr>
    </w:p>
    <w:p w14:paraId="6B71EB8F" w14:textId="77777777" w:rsidR="00764163" w:rsidRDefault="00204112" w:rsidP="00C45C5D">
      <w:pPr>
        <w:numPr>
          <w:ilvl w:val="0"/>
          <w:numId w:val="29"/>
        </w:numPr>
        <w:tabs>
          <w:tab w:val="left" w:pos="-374"/>
          <w:tab w:val="left" w:pos="0"/>
          <w:tab w:val="left" w:pos="2880"/>
        </w:tabs>
        <w:rPr>
          <w:rFonts w:ascii="Arial" w:hAnsi="Arial" w:cs="Arial"/>
        </w:rPr>
      </w:pPr>
      <w:r>
        <w:rPr>
          <w:rFonts w:ascii="Arial" w:hAnsi="Arial" w:cs="Arial"/>
        </w:rPr>
        <w:t>P</w:t>
      </w:r>
      <w:r w:rsidR="00764163">
        <w:rPr>
          <w:rFonts w:ascii="Arial" w:hAnsi="Arial" w:cs="Arial"/>
        </w:rPr>
        <w:t xml:space="preserve">roviding </w:t>
      </w:r>
      <w:r w:rsidR="00764163" w:rsidRPr="00A643FB">
        <w:rPr>
          <w:rFonts w:ascii="Arial" w:hAnsi="Arial" w:cs="Arial"/>
        </w:rPr>
        <w:t>advice to the Board as a whole and to individual Board members on all aspects of governance;</w:t>
      </w:r>
    </w:p>
    <w:p w14:paraId="0C66AD3C" w14:textId="77777777" w:rsidR="00764163" w:rsidRDefault="00204112" w:rsidP="00C45C5D">
      <w:pPr>
        <w:numPr>
          <w:ilvl w:val="0"/>
          <w:numId w:val="29"/>
        </w:numPr>
        <w:tabs>
          <w:tab w:val="left" w:pos="-374"/>
          <w:tab w:val="left" w:pos="0"/>
          <w:tab w:val="left" w:pos="2880"/>
        </w:tabs>
        <w:rPr>
          <w:rFonts w:ascii="Arial" w:hAnsi="Arial" w:cs="Arial"/>
        </w:rPr>
      </w:pPr>
      <w:r>
        <w:rPr>
          <w:rFonts w:ascii="Arial" w:hAnsi="Arial" w:cs="Arial"/>
        </w:rPr>
        <w:t>F</w:t>
      </w:r>
      <w:r w:rsidR="00764163">
        <w:rPr>
          <w:rFonts w:ascii="Arial" w:hAnsi="Arial" w:cs="Arial"/>
        </w:rPr>
        <w:t xml:space="preserve">acilitating </w:t>
      </w:r>
      <w:r w:rsidR="00764163" w:rsidRPr="00A643FB">
        <w:rPr>
          <w:rFonts w:ascii="Arial" w:hAnsi="Arial" w:cs="Arial"/>
        </w:rPr>
        <w:t xml:space="preserve">the effective conduct of </w:t>
      </w:r>
      <w:r w:rsidR="00E7316F">
        <w:rPr>
          <w:rFonts w:ascii="Arial" w:hAnsi="Arial" w:cs="Arial"/>
        </w:rPr>
        <w:t>DHCW</w:t>
      </w:r>
      <w:r w:rsidR="009E74F7">
        <w:rPr>
          <w:rFonts w:ascii="Arial" w:hAnsi="Arial" w:cs="Arial"/>
        </w:rPr>
        <w:t xml:space="preserve"> </w:t>
      </w:r>
      <w:r w:rsidR="00764163" w:rsidRPr="00A643FB">
        <w:rPr>
          <w:rFonts w:ascii="Arial" w:hAnsi="Arial" w:cs="Arial"/>
        </w:rPr>
        <w:t xml:space="preserve">business through meetings of the Board, its Advisory Groups and </w:t>
      </w:r>
      <w:r w:rsidR="00BF4A1C">
        <w:rPr>
          <w:rFonts w:ascii="Arial" w:hAnsi="Arial" w:cs="Arial"/>
        </w:rPr>
        <w:t>Committee</w:t>
      </w:r>
      <w:r w:rsidR="00764163" w:rsidRPr="00A643FB">
        <w:rPr>
          <w:rFonts w:ascii="Arial" w:hAnsi="Arial" w:cs="Arial"/>
        </w:rPr>
        <w:t>s;</w:t>
      </w:r>
    </w:p>
    <w:p w14:paraId="5A109A02" w14:textId="77777777" w:rsidR="006355FC" w:rsidRDefault="00204112" w:rsidP="00C45C5D">
      <w:pPr>
        <w:numPr>
          <w:ilvl w:val="0"/>
          <w:numId w:val="29"/>
        </w:numPr>
        <w:tabs>
          <w:tab w:val="left" w:pos="-374"/>
          <w:tab w:val="left" w:pos="0"/>
          <w:tab w:val="left" w:pos="2880"/>
        </w:tabs>
        <w:rPr>
          <w:rFonts w:ascii="Arial" w:hAnsi="Arial" w:cs="Arial"/>
        </w:rPr>
      </w:pPr>
      <w:r>
        <w:rPr>
          <w:rFonts w:ascii="Arial" w:hAnsi="Arial" w:cs="Arial"/>
        </w:rPr>
        <w:t>E</w:t>
      </w:r>
      <w:r w:rsidR="006355FC">
        <w:rPr>
          <w:rFonts w:ascii="Arial" w:hAnsi="Arial" w:cs="Arial"/>
        </w:rPr>
        <w:t xml:space="preserve">nsuring </w:t>
      </w:r>
      <w:r w:rsidR="006355FC" w:rsidRPr="00A643FB">
        <w:rPr>
          <w:rFonts w:ascii="Arial" w:hAnsi="Arial" w:cs="Arial"/>
        </w:rPr>
        <w:t>that Board members have the right information to enable them to make informed decisions and fulfil their responsibilities in accordance with the provisions of these SOs;</w:t>
      </w:r>
    </w:p>
    <w:p w14:paraId="49F115F1" w14:textId="77777777" w:rsidR="00D27A4F" w:rsidRDefault="00204112" w:rsidP="00C45C5D">
      <w:pPr>
        <w:numPr>
          <w:ilvl w:val="0"/>
          <w:numId w:val="29"/>
        </w:numPr>
        <w:tabs>
          <w:tab w:val="left" w:pos="-374"/>
          <w:tab w:val="left" w:pos="0"/>
          <w:tab w:val="left" w:pos="2880"/>
        </w:tabs>
        <w:rPr>
          <w:rFonts w:ascii="Arial" w:hAnsi="Arial" w:cs="Arial"/>
        </w:rPr>
      </w:pPr>
      <w:r>
        <w:rPr>
          <w:rFonts w:ascii="Arial" w:hAnsi="Arial" w:cs="Arial"/>
        </w:rPr>
        <w:t>E</w:t>
      </w:r>
      <w:r w:rsidR="00D27A4F">
        <w:rPr>
          <w:rFonts w:ascii="Arial" w:hAnsi="Arial" w:cs="Arial"/>
        </w:rPr>
        <w:t xml:space="preserve">nsuring </w:t>
      </w:r>
      <w:r w:rsidR="00D27A4F" w:rsidRPr="00A643FB">
        <w:rPr>
          <w:rFonts w:ascii="Arial" w:hAnsi="Arial" w:cs="Arial"/>
        </w:rPr>
        <w:t>that in all its dealings, the Board acts fairly, with integrity, and witho</w:t>
      </w:r>
      <w:r w:rsidR="00D27A4F">
        <w:rPr>
          <w:rFonts w:ascii="Arial" w:hAnsi="Arial" w:cs="Arial"/>
        </w:rPr>
        <w:t>ut prejudice or discrimination;</w:t>
      </w:r>
    </w:p>
    <w:p w14:paraId="40E3A8E0" w14:textId="77777777" w:rsidR="00D6261E" w:rsidRDefault="00204112" w:rsidP="00C45C5D">
      <w:pPr>
        <w:numPr>
          <w:ilvl w:val="0"/>
          <w:numId w:val="29"/>
        </w:numPr>
        <w:tabs>
          <w:tab w:val="left" w:pos="-374"/>
          <w:tab w:val="left" w:pos="0"/>
          <w:tab w:val="left" w:pos="2880"/>
        </w:tabs>
        <w:rPr>
          <w:rFonts w:ascii="Arial" w:hAnsi="Arial" w:cs="Arial"/>
        </w:rPr>
      </w:pPr>
      <w:r>
        <w:rPr>
          <w:rFonts w:ascii="Arial" w:hAnsi="Arial" w:cs="Arial"/>
        </w:rPr>
        <w:t>C</w:t>
      </w:r>
      <w:r w:rsidR="00D6261E" w:rsidRPr="00A643FB">
        <w:rPr>
          <w:rFonts w:ascii="Arial" w:hAnsi="Arial" w:cs="Arial"/>
        </w:rPr>
        <w:t xml:space="preserve">ontributing to the development of an organisational culture that embodies </w:t>
      </w:r>
      <w:r w:rsidR="001B7FED">
        <w:rPr>
          <w:rFonts w:ascii="Arial" w:hAnsi="Arial" w:cs="Arial"/>
        </w:rPr>
        <w:t xml:space="preserve">public services </w:t>
      </w:r>
      <w:r w:rsidR="00D6261E" w:rsidRPr="00A643FB">
        <w:rPr>
          <w:rFonts w:ascii="Arial" w:hAnsi="Arial" w:cs="Arial"/>
        </w:rPr>
        <w:t xml:space="preserve">values </w:t>
      </w:r>
      <w:r w:rsidR="006355FC">
        <w:rPr>
          <w:rFonts w:ascii="Arial" w:hAnsi="Arial" w:cs="Arial"/>
        </w:rPr>
        <w:t>and standards of behaviour; and</w:t>
      </w:r>
    </w:p>
    <w:p w14:paraId="78D2698C" w14:textId="77777777" w:rsidR="006355FC" w:rsidRPr="00A643FB" w:rsidRDefault="00204112" w:rsidP="00C45C5D">
      <w:pPr>
        <w:numPr>
          <w:ilvl w:val="0"/>
          <w:numId w:val="29"/>
        </w:numPr>
        <w:tabs>
          <w:tab w:val="left" w:pos="-374"/>
          <w:tab w:val="left" w:pos="0"/>
          <w:tab w:val="left" w:pos="2880"/>
        </w:tabs>
        <w:rPr>
          <w:rFonts w:ascii="Arial" w:hAnsi="Arial" w:cs="Arial"/>
        </w:rPr>
      </w:pPr>
      <w:r>
        <w:rPr>
          <w:rFonts w:ascii="Arial" w:hAnsi="Arial" w:cs="Arial"/>
        </w:rPr>
        <w:t>M</w:t>
      </w:r>
      <w:r w:rsidR="006355FC">
        <w:rPr>
          <w:rFonts w:ascii="Arial" w:hAnsi="Arial" w:cs="Arial"/>
        </w:rPr>
        <w:t xml:space="preserve">onitoring </w:t>
      </w:r>
      <w:r w:rsidR="00E7316F">
        <w:rPr>
          <w:rFonts w:ascii="Arial" w:hAnsi="Arial" w:cs="Arial"/>
        </w:rPr>
        <w:t>DHCW</w:t>
      </w:r>
      <w:r w:rsidR="00CB13CD">
        <w:rPr>
          <w:rFonts w:ascii="Arial" w:hAnsi="Arial" w:cs="Arial"/>
        </w:rPr>
        <w:t>’s</w:t>
      </w:r>
      <w:r w:rsidR="006355FC" w:rsidRPr="00A643FB">
        <w:rPr>
          <w:rFonts w:ascii="Arial" w:hAnsi="Arial" w:cs="Arial"/>
        </w:rPr>
        <w:t xml:space="preserve"> compliance with the law, SOs and the </w:t>
      </w:r>
      <w:r w:rsidR="00C97BDA">
        <w:rPr>
          <w:rFonts w:ascii="Arial" w:hAnsi="Arial" w:cs="Arial"/>
        </w:rPr>
        <w:t xml:space="preserve">governance and accountability </w:t>
      </w:r>
      <w:r w:rsidR="006355FC" w:rsidRPr="00A643FB">
        <w:rPr>
          <w:rFonts w:ascii="Arial" w:hAnsi="Arial" w:cs="Arial"/>
        </w:rPr>
        <w:t xml:space="preserve">framework set by the </w:t>
      </w:r>
      <w:r w:rsidR="000148F4">
        <w:rPr>
          <w:rFonts w:ascii="Arial" w:hAnsi="Arial" w:cs="Arial"/>
        </w:rPr>
        <w:t>Welsh Ministers</w:t>
      </w:r>
      <w:r w:rsidR="006355FC" w:rsidRPr="00A643FB">
        <w:rPr>
          <w:rFonts w:ascii="Arial" w:hAnsi="Arial" w:cs="Arial"/>
        </w:rPr>
        <w:t>.</w:t>
      </w:r>
    </w:p>
    <w:p w14:paraId="3B280756" w14:textId="77777777" w:rsidR="00C95A4D" w:rsidRPr="00A643FB" w:rsidRDefault="00C95A4D" w:rsidP="00EA636B">
      <w:pPr>
        <w:tabs>
          <w:tab w:val="left" w:pos="-1094"/>
          <w:tab w:val="left" w:pos="-720"/>
        </w:tabs>
        <w:rPr>
          <w:rFonts w:ascii="Arial" w:hAnsi="Arial" w:cs="Arial"/>
        </w:rPr>
      </w:pPr>
    </w:p>
    <w:p w14:paraId="09AE423E" w14:textId="77777777" w:rsidR="00DA577F" w:rsidRPr="00C95A4D" w:rsidRDefault="00D6261E" w:rsidP="00C45C5D">
      <w:pPr>
        <w:numPr>
          <w:ilvl w:val="0"/>
          <w:numId w:val="7"/>
        </w:numPr>
        <w:tabs>
          <w:tab w:val="clear" w:pos="1800"/>
          <w:tab w:val="left" w:pos="-1094"/>
          <w:tab w:val="left" w:pos="-720"/>
          <w:tab w:val="num" w:pos="720"/>
        </w:tabs>
        <w:ind w:left="720"/>
        <w:rPr>
          <w:rFonts w:ascii="Arial" w:hAnsi="Arial" w:cs="Arial"/>
          <w:sz w:val="22"/>
          <w:szCs w:val="22"/>
          <w:lang w:val="en"/>
        </w:rPr>
      </w:pPr>
      <w:r w:rsidRPr="00C95A4D">
        <w:rPr>
          <w:rFonts w:ascii="Arial" w:hAnsi="Arial" w:cs="Arial"/>
        </w:rPr>
        <w:t xml:space="preserve">As advisor to the Board, the </w:t>
      </w:r>
      <w:r w:rsidRPr="00C95A4D">
        <w:rPr>
          <w:rFonts w:ascii="Arial" w:hAnsi="Arial" w:cs="Arial"/>
          <w:i/>
        </w:rPr>
        <w:t>Board Secretary’s</w:t>
      </w:r>
      <w:r w:rsidRPr="00C95A4D">
        <w:rPr>
          <w:rFonts w:ascii="Arial" w:hAnsi="Arial" w:cs="Arial"/>
        </w:rPr>
        <w:t xml:space="preserve"> role does not affect the specific responsibilities of </w:t>
      </w:r>
      <w:r w:rsidR="004C7BAE">
        <w:rPr>
          <w:rFonts w:ascii="Arial" w:hAnsi="Arial" w:cs="Arial"/>
        </w:rPr>
        <w:t>B</w:t>
      </w:r>
      <w:r w:rsidRPr="00C95A4D">
        <w:rPr>
          <w:rFonts w:ascii="Arial" w:hAnsi="Arial" w:cs="Arial"/>
        </w:rPr>
        <w:t xml:space="preserve">oard members for governing the organisation.  </w:t>
      </w:r>
      <w:r w:rsidR="00CF2404" w:rsidRPr="00C95A4D">
        <w:rPr>
          <w:rFonts w:ascii="Arial" w:hAnsi="Arial" w:cs="Arial"/>
        </w:rPr>
        <w:lastRenderedPageBreak/>
        <w:t xml:space="preserve">The Board Secretary is directly accountable for the conduct of their role to the Chair </w:t>
      </w:r>
      <w:r w:rsidR="005863E7">
        <w:rPr>
          <w:rFonts w:ascii="Arial" w:hAnsi="Arial" w:cs="Arial"/>
        </w:rPr>
        <w:t>in respect of matters relating to responsibilities of the Board, its Committees and Advisory Groups</w:t>
      </w:r>
      <w:r w:rsidR="00CF2404" w:rsidRPr="00C95A4D">
        <w:rPr>
          <w:rFonts w:ascii="Arial" w:hAnsi="Arial" w:cs="Arial"/>
        </w:rPr>
        <w:t xml:space="preserve">, and reports on a </w:t>
      </w:r>
      <w:r w:rsidR="00A61029" w:rsidRPr="00C95A4D">
        <w:rPr>
          <w:rFonts w:ascii="Arial" w:hAnsi="Arial" w:cs="Arial"/>
        </w:rPr>
        <w:t>day-to-day</w:t>
      </w:r>
      <w:r w:rsidR="00CF2404" w:rsidRPr="00C95A4D">
        <w:rPr>
          <w:rFonts w:ascii="Arial" w:hAnsi="Arial" w:cs="Arial"/>
        </w:rPr>
        <w:t xml:space="preserve"> basis to t</w:t>
      </w:r>
      <w:r w:rsidR="00EC213C" w:rsidRPr="00C95A4D">
        <w:rPr>
          <w:rFonts w:ascii="Arial" w:hAnsi="Arial" w:cs="Arial"/>
        </w:rPr>
        <w:t>he Chief Executive</w:t>
      </w:r>
      <w:r w:rsidR="005863E7">
        <w:rPr>
          <w:rFonts w:ascii="Arial" w:hAnsi="Arial" w:cs="Arial"/>
        </w:rPr>
        <w:t xml:space="preserve"> with regard to the wider governance of the organisation and their personal responsibilities</w:t>
      </w:r>
      <w:r w:rsidR="00EC213C" w:rsidRPr="00C95A4D">
        <w:rPr>
          <w:rFonts w:ascii="Arial" w:hAnsi="Arial" w:cs="Arial"/>
        </w:rPr>
        <w:t>.</w:t>
      </w:r>
    </w:p>
    <w:p w14:paraId="7D2FE962" w14:textId="77777777" w:rsidR="00DA577F" w:rsidRPr="00D20724" w:rsidRDefault="00DA577F" w:rsidP="00311473">
      <w:pPr>
        <w:tabs>
          <w:tab w:val="left" w:pos="-1094"/>
          <w:tab w:val="left" w:pos="-720"/>
        </w:tabs>
        <w:rPr>
          <w:rFonts w:ascii="Arial" w:hAnsi="Arial" w:cs="Arial"/>
          <w:sz w:val="22"/>
          <w:szCs w:val="22"/>
          <w:lang w:val="en"/>
        </w:rPr>
      </w:pPr>
    </w:p>
    <w:p w14:paraId="321962E4" w14:textId="77777777" w:rsidR="00CF2404" w:rsidRPr="00A643FB" w:rsidRDefault="00DA577F" w:rsidP="00C45C5D">
      <w:pPr>
        <w:numPr>
          <w:ilvl w:val="0"/>
          <w:numId w:val="7"/>
        </w:numPr>
        <w:tabs>
          <w:tab w:val="clear" w:pos="1800"/>
          <w:tab w:val="left" w:pos="-1094"/>
          <w:tab w:val="left" w:pos="-720"/>
          <w:tab w:val="num" w:pos="720"/>
        </w:tabs>
        <w:ind w:left="720"/>
        <w:rPr>
          <w:rFonts w:ascii="Arial" w:hAnsi="Arial" w:cs="Arial"/>
        </w:rPr>
      </w:pPr>
      <w:r w:rsidRPr="00A643FB">
        <w:rPr>
          <w:rFonts w:ascii="Arial" w:hAnsi="Arial" w:cs="Arial"/>
        </w:rPr>
        <w:t xml:space="preserve">Further details on the role of the Board Secretary within </w:t>
      </w:r>
      <w:r w:rsidR="00E7316F">
        <w:rPr>
          <w:rFonts w:ascii="Arial" w:hAnsi="Arial" w:cs="Arial"/>
        </w:rPr>
        <w:t>DHCW</w:t>
      </w:r>
      <w:r w:rsidRPr="00A643FB">
        <w:rPr>
          <w:rFonts w:ascii="Arial" w:hAnsi="Arial" w:cs="Arial"/>
        </w:rPr>
        <w:t>, including d</w:t>
      </w:r>
      <w:r w:rsidR="002F5D40" w:rsidRPr="00A643FB">
        <w:rPr>
          <w:rFonts w:ascii="Arial" w:hAnsi="Arial" w:cs="Arial"/>
        </w:rPr>
        <w:t xml:space="preserve">etails on how to contact them, </w:t>
      </w:r>
      <w:r w:rsidR="00147581" w:rsidRPr="00A643FB">
        <w:rPr>
          <w:rFonts w:ascii="Arial" w:hAnsi="Arial" w:cs="Arial"/>
        </w:rPr>
        <w:t>are</w:t>
      </w:r>
      <w:r w:rsidR="002F5D40" w:rsidRPr="00A643FB">
        <w:rPr>
          <w:rFonts w:ascii="Arial" w:hAnsi="Arial" w:cs="Arial"/>
        </w:rPr>
        <w:t xml:space="preserve"> available at</w:t>
      </w:r>
      <w:r w:rsidRPr="00A643FB">
        <w:rPr>
          <w:rFonts w:ascii="Arial" w:hAnsi="Arial" w:cs="Arial"/>
        </w:rPr>
        <w:t xml:space="preserve"> </w:t>
      </w:r>
      <w:r w:rsidR="005863E7">
        <w:rPr>
          <w:rFonts w:ascii="Arial" w:hAnsi="Arial" w:cs="Arial"/>
          <w:b/>
        </w:rPr>
        <w:t>[insert details].</w:t>
      </w:r>
    </w:p>
    <w:p w14:paraId="12F39C46" w14:textId="77777777" w:rsidR="00CF2404" w:rsidRPr="007547F3" w:rsidRDefault="000855B3" w:rsidP="00311473">
      <w:pPr>
        <w:pStyle w:val="Heading1"/>
        <w:ind w:firstLine="0"/>
        <w:jc w:val="left"/>
        <w:rPr>
          <w:rFonts w:ascii="Arial" w:hAnsi="Arial" w:cs="Arial"/>
          <w:b w:val="0"/>
          <w:bCs w:val="0"/>
        </w:rPr>
      </w:pPr>
      <w:r w:rsidRPr="00A643FB">
        <w:rPr>
          <w:rFonts w:ascii="Arial" w:hAnsi="Arial" w:cs="Arial"/>
          <w:bdr w:val="single" w:sz="4" w:space="0" w:color="auto"/>
          <w:shd w:val="clear" w:color="auto" w:fill="E0E0E0"/>
        </w:rPr>
        <w:br w:type="page"/>
      </w:r>
      <w:r w:rsidR="00CF2404" w:rsidRPr="007547F3">
        <w:rPr>
          <w:rFonts w:ascii="Arial" w:hAnsi="Arial" w:cs="Arial"/>
          <w:sz w:val="32"/>
          <w:szCs w:val="32"/>
          <w:bdr w:val="single" w:sz="4" w:space="0" w:color="auto"/>
          <w:shd w:val="clear" w:color="auto" w:fill="E0E0E0"/>
        </w:rPr>
        <w:lastRenderedPageBreak/>
        <w:t xml:space="preserve"> </w:t>
      </w:r>
      <w:bookmarkStart w:id="92" w:name="_Toc222896784"/>
      <w:bookmarkStart w:id="93" w:name="_Toc228955876"/>
      <w:bookmarkStart w:id="94" w:name="_Toc235351052"/>
      <w:bookmarkStart w:id="95" w:name="_Toc235353008"/>
      <w:bookmarkStart w:id="96" w:name="_Toc240163251"/>
      <w:bookmarkStart w:id="97" w:name="_Toc240789165"/>
      <w:bookmarkStart w:id="98" w:name="_Toc240791690"/>
      <w:bookmarkStart w:id="99" w:name="_Toc240792739"/>
      <w:bookmarkStart w:id="100" w:name="_Toc240793308"/>
      <w:bookmarkStart w:id="101" w:name="_Toc241995889"/>
      <w:bookmarkStart w:id="102" w:name="_Toc244597447"/>
      <w:bookmarkStart w:id="103" w:name="_Toc254014517"/>
      <w:bookmarkStart w:id="104" w:name="_Toc67035220"/>
      <w:r w:rsidR="00B5354E" w:rsidRPr="00941D6B">
        <w:rPr>
          <w:rFonts w:ascii="Arial" w:hAnsi="Arial" w:cs="Arial"/>
          <w:sz w:val="36"/>
          <w:szCs w:val="36"/>
          <w:bdr w:val="single" w:sz="4" w:space="0" w:color="auto"/>
          <w:shd w:val="clear" w:color="auto" w:fill="E0E0E0"/>
        </w:rPr>
        <w:t>Section</w:t>
      </w:r>
      <w:r w:rsidR="00CF2404" w:rsidRPr="00941D6B">
        <w:rPr>
          <w:rFonts w:ascii="Arial" w:hAnsi="Arial" w:cs="Arial"/>
          <w:sz w:val="36"/>
          <w:szCs w:val="36"/>
          <w:bdr w:val="single" w:sz="4" w:space="0" w:color="auto"/>
          <w:shd w:val="clear" w:color="auto" w:fill="E0E0E0"/>
        </w:rPr>
        <w:t xml:space="preserve"> B</w:t>
      </w:r>
      <w:r w:rsidR="00CF2404" w:rsidRPr="007547F3">
        <w:rPr>
          <w:rFonts w:ascii="Arial" w:hAnsi="Arial" w:cs="Arial"/>
          <w:sz w:val="32"/>
          <w:szCs w:val="32"/>
          <w:bdr w:val="single" w:sz="4" w:space="0" w:color="auto"/>
          <w:shd w:val="clear" w:color="auto" w:fill="E0E0E0"/>
        </w:rPr>
        <w:t xml:space="preserve"> – </w:t>
      </w:r>
      <w:r w:rsidR="00CF2404" w:rsidRPr="00C6686A">
        <w:rPr>
          <w:rFonts w:ascii="Arial" w:hAnsi="Arial" w:cs="Arial"/>
          <w:sz w:val="32"/>
          <w:szCs w:val="32"/>
          <w:bdr w:val="single" w:sz="4" w:space="0" w:color="auto"/>
          <w:shd w:val="clear" w:color="auto" w:fill="E0E0E0"/>
        </w:rPr>
        <w:t>S</w:t>
      </w:r>
      <w:r w:rsidR="00B5354E" w:rsidRPr="00C6686A">
        <w:rPr>
          <w:rFonts w:ascii="Arial" w:hAnsi="Arial" w:cs="Arial"/>
          <w:sz w:val="32"/>
          <w:szCs w:val="32"/>
          <w:bdr w:val="single" w:sz="4" w:space="0" w:color="auto"/>
          <w:shd w:val="clear" w:color="auto" w:fill="E0E0E0"/>
        </w:rPr>
        <w:t>tanding</w:t>
      </w:r>
      <w:r w:rsidR="00CF2404" w:rsidRPr="00C6686A">
        <w:rPr>
          <w:rFonts w:ascii="Arial" w:hAnsi="Arial" w:cs="Arial"/>
          <w:sz w:val="32"/>
          <w:szCs w:val="32"/>
          <w:bdr w:val="single" w:sz="4" w:space="0" w:color="auto"/>
          <w:shd w:val="clear" w:color="auto" w:fill="E0E0E0"/>
        </w:rPr>
        <w:t xml:space="preserve"> O</w:t>
      </w:r>
      <w:r w:rsidR="00B5354E" w:rsidRPr="00C6686A">
        <w:rPr>
          <w:rFonts w:ascii="Arial" w:hAnsi="Arial" w:cs="Arial"/>
          <w:sz w:val="32"/>
          <w:szCs w:val="32"/>
          <w:bdr w:val="single" w:sz="4" w:space="0" w:color="auto"/>
          <w:shd w:val="clear" w:color="auto" w:fill="E0E0E0"/>
        </w:rPr>
        <w:t>rders</w:t>
      </w:r>
      <w:bookmarkEnd w:id="92"/>
      <w:bookmarkEnd w:id="93"/>
      <w:bookmarkEnd w:id="94"/>
      <w:bookmarkEnd w:id="95"/>
      <w:bookmarkEnd w:id="96"/>
      <w:bookmarkEnd w:id="97"/>
      <w:bookmarkEnd w:id="98"/>
      <w:bookmarkEnd w:id="99"/>
      <w:bookmarkEnd w:id="100"/>
      <w:bookmarkEnd w:id="101"/>
      <w:bookmarkEnd w:id="102"/>
      <w:bookmarkEnd w:id="103"/>
      <w:bookmarkEnd w:id="104"/>
      <w:r w:rsidR="00CF2404" w:rsidRPr="007547F3">
        <w:rPr>
          <w:rFonts w:ascii="Arial" w:hAnsi="Arial" w:cs="Arial"/>
          <w:sz w:val="32"/>
          <w:szCs w:val="32"/>
          <w:bdr w:val="single" w:sz="4" w:space="0" w:color="auto"/>
          <w:shd w:val="clear" w:color="auto" w:fill="E0E0E0"/>
        </w:rPr>
        <w:tab/>
      </w:r>
      <w:r w:rsidR="00CF2404" w:rsidRPr="007547F3">
        <w:rPr>
          <w:rFonts w:ascii="Arial" w:hAnsi="Arial" w:cs="Arial"/>
          <w:sz w:val="32"/>
          <w:szCs w:val="32"/>
          <w:bdr w:val="single" w:sz="4" w:space="0" w:color="auto"/>
          <w:shd w:val="clear" w:color="auto" w:fill="E0E0E0"/>
        </w:rPr>
        <w:tab/>
      </w:r>
      <w:r w:rsidR="00CF2404" w:rsidRPr="007547F3">
        <w:rPr>
          <w:rFonts w:ascii="Arial" w:hAnsi="Arial" w:cs="Arial"/>
          <w:sz w:val="32"/>
          <w:szCs w:val="32"/>
          <w:bdr w:val="single" w:sz="4" w:space="0" w:color="auto"/>
          <w:shd w:val="clear" w:color="auto" w:fill="E0E0E0"/>
        </w:rPr>
        <w:tab/>
      </w:r>
      <w:r w:rsidR="00CF2404" w:rsidRPr="007547F3">
        <w:rPr>
          <w:rFonts w:ascii="Arial" w:hAnsi="Arial" w:cs="Arial"/>
          <w:sz w:val="32"/>
          <w:szCs w:val="32"/>
          <w:bdr w:val="single" w:sz="4" w:space="0" w:color="auto"/>
          <w:shd w:val="clear" w:color="auto" w:fill="E0E0E0"/>
        </w:rPr>
        <w:tab/>
      </w:r>
      <w:r w:rsidR="00CF2404" w:rsidRPr="007547F3">
        <w:rPr>
          <w:rFonts w:ascii="Arial" w:hAnsi="Arial" w:cs="Arial"/>
          <w:sz w:val="32"/>
          <w:szCs w:val="32"/>
          <w:bdr w:val="single" w:sz="4" w:space="0" w:color="auto"/>
          <w:shd w:val="clear" w:color="auto" w:fill="E0E0E0"/>
        </w:rPr>
        <w:tab/>
      </w:r>
      <w:r w:rsidR="00CF2404" w:rsidRPr="007547F3">
        <w:rPr>
          <w:rFonts w:ascii="Arial" w:hAnsi="Arial" w:cs="Arial"/>
          <w:b w:val="0"/>
          <w:bCs w:val="0"/>
        </w:rPr>
        <w:tab/>
      </w:r>
    </w:p>
    <w:p w14:paraId="26BEDBEF" w14:textId="77777777" w:rsidR="00CF2404" w:rsidRPr="00A643FB" w:rsidRDefault="00CF2404" w:rsidP="00FA7744">
      <w:pPr>
        <w:jc w:val="both"/>
        <w:rPr>
          <w:rFonts w:ascii="Arial" w:hAnsi="Arial" w:cs="Arial"/>
        </w:rPr>
      </w:pPr>
    </w:p>
    <w:p w14:paraId="030823A3" w14:textId="77777777" w:rsidR="00DA79EC" w:rsidRPr="00A643FB" w:rsidRDefault="00DA79EC" w:rsidP="00FA7744">
      <w:pPr>
        <w:jc w:val="both"/>
        <w:rPr>
          <w:rFonts w:ascii="Arial" w:hAnsi="Arial" w:cs="Arial"/>
        </w:rPr>
      </w:pPr>
    </w:p>
    <w:p w14:paraId="6A4BE673" w14:textId="77777777" w:rsidR="00CF2404" w:rsidRPr="001B7FED" w:rsidRDefault="00E7316F" w:rsidP="00B35577">
      <w:pPr>
        <w:pStyle w:val="Heading1"/>
        <w:numPr>
          <w:ilvl w:val="0"/>
          <w:numId w:val="63"/>
        </w:numPr>
        <w:tabs>
          <w:tab w:val="clear" w:pos="1440"/>
          <w:tab w:val="num" w:pos="709"/>
        </w:tabs>
        <w:ind w:hanging="1440"/>
        <w:jc w:val="left"/>
        <w:rPr>
          <w:rFonts w:ascii="Arial" w:hAnsi="Arial" w:cs="Arial"/>
          <w:caps/>
        </w:rPr>
      </w:pPr>
      <w:bookmarkStart w:id="105" w:name="_Toc67035221"/>
      <w:r>
        <w:rPr>
          <w:rFonts w:ascii="Arial" w:hAnsi="Arial" w:cs="Arial"/>
          <w:caps/>
        </w:rPr>
        <w:t>Digital Health and Care Wales</w:t>
      </w:r>
      <w:bookmarkEnd w:id="105"/>
    </w:p>
    <w:p w14:paraId="7CD4B97F" w14:textId="77777777" w:rsidR="00CF2404" w:rsidRPr="00A643FB" w:rsidRDefault="00CF2404" w:rsidP="00311473">
      <w:pPr>
        <w:rPr>
          <w:rFonts w:ascii="Arial" w:hAnsi="Arial" w:cs="Arial"/>
        </w:rPr>
      </w:pPr>
    </w:p>
    <w:p w14:paraId="07DD2750" w14:textId="77777777" w:rsidR="00CF2404" w:rsidRPr="00275EE0" w:rsidRDefault="00E7316F" w:rsidP="00C45C5D">
      <w:pPr>
        <w:pStyle w:val="StyleOutlinenumberedArialOutlinenumberedArial11Outli"/>
        <w:numPr>
          <w:ilvl w:val="2"/>
          <w:numId w:val="24"/>
        </w:numPr>
        <w:tabs>
          <w:tab w:val="left" w:pos="-1094"/>
          <w:tab w:val="left" w:pos="-720"/>
          <w:tab w:val="left" w:pos="1440"/>
        </w:tabs>
        <w:rPr>
          <w:b w:val="0"/>
        </w:rPr>
      </w:pPr>
      <w:bookmarkStart w:id="106" w:name="_Toc228955878"/>
      <w:r w:rsidRPr="00275EE0">
        <w:rPr>
          <w:b w:val="0"/>
        </w:rPr>
        <w:t>DHCW</w:t>
      </w:r>
      <w:r w:rsidR="009E74F7" w:rsidRPr="00275EE0">
        <w:rPr>
          <w:b w:val="0"/>
        </w:rPr>
        <w:t xml:space="preserve">’s </w:t>
      </w:r>
      <w:r w:rsidR="00CF2404" w:rsidRPr="00275EE0">
        <w:rPr>
          <w:b w:val="0"/>
        </w:rPr>
        <w:t>principal role</w:t>
      </w:r>
      <w:r w:rsidR="00275EE0" w:rsidRPr="00275EE0">
        <w:rPr>
          <w:b w:val="0"/>
        </w:rPr>
        <w:t xml:space="preserve"> is to exercise such functions as the Welsh Ministers may direct in connection with:</w:t>
      </w:r>
      <w:r w:rsidR="00CF2404" w:rsidRPr="00275EE0">
        <w:rPr>
          <w:b w:val="0"/>
        </w:rPr>
        <w:t xml:space="preserve"> </w:t>
      </w:r>
      <w:bookmarkEnd w:id="106"/>
    </w:p>
    <w:p w14:paraId="4A39EA60" w14:textId="77777777" w:rsidR="001B7FED" w:rsidRPr="00726191" w:rsidRDefault="001B7FED" w:rsidP="001B7FED">
      <w:pPr>
        <w:pStyle w:val="StyleOutlinenumberedArialOutlinenumberedArial11Outli"/>
        <w:tabs>
          <w:tab w:val="left" w:pos="-1094"/>
          <w:tab w:val="left" w:pos="-720"/>
          <w:tab w:val="left" w:pos="1440"/>
        </w:tabs>
        <w:ind w:left="720"/>
        <w:rPr>
          <w:b w:val="0"/>
        </w:rPr>
      </w:pPr>
    </w:p>
    <w:p w14:paraId="2AE13533" w14:textId="77777777" w:rsidR="00726191" w:rsidRPr="00275EE0" w:rsidRDefault="00275EE0" w:rsidP="00B35577">
      <w:pPr>
        <w:pStyle w:val="StyleOutlinenumberedArialOutlinenumberedArial11Outli"/>
        <w:numPr>
          <w:ilvl w:val="0"/>
          <w:numId w:val="64"/>
        </w:numPr>
        <w:tabs>
          <w:tab w:val="left" w:pos="-1094"/>
          <w:tab w:val="left" w:pos="-720"/>
          <w:tab w:val="left" w:pos="1440"/>
        </w:tabs>
      </w:pPr>
      <w:r>
        <w:rPr>
          <w:b w:val="0"/>
        </w:rPr>
        <w:t>the provision, design, management, development and delivery of digital platforms, systems and services;</w:t>
      </w:r>
    </w:p>
    <w:p w14:paraId="1CC2B494" w14:textId="77777777" w:rsidR="00275EE0" w:rsidRPr="00275EE0" w:rsidRDefault="00275EE0" w:rsidP="00B35577">
      <w:pPr>
        <w:pStyle w:val="StyleOutlinenumberedArialOutlinenumberedArial11Outli"/>
        <w:numPr>
          <w:ilvl w:val="0"/>
          <w:numId w:val="64"/>
        </w:numPr>
        <w:tabs>
          <w:tab w:val="left" w:pos="-1094"/>
          <w:tab w:val="left" w:pos="-720"/>
          <w:tab w:val="left" w:pos="1440"/>
        </w:tabs>
      </w:pPr>
      <w:r>
        <w:rPr>
          <w:b w:val="0"/>
        </w:rPr>
        <w:t>the collection, analysis, use and dissemination of health service data;</w:t>
      </w:r>
    </w:p>
    <w:p w14:paraId="74965D71" w14:textId="77777777" w:rsidR="00275EE0" w:rsidRPr="00275EE0" w:rsidRDefault="00275EE0" w:rsidP="00B35577">
      <w:pPr>
        <w:pStyle w:val="StyleOutlinenumberedArialOutlinenumberedArial11Outli"/>
        <w:numPr>
          <w:ilvl w:val="0"/>
          <w:numId w:val="64"/>
        </w:numPr>
        <w:tabs>
          <w:tab w:val="left" w:pos="-1094"/>
          <w:tab w:val="left" w:pos="-720"/>
          <w:tab w:val="left" w:pos="1440"/>
        </w:tabs>
      </w:pPr>
      <w:r>
        <w:rPr>
          <w:b w:val="0"/>
        </w:rPr>
        <w:t>the provision of advice and guidance to the Welsh Ministers about improving digital platforms, systems and services;</w:t>
      </w:r>
    </w:p>
    <w:p w14:paraId="478BA36C" w14:textId="77777777" w:rsidR="00275EE0" w:rsidRPr="002645E1" w:rsidRDefault="002645E1" w:rsidP="00B35577">
      <w:pPr>
        <w:pStyle w:val="StyleOutlinenumberedArialOutlinenumberedArial11Outli"/>
        <w:numPr>
          <w:ilvl w:val="0"/>
          <w:numId w:val="64"/>
        </w:numPr>
        <w:tabs>
          <w:tab w:val="left" w:pos="-1094"/>
          <w:tab w:val="left" w:pos="-720"/>
          <w:tab w:val="left" w:pos="1440"/>
        </w:tabs>
      </w:pPr>
      <w:r>
        <w:rPr>
          <w:b w:val="0"/>
        </w:rPr>
        <w:t>supporting bodies and persons identified in directions given by the Welsh Ministers to DHCW in relation to matters relevant to digital platforms, systems and services; and</w:t>
      </w:r>
    </w:p>
    <w:p w14:paraId="53094B50" w14:textId="77777777" w:rsidR="002645E1" w:rsidRPr="002645E1" w:rsidRDefault="002645E1" w:rsidP="00B35577">
      <w:pPr>
        <w:pStyle w:val="StyleOutlinenumberedArialOutlinenumberedArial11Outli"/>
        <w:numPr>
          <w:ilvl w:val="0"/>
          <w:numId w:val="64"/>
        </w:numPr>
        <w:tabs>
          <w:tab w:val="left" w:pos="-1094"/>
          <w:tab w:val="left" w:pos="-720"/>
          <w:tab w:val="left" w:pos="1440"/>
        </w:tabs>
      </w:pPr>
      <w:r>
        <w:rPr>
          <w:b w:val="0"/>
        </w:rPr>
        <w:t xml:space="preserve">any other matters so as to secure the provision or promotion of services under the </w:t>
      </w:r>
      <w:r w:rsidRPr="002645E1">
        <w:t>NHS (Wales) Act 2006</w:t>
      </w:r>
      <w:r>
        <w:rPr>
          <w:b w:val="0"/>
        </w:rPr>
        <w:t>.</w:t>
      </w:r>
    </w:p>
    <w:p w14:paraId="269B172D" w14:textId="77777777" w:rsidR="002645E1" w:rsidRPr="00980759" w:rsidRDefault="002645E1" w:rsidP="002645E1">
      <w:pPr>
        <w:pStyle w:val="StyleOutlinenumberedArialOutlinenumberedArial11Outli"/>
        <w:tabs>
          <w:tab w:val="left" w:pos="-1094"/>
          <w:tab w:val="left" w:pos="-720"/>
          <w:tab w:val="left" w:pos="1440"/>
        </w:tabs>
      </w:pPr>
      <w:r>
        <w:rPr>
          <w:b w:val="0"/>
        </w:rPr>
        <w:t xml:space="preserve"> </w:t>
      </w:r>
    </w:p>
    <w:p w14:paraId="26D4EE65" w14:textId="77777777" w:rsidR="003803C1" w:rsidRPr="00937647" w:rsidRDefault="00E7316F" w:rsidP="00C45C5D">
      <w:pPr>
        <w:pStyle w:val="StyleOutlinenumberedArialOutlinenumberedArial11Outli"/>
        <w:numPr>
          <w:ilvl w:val="2"/>
          <w:numId w:val="24"/>
        </w:numPr>
        <w:rPr>
          <w:b w:val="0"/>
        </w:rPr>
      </w:pPr>
      <w:bookmarkStart w:id="107" w:name="_Toc228955879"/>
      <w:r>
        <w:rPr>
          <w:b w:val="0"/>
        </w:rPr>
        <w:t>DHCW</w:t>
      </w:r>
      <w:r w:rsidR="009E74F7">
        <w:rPr>
          <w:b w:val="0"/>
        </w:rPr>
        <w:t xml:space="preserve"> </w:t>
      </w:r>
      <w:r w:rsidR="00C37329">
        <w:rPr>
          <w:b w:val="0"/>
        </w:rPr>
        <w:t xml:space="preserve">was established by </w:t>
      </w:r>
      <w:r w:rsidR="00CF2404" w:rsidRPr="002645E1">
        <w:t xml:space="preserve">the </w:t>
      </w:r>
      <w:r w:rsidRPr="002645E1">
        <w:t>Digital Health and Care Wales</w:t>
      </w:r>
      <w:r w:rsidR="00980759" w:rsidRPr="002645E1">
        <w:t xml:space="preserve"> (Establishment and </w:t>
      </w:r>
      <w:r w:rsidR="002645E1" w:rsidRPr="002645E1">
        <w:t>Membership</w:t>
      </w:r>
      <w:r w:rsidR="00980759" w:rsidRPr="002645E1">
        <w:t>) Order 20</w:t>
      </w:r>
      <w:r w:rsidR="002645E1" w:rsidRPr="002645E1">
        <w:t>20</w:t>
      </w:r>
      <w:r w:rsidR="00980759" w:rsidRPr="002645E1">
        <w:t xml:space="preserve"> (SI No. </w:t>
      </w:r>
      <w:r w:rsidR="002645E1" w:rsidRPr="002645E1">
        <w:t>2020/1451</w:t>
      </w:r>
      <w:r w:rsidR="00980759" w:rsidRPr="002645E1">
        <w:t xml:space="preserve"> (W. </w:t>
      </w:r>
      <w:r w:rsidR="002645E1" w:rsidRPr="002645E1">
        <w:t>313</w:t>
      </w:r>
      <w:r w:rsidR="00980759" w:rsidRPr="002645E1">
        <w:t>)</w:t>
      </w:r>
      <w:r w:rsidR="00980759" w:rsidRPr="00980759">
        <w:rPr>
          <w:b w:val="0"/>
        </w:rPr>
        <w:t>)</w:t>
      </w:r>
      <w:r w:rsidR="00413CA8">
        <w:rPr>
          <w:b w:val="0"/>
        </w:rPr>
        <w:t xml:space="preserve">. </w:t>
      </w:r>
      <w:r>
        <w:rPr>
          <w:b w:val="0"/>
        </w:rPr>
        <w:t>DHCW</w:t>
      </w:r>
      <w:r w:rsidR="009E74F7">
        <w:rPr>
          <w:b w:val="0"/>
        </w:rPr>
        <w:t xml:space="preserve"> </w:t>
      </w:r>
      <w:r w:rsidR="003803C1" w:rsidRPr="00937647">
        <w:rPr>
          <w:b w:val="0"/>
        </w:rPr>
        <w:t xml:space="preserve">must ensure that all its activities </w:t>
      </w:r>
      <w:r w:rsidR="005156A1">
        <w:rPr>
          <w:b w:val="0"/>
        </w:rPr>
        <w:t xml:space="preserve">are in exercise of </w:t>
      </w:r>
      <w:r w:rsidR="003803C1" w:rsidRPr="00937647">
        <w:rPr>
          <w:b w:val="0"/>
        </w:rPr>
        <w:t>th</w:t>
      </w:r>
      <w:r w:rsidR="005005DA">
        <w:rPr>
          <w:b w:val="0"/>
        </w:rPr>
        <w:t>o</w:t>
      </w:r>
      <w:r w:rsidR="003803C1" w:rsidRPr="00937647">
        <w:rPr>
          <w:b w:val="0"/>
        </w:rPr>
        <w:t>se functions</w:t>
      </w:r>
      <w:r w:rsidR="00C37329">
        <w:rPr>
          <w:b w:val="0"/>
        </w:rPr>
        <w:t xml:space="preserve"> or other statutory functions that </w:t>
      </w:r>
      <w:r w:rsidR="005005DA">
        <w:rPr>
          <w:b w:val="0"/>
        </w:rPr>
        <w:t>are</w:t>
      </w:r>
      <w:r w:rsidR="00C37329">
        <w:rPr>
          <w:b w:val="0"/>
        </w:rPr>
        <w:t xml:space="preserve"> conferred</w:t>
      </w:r>
      <w:r w:rsidR="005156A1">
        <w:rPr>
          <w:b w:val="0"/>
        </w:rPr>
        <w:t xml:space="preserve"> on it</w:t>
      </w:r>
      <w:r w:rsidR="0013378C">
        <w:rPr>
          <w:b w:val="0"/>
        </w:rPr>
        <w:t xml:space="preserve"> through directions issued by the Welsh Ministers</w:t>
      </w:r>
      <w:r w:rsidR="003803C1" w:rsidRPr="00937647">
        <w:rPr>
          <w:b w:val="0"/>
        </w:rPr>
        <w:t>.</w:t>
      </w:r>
      <w:bookmarkEnd w:id="107"/>
    </w:p>
    <w:p w14:paraId="51CA5263" w14:textId="77777777" w:rsidR="00CF2404" w:rsidRPr="00C37329" w:rsidRDefault="003803C1" w:rsidP="00311473">
      <w:pPr>
        <w:tabs>
          <w:tab w:val="left" w:pos="-1094"/>
          <w:tab w:val="left" w:pos="-720"/>
          <w:tab w:val="left" w:pos="1440"/>
        </w:tabs>
        <w:rPr>
          <w:rFonts w:ascii="Arial" w:hAnsi="Arial" w:cs="Arial"/>
        </w:rPr>
      </w:pPr>
      <w:r w:rsidRPr="00937647">
        <w:rPr>
          <w:rFonts w:ascii="Arial" w:hAnsi="Arial" w:cs="Arial"/>
        </w:rPr>
        <w:t xml:space="preserve"> </w:t>
      </w:r>
    </w:p>
    <w:p w14:paraId="59C7748F" w14:textId="77777777" w:rsidR="003803C1" w:rsidRPr="00937647" w:rsidRDefault="003803C1" w:rsidP="00C45C5D">
      <w:pPr>
        <w:pStyle w:val="StyleOutlinenumberedArialOutlinenumberedArial11Outli"/>
        <w:numPr>
          <w:ilvl w:val="2"/>
          <w:numId w:val="24"/>
        </w:numPr>
        <w:rPr>
          <w:b w:val="0"/>
        </w:rPr>
      </w:pPr>
      <w:bookmarkStart w:id="108" w:name="_Toc228955880"/>
      <w:r w:rsidRPr="00937647">
        <w:rPr>
          <w:b w:val="0"/>
        </w:rPr>
        <w:t xml:space="preserve">To fulfil this role, </w:t>
      </w:r>
      <w:r w:rsidR="00E7316F">
        <w:rPr>
          <w:b w:val="0"/>
        </w:rPr>
        <w:t>DHCW</w:t>
      </w:r>
      <w:r w:rsidR="009E74F7">
        <w:rPr>
          <w:b w:val="0"/>
        </w:rPr>
        <w:t xml:space="preserve"> </w:t>
      </w:r>
      <w:r w:rsidRPr="00937647">
        <w:rPr>
          <w:b w:val="0"/>
        </w:rPr>
        <w:t xml:space="preserve">will work with all its partners and stakeholders in the best interests of </w:t>
      </w:r>
      <w:r w:rsidR="00AA51ED">
        <w:rPr>
          <w:b w:val="0"/>
        </w:rPr>
        <w:t xml:space="preserve">the </w:t>
      </w:r>
      <w:r w:rsidRPr="00937647">
        <w:rPr>
          <w:b w:val="0"/>
        </w:rPr>
        <w:t>population</w:t>
      </w:r>
      <w:r w:rsidR="00AA51ED">
        <w:rPr>
          <w:b w:val="0"/>
        </w:rPr>
        <w:t xml:space="preserve"> of Wales</w:t>
      </w:r>
      <w:r w:rsidRPr="00937647">
        <w:rPr>
          <w:b w:val="0"/>
        </w:rPr>
        <w:t>.</w:t>
      </w:r>
      <w:bookmarkEnd w:id="108"/>
    </w:p>
    <w:p w14:paraId="519D05D5" w14:textId="6B0F1118" w:rsidR="009A6BA8" w:rsidRPr="00A643FB" w:rsidRDefault="009A6BA8" w:rsidP="004364C6"/>
    <w:p w14:paraId="57D15145" w14:textId="77777777" w:rsidR="00CF2404" w:rsidRPr="00A643FB" w:rsidRDefault="00CF2404" w:rsidP="008C15E6">
      <w:pPr>
        <w:pStyle w:val="Heading1"/>
        <w:numPr>
          <w:ilvl w:val="1"/>
          <w:numId w:val="5"/>
        </w:numPr>
        <w:tabs>
          <w:tab w:val="clear" w:pos="465"/>
          <w:tab w:val="num" w:pos="709"/>
        </w:tabs>
        <w:ind w:left="709" w:hanging="709"/>
        <w:jc w:val="left"/>
        <w:rPr>
          <w:rFonts w:ascii="Arial" w:hAnsi="Arial" w:cs="Arial"/>
        </w:rPr>
      </w:pPr>
      <w:bookmarkStart w:id="109" w:name="_Toc228955881"/>
      <w:bookmarkStart w:id="110" w:name="_Toc240163253"/>
      <w:bookmarkStart w:id="111" w:name="_Toc240789167"/>
      <w:bookmarkStart w:id="112" w:name="_Toc240791692"/>
      <w:bookmarkStart w:id="113" w:name="_Toc240792741"/>
      <w:bookmarkStart w:id="114" w:name="_Toc240793310"/>
      <w:bookmarkStart w:id="115" w:name="_Toc241995891"/>
      <w:bookmarkStart w:id="116" w:name="_Toc244597449"/>
      <w:bookmarkStart w:id="117" w:name="_Toc254014519"/>
      <w:bookmarkStart w:id="118" w:name="_Toc67035222"/>
      <w:r w:rsidRPr="00A643FB">
        <w:rPr>
          <w:rFonts w:ascii="Arial" w:hAnsi="Arial" w:cs="Arial"/>
        </w:rPr>
        <w:t xml:space="preserve">Membership of </w:t>
      </w:r>
      <w:bookmarkEnd w:id="109"/>
      <w:bookmarkEnd w:id="110"/>
      <w:bookmarkEnd w:id="111"/>
      <w:bookmarkEnd w:id="112"/>
      <w:bookmarkEnd w:id="113"/>
      <w:bookmarkEnd w:id="114"/>
      <w:bookmarkEnd w:id="115"/>
      <w:bookmarkEnd w:id="116"/>
      <w:bookmarkEnd w:id="117"/>
      <w:r w:rsidR="00E7316F">
        <w:rPr>
          <w:rFonts w:ascii="Arial" w:hAnsi="Arial" w:cs="Arial"/>
        </w:rPr>
        <w:t>Digital Health and Care Wales</w:t>
      </w:r>
      <w:r w:rsidR="00CB511A">
        <w:rPr>
          <w:rFonts w:ascii="Arial" w:hAnsi="Arial" w:cs="Arial"/>
        </w:rPr>
        <w:t xml:space="preserve"> Board</w:t>
      </w:r>
      <w:bookmarkEnd w:id="118"/>
      <w:r w:rsidR="00CB511A">
        <w:rPr>
          <w:rFonts w:ascii="Arial" w:hAnsi="Arial" w:cs="Arial"/>
        </w:rPr>
        <w:t xml:space="preserve"> </w:t>
      </w:r>
    </w:p>
    <w:p w14:paraId="14279E6F" w14:textId="77777777" w:rsidR="00CF2404" w:rsidRPr="00A643FB" w:rsidRDefault="00CF2404" w:rsidP="00311473">
      <w:pPr>
        <w:tabs>
          <w:tab w:val="left" w:pos="-374"/>
          <w:tab w:val="left" w:pos="0"/>
        </w:tabs>
        <w:rPr>
          <w:rFonts w:ascii="Arial" w:hAnsi="Arial" w:cs="Arial"/>
        </w:rPr>
      </w:pPr>
    </w:p>
    <w:p w14:paraId="4EF5BE0C" w14:textId="77777777" w:rsidR="006B5F33" w:rsidRDefault="00CF2404" w:rsidP="00C45C5D">
      <w:pPr>
        <w:pStyle w:val="StyleOutlinenumberedArialOutlinenumberedArial11Outli"/>
        <w:numPr>
          <w:ilvl w:val="2"/>
          <w:numId w:val="39"/>
        </w:numPr>
        <w:rPr>
          <w:b w:val="0"/>
        </w:rPr>
      </w:pPr>
      <w:bookmarkStart w:id="119" w:name="_Toc228955882"/>
      <w:r w:rsidRPr="00937647">
        <w:rPr>
          <w:b w:val="0"/>
        </w:rPr>
        <w:t xml:space="preserve">The membership </w:t>
      </w:r>
      <w:r w:rsidR="00FF0AF2">
        <w:rPr>
          <w:b w:val="0"/>
        </w:rPr>
        <w:t>of the</w:t>
      </w:r>
      <w:r w:rsidR="001B7FED">
        <w:rPr>
          <w:b w:val="0"/>
        </w:rPr>
        <w:t xml:space="preserve"> </w:t>
      </w:r>
      <w:r w:rsidR="00E7316F">
        <w:rPr>
          <w:b w:val="0"/>
        </w:rPr>
        <w:t>DHCW</w:t>
      </w:r>
      <w:r w:rsidR="00CB511A">
        <w:rPr>
          <w:b w:val="0"/>
        </w:rPr>
        <w:t xml:space="preserve"> Board </w:t>
      </w:r>
      <w:r w:rsidRPr="00937647">
        <w:rPr>
          <w:b w:val="0"/>
        </w:rPr>
        <w:t xml:space="preserve">shall be no more than </w:t>
      </w:r>
      <w:r w:rsidR="00FF0AF2">
        <w:rPr>
          <w:b w:val="0"/>
        </w:rPr>
        <w:t>1</w:t>
      </w:r>
      <w:r w:rsidR="00063B13">
        <w:rPr>
          <w:b w:val="0"/>
        </w:rPr>
        <w:t>5</w:t>
      </w:r>
      <w:r w:rsidR="00354961" w:rsidRPr="00937647">
        <w:rPr>
          <w:b w:val="0"/>
        </w:rPr>
        <w:t xml:space="preserve"> </w:t>
      </w:r>
      <w:r w:rsidR="00782106">
        <w:rPr>
          <w:b w:val="0"/>
        </w:rPr>
        <w:t>members comprising</w:t>
      </w:r>
      <w:r w:rsidRPr="00937647">
        <w:rPr>
          <w:b w:val="0"/>
        </w:rPr>
        <w:t xml:space="preserve"> the Chair</w:t>
      </w:r>
      <w:r w:rsidR="002645E1">
        <w:rPr>
          <w:b w:val="0"/>
        </w:rPr>
        <w:t xml:space="preserve">, Vice-Chair and non-officer members </w:t>
      </w:r>
      <w:r w:rsidRPr="00937647">
        <w:rPr>
          <w:b w:val="0"/>
        </w:rPr>
        <w:t xml:space="preserve">(appointed by the </w:t>
      </w:r>
      <w:r w:rsidR="002645E1">
        <w:rPr>
          <w:b w:val="0"/>
        </w:rPr>
        <w:t xml:space="preserve">Minister </w:t>
      </w:r>
      <w:r w:rsidR="00413CA8">
        <w:rPr>
          <w:b w:val="0"/>
        </w:rPr>
        <w:t>for Health and Social Services</w:t>
      </w:r>
      <w:r w:rsidRPr="00937647">
        <w:rPr>
          <w:b w:val="0"/>
        </w:rPr>
        <w:t>),</w:t>
      </w:r>
      <w:r w:rsidR="00063B13">
        <w:rPr>
          <w:b w:val="0"/>
        </w:rPr>
        <w:t xml:space="preserve"> Associate Members, </w:t>
      </w:r>
      <w:r w:rsidRPr="00937647">
        <w:rPr>
          <w:b w:val="0"/>
        </w:rPr>
        <w:t>the Chief Executive and officer members</w:t>
      </w:r>
      <w:r w:rsidR="00063B13">
        <w:rPr>
          <w:b w:val="0"/>
        </w:rPr>
        <w:t xml:space="preserve">, all </w:t>
      </w:r>
      <w:r w:rsidR="0045358D">
        <w:rPr>
          <w:b w:val="0"/>
        </w:rPr>
        <w:t>appointed in accordance with the Membership and Procedure Regulations</w:t>
      </w:r>
      <w:r w:rsidR="00063B13">
        <w:rPr>
          <w:b w:val="0"/>
        </w:rPr>
        <w:t>.</w:t>
      </w:r>
    </w:p>
    <w:bookmarkEnd w:id="119"/>
    <w:p w14:paraId="4488B544" w14:textId="77777777" w:rsidR="003803C1" w:rsidRDefault="003803C1" w:rsidP="006B5F33">
      <w:pPr>
        <w:pStyle w:val="StyleOutlinenumberedArialOutlinenumberedArial11Outli"/>
      </w:pPr>
    </w:p>
    <w:p w14:paraId="4B9EC28D" w14:textId="77777777" w:rsidR="006B5F33" w:rsidRPr="00937647" w:rsidRDefault="006B5F33" w:rsidP="00C45C5D">
      <w:pPr>
        <w:pStyle w:val="StyleOutlinenumberedArialOutlinenumberedArial11Outli"/>
        <w:numPr>
          <w:ilvl w:val="2"/>
          <w:numId w:val="39"/>
        </w:numPr>
        <w:rPr>
          <w:b w:val="0"/>
        </w:rPr>
      </w:pPr>
      <w:r w:rsidRPr="006B5F33">
        <w:rPr>
          <w:b w:val="0"/>
        </w:rPr>
        <w:t xml:space="preserve">For the purposes of these SOs, the members of </w:t>
      </w:r>
      <w:r w:rsidR="0013378C">
        <w:rPr>
          <w:b w:val="0"/>
        </w:rPr>
        <w:t>the</w:t>
      </w:r>
      <w:r w:rsidR="00CB511A">
        <w:rPr>
          <w:b w:val="0"/>
        </w:rPr>
        <w:t xml:space="preserve"> </w:t>
      </w:r>
      <w:r w:rsidR="00E7316F">
        <w:rPr>
          <w:b w:val="0"/>
        </w:rPr>
        <w:t>DHCW</w:t>
      </w:r>
      <w:r w:rsidR="00CB511A">
        <w:rPr>
          <w:b w:val="0"/>
        </w:rPr>
        <w:t xml:space="preserve"> Board </w:t>
      </w:r>
      <w:r w:rsidRPr="006B5F33">
        <w:rPr>
          <w:b w:val="0"/>
        </w:rPr>
        <w:t>shall collectively be known as “the Board” or “Board members”; the officer</w:t>
      </w:r>
      <w:r w:rsidR="00A61029">
        <w:rPr>
          <w:b w:val="0"/>
        </w:rPr>
        <w:t xml:space="preserve">, </w:t>
      </w:r>
      <w:r w:rsidR="00A61029" w:rsidRPr="006B5F33">
        <w:rPr>
          <w:b w:val="0"/>
        </w:rPr>
        <w:t>non</w:t>
      </w:r>
      <w:r w:rsidRPr="006B5F33">
        <w:rPr>
          <w:b w:val="0"/>
        </w:rPr>
        <w:t xml:space="preserve">-officer members </w:t>
      </w:r>
      <w:r w:rsidR="00982382">
        <w:rPr>
          <w:b w:val="0"/>
        </w:rPr>
        <w:t>(which will include the Chair</w:t>
      </w:r>
      <w:r w:rsidR="0045358D">
        <w:rPr>
          <w:b w:val="0"/>
        </w:rPr>
        <w:t xml:space="preserve"> and Vice-Chair</w:t>
      </w:r>
      <w:r w:rsidR="00982382">
        <w:rPr>
          <w:b w:val="0"/>
        </w:rPr>
        <w:t xml:space="preserve">) </w:t>
      </w:r>
      <w:r w:rsidRPr="006B5F33">
        <w:rPr>
          <w:b w:val="0"/>
        </w:rPr>
        <w:t>shall be referred to as Executive Directors and Independent Members respectively; and the Chief Officer</w:t>
      </w:r>
      <w:r w:rsidR="00BE525D">
        <w:rPr>
          <w:b w:val="0"/>
        </w:rPr>
        <w:t xml:space="preserve">, </w:t>
      </w:r>
      <w:r w:rsidRPr="006B5F33">
        <w:rPr>
          <w:b w:val="0"/>
        </w:rPr>
        <w:t>Finance Officer</w:t>
      </w:r>
      <w:r w:rsidR="00BE525D">
        <w:rPr>
          <w:b w:val="0"/>
        </w:rPr>
        <w:t xml:space="preserve"> and Clinical Officer</w:t>
      </w:r>
      <w:r w:rsidRPr="006B5F33">
        <w:rPr>
          <w:b w:val="0"/>
        </w:rPr>
        <w:t xml:space="preserve"> shall respectively be known as the Chief Executive</w:t>
      </w:r>
      <w:r w:rsidR="00BE525D">
        <w:rPr>
          <w:b w:val="0"/>
        </w:rPr>
        <w:t xml:space="preserve">, </w:t>
      </w:r>
      <w:r w:rsidRPr="006B5F33">
        <w:rPr>
          <w:b w:val="0"/>
        </w:rPr>
        <w:t xml:space="preserve">the </w:t>
      </w:r>
      <w:r w:rsidR="00F80DDC">
        <w:rPr>
          <w:b w:val="0"/>
        </w:rPr>
        <w:t xml:space="preserve">Director of Finance </w:t>
      </w:r>
      <w:r w:rsidR="00BE525D">
        <w:rPr>
          <w:b w:val="0"/>
        </w:rPr>
        <w:t xml:space="preserve">and the </w:t>
      </w:r>
      <w:r w:rsidR="005719B2">
        <w:rPr>
          <w:b w:val="0"/>
        </w:rPr>
        <w:t>Medical Director</w:t>
      </w:r>
      <w:r w:rsidR="00413CA8">
        <w:rPr>
          <w:b w:val="0"/>
        </w:rPr>
        <w:t xml:space="preserve">. </w:t>
      </w:r>
      <w:r w:rsidRPr="00937647">
        <w:rPr>
          <w:b w:val="0"/>
        </w:rPr>
        <w:t xml:space="preserve"> </w:t>
      </w:r>
      <w:r w:rsidR="00063B13">
        <w:rPr>
          <w:b w:val="0"/>
        </w:rPr>
        <w:t xml:space="preserve">Officer and non-officer members </w:t>
      </w:r>
      <w:r w:rsidRPr="00937647">
        <w:rPr>
          <w:b w:val="0"/>
        </w:rPr>
        <w:t xml:space="preserve">shall have full voting rights </w:t>
      </w:r>
      <w:r>
        <w:rPr>
          <w:b w:val="0"/>
        </w:rPr>
        <w:t>A</w:t>
      </w:r>
      <w:r w:rsidRPr="00937647">
        <w:rPr>
          <w:b w:val="0"/>
        </w:rPr>
        <w:t xml:space="preserve">ssociate </w:t>
      </w:r>
      <w:r>
        <w:rPr>
          <w:b w:val="0"/>
        </w:rPr>
        <w:t>M</w:t>
      </w:r>
      <w:r w:rsidRPr="00937647">
        <w:rPr>
          <w:b w:val="0"/>
        </w:rPr>
        <w:t>embers who do not have voting rights.</w:t>
      </w:r>
    </w:p>
    <w:p w14:paraId="249A74B0" w14:textId="77777777" w:rsidR="006B5F33" w:rsidRPr="00A643FB" w:rsidRDefault="006B5F33" w:rsidP="00311473">
      <w:pPr>
        <w:tabs>
          <w:tab w:val="left" w:pos="-374"/>
          <w:tab w:val="left" w:pos="0"/>
        </w:tabs>
        <w:rPr>
          <w:rFonts w:ascii="Arial" w:hAnsi="Arial" w:cs="Arial"/>
        </w:rPr>
      </w:pPr>
    </w:p>
    <w:p w14:paraId="547B5921" w14:textId="77777777" w:rsidR="00CF2404" w:rsidRPr="00A643FB" w:rsidRDefault="001220A4" w:rsidP="00311473">
      <w:pPr>
        <w:pStyle w:val="Heading1"/>
        <w:ind w:left="720" w:firstLine="0"/>
        <w:jc w:val="left"/>
        <w:rPr>
          <w:rFonts w:ascii="Arial" w:hAnsi="Arial" w:cs="Arial"/>
          <w:b w:val="0"/>
          <w:i/>
          <w:u w:val="single"/>
        </w:rPr>
      </w:pPr>
      <w:bookmarkStart w:id="120" w:name="_Toc228955883"/>
      <w:bookmarkStart w:id="121" w:name="_Toc240163254"/>
      <w:bookmarkStart w:id="122" w:name="_Toc240789168"/>
      <w:bookmarkStart w:id="123" w:name="_Toc240791693"/>
      <w:bookmarkStart w:id="124" w:name="_Toc240792742"/>
      <w:bookmarkStart w:id="125" w:name="_Toc240793311"/>
      <w:bookmarkStart w:id="126" w:name="_Toc241995892"/>
      <w:bookmarkStart w:id="127" w:name="_Toc244597450"/>
      <w:bookmarkStart w:id="128" w:name="_Toc254014520"/>
      <w:bookmarkStart w:id="129" w:name="_Toc67035223"/>
      <w:r w:rsidRPr="00A643FB">
        <w:rPr>
          <w:rFonts w:ascii="Arial" w:hAnsi="Arial" w:cs="Arial"/>
          <w:b w:val="0"/>
          <w:i/>
          <w:u w:val="single"/>
        </w:rPr>
        <w:t>Officer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006013DE">
        <w:rPr>
          <w:rFonts w:ascii="Arial" w:hAnsi="Arial" w:cs="Arial"/>
          <w:b w:val="0"/>
          <w:i/>
          <w:u w:val="single"/>
        </w:rPr>
        <w:t xml:space="preserve">Executive </w:t>
      </w:r>
      <w:r w:rsidR="00CF2404" w:rsidRPr="00A643FB">
        <w:rPr>
          <w:rFonts w:ascii="Arial" w:hAnsi="Arial" w:cs="Arial"/>
          <w:b w:val="0"/>
          <w:i/>
          <w:u w:val="single"/>
        </w:rPr>
        <w:t>Directors</w:t>
      </w:r>
      <w:bookmarkEnd w:id="120"/>
      <w:r w:rsidRPr="00A643FB">
        <w:rPr>
          <w:rFonts w:ascii="Arial" w:hAnsi="Arial" w:cs="Arial"/>
          <w:b w:val="0"/>
          <w:i/>
          <w:u w:val="single"/>
        </w:rPr>
        <w:t>]</w:t>
      </w:r>
      <w:bookmarkEnd w:id="121"/>
      <w:bookmarkEnd w:id="122"/>
      <w:bookmarkEnd w:id="123"/>
      <w:bookmarkEnd w:id="124"/>
      <w:bookmarkEnd w:id="125"/>
      <w:bookmarkEnd w:id="126"/>
      <w:bookmarkEnd w:id="127"/>
      <w:bookmarkEnd w:id="128"/>
      <w:bookmarkEnd w:id="129"/>
    </w:p>
    <w:p w14:paraId="1B1734FC" w14:textId="77777777" w:rsidR="00CF2404" w:rsidRPr="00A643FB" w:rsidRDefault="00CF2404" w:rsidP="00311473">
      <w:pPr>
        <w:tabs>
          <w:tab w:val="left" w:pos="-374"/>
          <w:tab w:val="left" w:pos="0"/>
        </w:tabs>
        <w:rPr>
          <w:rFonts w:ascii="Arial" w:hAnsi="Arial" w:cs="Arial"/>
          <w:u w:val="single"/>
        </w:rPr>
      </w:pPr>
    </w:p>
    <w:p w14:paraId="645873E6" w14:textId="77777777" w:rsidR="00CF2404" w:rsidRPr="00D85D36" w:rsidRDefault="00CF2404" w:rsidP="00C45C5D">
      <w:pPr>
        <w:pStyle w:val="StyleOutlinenumberedArialOutlinenumberedArial11Outli"/>
        <w:numPr>
          <w:ilvl w:val="2"/>
          <w:numId w:val="39"/>
        </w:numPr>
        <w:rPr>
          <w:b w:val="0"/>
        </w:rPr>
      </w:pPr>
      <w:bookmarkStart w:id="130" w:name="_Toc228955884"/>
      <w:r w:rsidRPr="00D85D36">
        <w:rPr>
          <w:b w:val="0"/>
        </w:rPr>
        <w:t xml:space="preserve">A total of </w:t>
      </w:r>
      <w:r w:rsidR="00FF0AF2">
        <w:rPr>
          <w:b w:val="0"/>
        </w:rPr>
        <w:t>5</w:t>
      </w:r>
      <w:r w:rsidR="00A84349">
        <w:rPr>
          <w:b w:val="0"/>
        </w:rPr>
        <w:t xml:space="preserve"> (including the Chief Executive</w:t>
      </w:r>
      <w:r w:rsidR="0045358D">
        <w:rPr>
          <w:b w:val="0"/>
        </w:rPr>
        <w:t>,</w:t>
      </w:r>
      <w:r w:rsidR="007E1E6E">
        <w:rPr>
          <w:b w:val="0"/>
        </w:rPr>
        <w:t xml:space="preserve"> Director of</w:t>
      </w:r>
      <w:r w:rsidR="0045358D">
        <w:rPr>
          <w:b w:val="0"/>
        </w:rPr>
        <w:t xml:space="preserve"> Finance</w:t>
      </w:r>
      <w:r w:rsidR="007E1E6E">
        <w:rPr>
          <w:b w:val="0"/>
        </w:rPr>
        <w:t xml:space="preserve">, and </w:t>
      </w:r>
      <w:r w:rsidR="00F80DDC">
        <w:rPr>
          <w:b w:val="0"/>
        </w:rPr>
        <w:t>Medical Director</w:t>
      </w:r>
      <w:r w:rsidR="009105F6" w:rsidRPr="00D85D36">
        <w:rPr>
          <w:b w:val="0"/>
        </w:rPr>
        <w:t xml:space="preserve">, </w:t>
      </w:r>
      <w:r w:rsidRPr="00D85D36">
        <w:rPr>
          <w:b w:val="0"/>
        </w:rPr>
        <w:t xml:space="preserve">appointed </w:t>
      </w:r>
      <w:r w:rsidR="0045358D">
        <w:rPr>
          <w:b w:val="0"/>
        </w:rPr>
        <w:t xml:space="preserve">in accordance with the Membership and Procedure Regulations.  Executive Directors may have other responsibilities as </w:t>
      </w:r>
      <w:r w:rsidR="0045358D">
        <w:rPr>
          <w:b w:val="0"/>
        </w:rPr>
        <w:lastRenderedPageBreak/>
        <w:t xml:space="preserve">determined by the Board and set out in the scheme of delegation to officers. </w:t>
      </w:r>
      <w:bookmarkEnd w:id="130"/>
    </w:p>
    <w:p w14:paraId="30631BEB" w14:textId="77777777" w:rsidR="00E034A0" w:rsidRDefault="00E034A0" w:rsidP="00311473">
      <w:pPr>
        <w:tabs>
          <w:tab w:val="left" w:pos="-374"/>
          <w:tab w:val="left" w:pos="0"/>
        </w:tabs>
        <w:rPr>
          <w:rFonts w:ascii="Arial" w:hAnsi="Arial" w:cs="Arial"/>
        </w:rPr>
      </w:pPr>
    </w:p>
    <w:p w14:paraId="6532C648" w14:textId="77777777" w:rsidR="00CF2404" w:rsidRPr="00A643FB" w:rsidRDefault="001220A4" w:rsidP="002E29C4">
      <w:pPr>
        <w:pStyle w:val="Heading1"/>
        <w:ind w:left="720" w:firstLine="0"/>
        <w:jc w:val="left"/>
        <w:rPr>
          <w:rFonts w:ascii="Arial" w:hAnsi="Arial" w:cs="Arial"/>
          <w:b w:val="0"/>
          <w:i/>
          <w:u w:val="single"/>
        </w:rPr>
      </w:pPr>
      <w:bookmarkStart w:id="131" w:name="_Toc228955885"/>
      <w:bookmarkStart w:id="132" w:name="_Toc240163255"/>
      <w:bookmarkStart w:id="133" w:name="_Toc240789169"/>
      <w:bookmarkStart w:id="134" w:name="_Toc240791694"/>
      <w:bookmarkStart w:id="135" w:name="_Toc240792743"/>
      <w:bookmarkStart w:id="136" w:name="_Toc240793312"/>
      <w:bookmarkStart w:id="137" w:name="_Toc241995893"/>
      <w:bookmarkStart w:id="138" w:name="_Toc244597451"/>
      <w:bookmarkStart w:id="139" w:name="_Toc254014521"/>
      <w:bookmarkStart w:id="140" w:name="_Toc67035224"/>
      <w:r w:rsidRPr="00A643FB">
        <w:rPr>
          <w:rFonts w:ascii="Arial" w:hAnsi="Arial" w:cs="Arial"/>
          <w:b w:val="0"/>
          <w:i/>
          <w:u w:val="single"/>
        </w:rPr>
        <w:t>Non Officer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00CF2404" w:rsidRPr="00A643FB">
        <w:rPr>
          <w:rFonts w:ascii="Arial" w:hAnsi="Arial" w:cs="Arial"/>
          <w:b w:val="0"/>
          <w:i/>
          <w:u w:val="single"/>
        </w:rPr>
        <w:t>Independent Members</w:t>
      </w:r>
      <w:bookmarkEnd w:id="131"/>
      <w:r w:rsidRPr="00A643FB">
        <w:rPr>
          <w:rFonts w:ascii="Arial" w:hAnsi="Arial" w:cs="Arial"/>
          <w:b w:val="0"/>
          <w:i/>
          <w:u w:val="single"/>
        </w:rPr>
        <w:t>]</w:t>
      </w:r>
      <w:bookmarkEnd w:id="132"/>
      <w:bookmarkEnd w:id="133"/>
      <w:bookmarkEnd w:id="134"/>
      <w:bookmarkEnd w:id="135"/>
      <w:bookmarkEnd w:id="136"/>
      <w:bookmarkEnd w:id="137"/>
      <w:bookmarkEnd w:id="138"/>
      <w:bookmarkEnd w:id="139"/>
      <w:bookmarkEnd w:id="140"/>
    </w:p>
    <w:p w14:paraId="67EDB609" w14:textId="77777777" w:rsidR="00CF2404" w:rsidRPr="00516219" w:rsidRDefault="00CF2404" w:rsidP="00311473">
      <w:pPr>
        <w:tabs>
          <w:tab w:val="left" w:pos="-374"/>
          <w:tab w:val="left" w:pos="0"/>
        </w:tabs>
        <w:rPr>
          <w:rFonts w:ascii="Arial" w:hAnsi="Arial" w:cs="Arial"/>
        </w:rPr>
      </w:pPr>
    </w:p>
    <w:p w14:paraId="256D571B" w14:textId="77777777" w:rsidR="009D7D41" w:rsidRDefault="00CF2404" w:rsidP="00C45C5D">
      <w:pPr>
        <w:pStyle w:val="StyleOutlinenumberedArialOutlinenumberedArial11Outli"/>
        <w:numPr>
          <w:ilvl w:val="2"/>
          <w:numId w:val="39"/>
        </w:numPr>
        <w:rPr>
          <w:b w:val="0"/>
        </w:rPr>
      </w:pPr>
      <w:bookmarkStart w:id="141" w:name="_Toc228955886"/>
      <w:r w:rsidRPr="00D85D36">
        <w:rPr>
          <w:b w:val="0"/>
        </w:rPr>
        <w:t xml:space="preserve">A total of </w:t>
      </w:r>
      <w:r w:rsidR="00FF0AF2">
        <w:rPr>
          <w:b w:val="0"/>
        </w:rPr>
        <w:t>7</w:t>
      </w:r>
      <w:r w:rsidR="0013378C">
        <w:rPr>
          <w:b w:val="0"/>
        </w:rPr>
        <w:t xml:space="preserve"> (including the Chair</w:t>
      </w:r>
      <w:r w:rsidR="00BE525D">
        <w:rPr>
          <w:b w:val="0"/>
        </w:rPr>
        <w:t xml:space="preserve"> and Vice-Chair</w:t>
      </w:r>
      <w:r w:rsidR="0013378C">
        <w:rPr>
          <w:b w:val="0"/>
        </w:rPr>
        <w:t>)</w:t>
      </w:r>
      <w:r w:rsidRPr="00D85D36">
        <w:rPr>
          <w:b w:val="0"/>
        </w:rPr>
        <w:t xml:space="preserve">, appointed by the </w:t>
      </w:r>
      <w:r w:rsidR="00BE525D">
        <w:rPr>
          <w:b w:val="0"/>
        </w:rPr>
        <w:t>Minister</w:t>
      </w:r>
      <w:r w:rsidR="00CB511A">
        <w:rPr>
          <w:b w:val="0"/>
        </w:rPr>
        <w:t xml:space="preserve"> for Health and Social Services</w:t>
      </w:r>
      <w:r w:rsidR="009D7D41">
        <w:rPr>
          <w:b w:val="0"/>
        </w:rPr>
        <w:t xml:space="preserve"> in accordance with the Membership and Procedure Regulations</w:t>
      </w:r>
      <w:r w:rsidR="000A77E6">
        <w:rPr>
          <w:b w:val="0"/>
        </w:rPr>
        <w:t>.</w:t>
      </w:r>
    </w:p>
    <w:p w14:paraId="6EB3667F" w14:textId="77777777" w:rsidR="009D7D41" w:rsidRDefault="009D7D41" w:rsidP="00080FB9">
      <w:pPr>
        <w:pStyle w:val="StyleOutlinenumberedArialOutlinenumberedArial11Outli"/>
        <w:rPr>
          <w:b w:val="0"/>
        </w:rPr>
      </w:pPr>
    </w:p>
    <w:p w14:paraId="736FFF1C" w14:textId="77777777" w:rsidR="00CF2404" w:rsidRPr="00D85D36" w:rsidRDefault="009D7D41" w:rsidP="00C45C5D">
      <w:pPr>
        <w:pStyle w:val="StyleOutlinenumberedArialOutlinenumberedArial11Outli"/>
        <w:numPr>
          <w:ilvl w:val="2"/>
          <w:numId w:val="39"/>
        </w:numPr>
        <w:rPr>
          <w:b w:val="0"/>
        </w:rPr>
      </w:pPr>
      <w:r>
        <w:rPr>
          <w:b w:val="0"/>
        </w:rPr>
        <w:t xml:space="preserve">An addition to the eligibility, disqualification, suspension and removal provisions contained within Part 4 of the Membership and Procedure Regulations, an individual shall not normally serve concurrently as a non-officer member on the Board of more than one NHS body in Wales.   </w:t>
      </w:r>
      <w:r w:rsidR="00CB511A">
        <w:rPr>
          <w:b w:val="0"/>
        </w:rPr>
        <w:t xml:space="preserve"> </w:t>
      </w:r>
      <w:bookmarkEnd w:id="141"/>
    </w:p>
    <w:p w14:paraId="2A9AC172" w14:textId="77777777" w:rsidR="00CF2404" w:rsidRPr="00A643FB" w:rsidRDefault="00CF2404" w:rsidP="00311473">
      <w:pPr>
        <w:tabs>
          <w:tab w:val="left" w:pos="-374"/>
          <w:tab w:val="left" w:pos="0"/>
          <w:tab w:val="left" w:pos="720"/>
          <w:tab w:val="left" w:pos="1440"/>
          <w:tab w:val="left" w:pos="2880"/>
        </w:tabs>
        <w:rPr>
          <w:rFonts w:ascii="Arial" w:hAnsi="Arial" w:cs="Arial"/>
        </w:rPr>
      </w:pPr>
    </w:p>
    <w:p w14:paraId="0DFBF807" w14:textId="77777777" w:rsidR="00CF2404" w:rsidRPr="00A643FB" w:rsidRDefault="00CF2404" w:rsidP="00311473">
      <w:pPr>
        <w:pStyle w:val="Heading1"/>
        <w:ind w:left="720" w:firstLine="0"/>
        <w:jc w:val="left"/>
        <w:rPr>
          <w:rFonts w:ascii="Arial" w:hAnsi="Arial" w:cs="Arial"/>
          <w:b w:val="0"/>
          <w:i/>
          <w:u w:val="single"/>
        </w:rPr>
      </w:pPr>
      <w:bookmarkStart w:id="142" w:name="_Toc228955887"/>
      <w:bookmarkStart w:id="143" w:name="_Toc240163256"/>
      <w:bookmarkStart w:id="144" w:name="_Toc240789170"/>
      <w:bookmarkStart w:id="145" w:name="_Toc240791695"/>
      <w:bookmarkStart w:id="146" w:name="_Toc240792744"/>
      <w:bookmarkStart w:id="147" w:name="_Toc240793313"/>
      <w:bookmarkStart w:id="148" w:name="_Toc241995894"/>
      <w:bookmarkStart w:id="149" w:name="_Toc244597452"/>
      <w:bookmarkStart w:id="150" w:name="_Toc254014522"/>
      <w:bookmarkStart w:id="151" w:name="_Toc67035225"/>
      <w:r w:rsidRPr="00A643FB">
        <w:rPr>
          <w:rFonts w:ascii="Arial" w:hAnsi="Arial" w:cs="Arial"/>
          <w:b w:val="0"/>
          <w:i/>
          <w:u w:val="single"/>
        </w:rPr>
        <w:t>Associate Members</w:t>
      </w:r>
      <w:bookmarkEnd w:id="142"/>
      <w:bookmarkEnd w:id="143"/>
      <w:bookmarkEnd w:id="144"/>
      <w:bookmarkEnd w:id="145"/>
      <w:bookmarkEnd w:id="146"/>
      <w:bookmarkEnd w:id="147"/>
      <w:bookmarkEnd w:id="148"/>
      <w:bookmarkEnd w:id="149"/>
      <w:bookmarkEnd w:id="150"/>
      <w:bookmarkEnd w:id="151"/>
    </w:p>
    <w:p w14:paraId="1666CE35" w14:textId="77777777" w:rsidR="007522DE" w:rsidRPr="00A643FB" w:rsidRDefault="007522DE" w:rsidP="00311473">
      <w:pPr>
        <w:tabs>
          <w:tab w:val="left" w:pos="-374"/>
          <w:tab w:val="left" w:pos="0"/>
          <w:tab w:val="left" w:pos="720"/>
          <w:tab w:val="left" w:pos="1440"/>
          <w:tab w:val="left" w:pos="2880"/>
        </w:tabs>
        <w:rPr>
          <w:rFonts w:ascii="Arial" w:hAnsi="Arial" w:cs="Arial"/>
        </w:rPr>
      </w:pPr>
    </w:p>
    <w:p w14:paraId="01017A6F" w14:textId="77777777" w:rsidR="00CF2404" w:rsidRDefault="00FF0AF2" w:rsidP="00C45C5D">
      <w:pPr>
        <w:pStyle w:val="StyleOutlinenumberedArialOutlinenumberedArial11Outli"/>
        <w:numPr>
          <w:ilvl w:val="2"/>
          <w:numId w:val="39"/>
        </w:numPr>
        <w:rPr>
          <w:b w:val="0"/>
        </w:rPr>
      </w:pPr>
      <w:bookmarkStart w:id="152" w:name="_Toc228955888"/>
      <w:r>
        <w:rPr>
          <w:b w:val="0"/>
        </w:rPr>
        <w:t>A total of</w:t>
      </w:r>
      <w:r w:rsidR="00ED2A12">
        <w:rPr>
          <w:b w:val="0"/>
        </w:rPr>
        <w:t xml:space="preserve"> up to</w:t>
      </w:r>
      <w:r>
        <w:rPr>
          <w:b w:val="0"/>
        </w:rPr>
        <w:t xml:space="preserve"> 3</w:t>
      </w:r>
      <w:r w:rsidR="00413CA8">
        <w:rPr>
          <w:b w:val="0"/>
        </w:rPr>
        <w:t xml:space="preserve"> </w:t>
      </w:r>
      <w:r w:rsidR="00CF2404" w:rsidRPr="00D85D36">
        <w:rPr>
          <w:b w:val="0"/>
        </w:rPr>
        <w:t xml:space="preserve">Associate </w:t>
      </w:r>
      <w:r w:rsidR="007F64E9" w:rsidRPr="00D85D36">
        <w:rPr>
          <w:b w:val="0"/>
        </w:rPr>
        <w:t>M</w:t>
      </w:r>
      <w:r w:rsidR="00CF2404" w:rsidRPr="00D85D36">
        <w:rPr>
          <w:b w:val="0"/>
        </w:rPr>
        <w:t>embers</w:t>
      </w:r>
      <w:r>
        <w:rPr>
          <w:b w:val="0"/>
        </w:rPr>
        <w:t xml:space="preserve"> may be</w:t>
      </w:r>
      <w:r w:rsidR="00FB093D">
        <w:rPr>
          <w:b w:val="0"/>
        </w:rPr>
        <w:t xml:space="preserve"> appointed</w:t>
      </w:r>
      <w:r w:rsidR="00ED2A12">
        <w:rPr>
          <w:b w:val="0"/>
        </w:rPr>
        <w:t xml:space="preserve"> </w:t>
      </w:r>
      <w:r w:rsidR="00BE525D">
        <w:rPr>
          <w:b w:val="0"/>
        </w:rPr>
        <w:t xml:space="preserve">to </w:t>
      </w:r>
      <w:r w:rsidR="00FB093D">
        <w:rPr>
          <w:b w:val="0"/>
        </w:rPr>
        <w:t xml:space="preserve">the </w:t>
      </w:r>
      <w:r w:rsidR="00976F66">
        <w:rPr>
          <w:b w:val="0"/>
        </w:rPr>
        <w:t>Board</w:t>
      </w:r>
      <w:r w:rsidR="00BE525D">
        <w:rPr>
          <w:b w:val="0"/>
        </w:rPr>
        <w:t>.</w:t>
      </w:r>
      <w:r w:rsidR="00976F66">
        <w:rPr>
          <w:b w:val="0"/>
        </w:rPr>
        <w:t xml:space="preserve"> </w:t>
      </w:r>
      <w:r w:rsidR="00ED2A12">
        <w:rPr>
          <w:b w:val="0"/>
        </w:rPr>
        <w:t xml:space="preserve">They </w:t>
      </w:r>
      <w:r w:rsidR="00CF2404" w:rsidRPr="00D85D36">
        <w:rPr>
          <w:b w:val="0"/>
        </w:rPr>
        <w:t>will attend Board meetings on an ex-officio basis, but will not have any voting rights</w:t>
      </w:r>
      <w:r>
        <w:rPr>
          <w:b w:val="0"/>
        </w:rPr>
        <w:t>.</w:t>
      </w:r>
      <w:bookmarkEnd w:id="152"/>
    </w:p>
    <w:p w14:paraId="30C2AA20" w14:textId="77777777" w:rsidR="00BE525D" w:rsidRDefault="00BE525D" w:rsidP="00080FB9">
      <w:pPr>
        <w:pStyle w:val="StyleOutlinenumberedArialOutlinenumberedArial11Outli"/>
        <w:rPr>
          <w:b w:val="0"/>
        </w:rPr>
      </w:pPr>
    </w:p>
    <w:p w14:paraId="37055123" w14:textId="77777777" w:rsidR="00BE525D" w:rsidRDefault="007A6A8E" w:rsidP="00C45C5D">
      <w:pPr>
        <w:pStyle w:val="StyleOutlinenumberedArialOutlinenumberedArial11Outli"/>
        <w:numPr>
          <w:ilvl w:val="2"/>
          <w:numId w:val="39"/>
        </w:numPr>
        <w:rPr>
          <w:b w:val="0"/>
        </w:rPr>
      </w:pPr>
      <w:r>
        <w:rPr>
          <w:b w:val="0"/>
        </w:rPr>
        <w:t>The Welsh Ministers, or DHCW acting with the consent of the Welsh Ministers, may appoint up to 2 Associate Members.  They may include the Chief Digital Officer for NHS Wales.</w:t>
      </w:r>
    </w:p>
    <w:p w14:paraId="620683F1" w14:textId="77777777" w:rsidR="007A6A8E" w:rsidRDefault="007A6A8E" w:rsidP="00080FB9">
      <w:pPr>
        <w:pStyle w:val="ListParagraph"/>
        <w:rPr>
          <w:b/>
        </w:rPr>
      </w:pPr>
    </w:p>
    <w:p w14:paraId="2F009D01" w14:textId="77777777" w:rsidR="007A6A8E" w:rsidRPr="00D85D36" w:rsidRDefault="007A6A8E" w:rsidP="00C45C5D">
      <w:pPr>
        <w:pStyle w:val="StyleOutlinenumberedArialOutlinenumberedArial11Outli"/>
        <w:numPr>
          <w:ilvl w:val="2"/>
          <w:numId w:val="39"/>
        </w:numPr>
        <w:rPr>
          <w:b w:val="0"/>
        </w:rPr>
      </w:pPr>
      <w:r>
        <w:rPr>
          <w:b w:val="0"/>
        </w:rPr>
        <w:t>The non-officer members must appoint a Trade Union Associate Member where one or more trade unions are recognised by DHCW.  The arrangements for appointment of the Trade Union Associate Member must be in accordance with Regulation 4 of the Membership and Procedure Regulations.</w:t>
      </w:r>
    </w:p>
    <w:p w14:paraId="4593EAC8" w14:textId="77777777" w:rsidR="00CF2404" w:rsidRPr="00A643FB" w:rsidRDefault="00CF2404" w:rsidP="00311473">
      <w:pPr>
        <w:tabs>
          <w:tab w:val="left" w:pos="-374"/>
          <w:tab w:val="left" w:pos="0"/>
          <w:tab w:val="left" w:pos="720"/>
          <w:tab w:val="left" w:pos="1440"/>
          <w:tab w:val="left" w:pos="2880"/>
        </w:tabs>
        <w:rPr>
          <w:rFonts w:ascii="Arial" w:hAnsi="Arial" w:cs="Arial"/>
        </w:rPr>
      </w:pPr>
    </w:p>
    <w:p w14:paraId="56A2D611" w14:textId="77777777" w:rsidR="001220A4" w:rsidRPr="00920B19" w:rsidRDefault="001220A4" w:rsidP="00311473">
      <w:pPr>
        <w:pStyle w:val="Heading1"/>
        <w:ind w:left="720" w:firstLine="0"/>
        <w:jc w:val="left"/>
        <w:rPr>
          <w:rFonts w:ascii="Arial" w:hAnsi="Arial" w:cs="Arial"/>
          <w:b w:val="0"/>
          <w:i/>
          <w:u w:val="single"/>
        </w:rPr>
      </w:pPr>
      <w:bookmarkStart w:id="153" w:name="_Toc240791696"/>
      <w:bookmarkStart w:id="154" w:name="_Toc240792745"/>
      <w:bookmarkStart w:id="155" w:name="_Toc240793314"/>
      <w:bookmarkStart w:id="156" w:name="_Toc241995895"/>
      <w:bookmarkStart w:id="157" w:name="_Toc244597453"/>
      <w:bookmarkStart w:id="158" w:name="_Toc254014523"/>
      <w:bookmarkStart w:id="159" w:name="_Toc67035226"/>
      <w:r w:rsidRPr="00920B19">
        <w:rPr>
          <w:rFonts w:ascii="Arial" w:hAnsi="Arial" w:cs="Arial"/>
          <w:b w:val="0"/>
          <w:i/>
          <w:u w:val="single"/>
        </w:rPr>
        <w:t>Use of the term ‘Independent Members’</w:t>
      </w:r>
      <w:bookmarkEnd w:id="153"/>
      <w:bookmarkEnd w:id="154"/>
      <w:bookmarkEnd w:id="155"/>
      <w:bookmarkEnd w:id="156"/>
      <w:bookmarkEnd w:id="157"/>
      <w:bookmarkEnd w:id="158"/>
      <w:bookmarkEnd w:id="159"/>
    </w:p>
    <w:p w14:paraId="3FFB3B18" w14:textId="77777777" w:rsidR="001220A4" w:rsidRPr="00516219" w:rsidRDefault="001220A4" w:rsidP="00311473">
      <w:pPr>
        <w:tabs>
          <w:tab w:val="left" w:pos="-374"/>
          <w:tab w:val="left" w:pos="0"/>
          <w:tab w:val="left" w:pos="720"/>
          <w:tab w:val="left" w:pos="1440"/>
          <w:tab w:val="left" w:pos="2880"/>
        </w:tabs>
        <w:rPr>
          <w:rFonts w:ascii="Arial" w:hAnsi="Arial" w:cs="Arial"/>
        </w:rPr>
      </w:pPr>
    </w:p>
    <w:p w14:paraId="2416D74B" w14:textId="77777777" w:rsidR="001220A4" w:rsidRPr="003F1AF6" w:rsidRDefault="001220A4" w:rsidP="00C45C5D">
      <w:pPr>
        <w:pStyle w:val="StyleOutlinenumberedArialOutlinenumberedArial11Outli"/>
        <w:numPr>
          <w:ilvl w:val="2"/>
          <w:numId w:val="39"/>
        </w:numPr>
        <w:rPr>
          <w:b w:val="0"/>
        </w:rPr>
      </w:pPr>
      <w:r w:rsidRPr="003F1AF6">
        <w:rPr>
          <w:b w:val="0"/>
        </w:rPr>
        <w:t xml:space="preserve">For the purposes of these </w:t>
      </w:r>
      <w:r w:rsidR="00C82F31" w:rsidRPr="003F1AF6">
        <w:rPr>
          <w:b w:val="0"/>
        </w:rPr>
        <w:t>SOs</w:t>
      </w:r>
      <w:r w:rsidRPr="003F1AF6">
        <w:rPr>
          <w:b w:val="0"/>
        </w:rPr>
        <w:t xml:space="preserve">, </w:t>
      </w:r>
      <w:r w:rsidR="00D12E50" w:rsidRPr="003F1AF6">
        <w:rPr>
          <w:b w:val="0"/>
        </w:rPr>
        <w:t>use of the term ‘Independent Members’ refers to the following voting members of the Board:</w:t>
      </w:r>
    </w:p>
    <w:p w14:paraId="1B4E2E57" w14:textId="77777777" w:rsidR="00D12E50" w:rsidRPr="00A643FB" w:rsidRDefault="00D12E50" w:rsidP="00311473">
      <w:pPr>
        <w:tabs>
          <w:tab w:val="left" w:pos="-374"/>
          <w:tab w:val="left" w:pos="0"/>
          <w:tab w:val="left" w:pos="720"/>
          <w:tab w:val="left" w:pos="1440"/>
          <w:tab w:val="left" w:pos="2880"/>
        </w:tabs>
        <w:rPr>
          <w:rFonts w:ascii="Arial" w:hAnsi="Arial" w:cs="Arial"/>
        </w:rPr>
      </w:pPr>
    </w:p>
    <w:p w14:paraId="21548E22" w14:textId="77777777" w:rsidR="00D12E50" w:rsidRPr="00A643FB" w:rsidRDefault="00D12E50" w:rsidP="00C45C5D">
      <w:pPr>
        <w:numPr>
          <w:ilvl w:val="0"/>
          <w:numId w:val="8"/>
        </w:numPr>
        <w:tabs>
          <w:tab w:val="clear" w:pos="1080"/>
          <w:tab w:val="left" w:pos="-374"/>
          <w:tab w:val="left" w:pos="0"/>
          <w:tab w:val="num" w:pos="1440"/>
        </w:tabs>
        <w:ind w:firstLine="0"/>
        <w:rPr>
          <w:rFonts w:ascii="Arial" w:hAnsi="Arial" w:cs="Arial"/>
        </w:rPr>
      </w:pPr>
      <w:r w:rsidRPr="00A643FB">
        <w:rPr>
          <w:rFonts w:ascii="Arial" w:hAnsi="Arial" w:cs="Arial"/>
        </w:rPr>
        <w:t>Chair</w:t>
      </w:r>
    </w:p>
    <w:p w14:paraId="43DD6F9D" w14:textId="77777777" w:rsidR="00D12E50" w:rsidRPr="00A643FB" w:rsidRDefault="00D12E50" w:rsidP="00C45C5D">
      <w:pPr>
        <w:numPr>
          <w:ilvl w:val="0"/>
          <w:numId w:val="8"/>
        </w:numPr>
        <w:tabs>
          <w:tab w:val="clear" w:pos="1080"/>
          <w:tab w:val="left" w:pos="-374"/>
          <w:tab w:val="left" w:pos="0"/>
          <w:tab w:val="left" w:pos="1440"/>
        </w:tabs>
        <w:ind w:left="1440"/>
        <w:rPr>
          <w:rFonts w:ascii="Arial" w:hAnsi="Arial" w:cs="Arial"/>
        </w:rPr>
      </w:pPr>
      <w:r w:rsidRPr="00A643FB">
        <w:rPr>
          <w:rFonts w:ascii="Arial" w:hAnsi="Arial" w:cs="Arial"/>
        </w:rPr>
        <w:t>Vice Chair</w:t>
      </w:r>
      <w:r w:rsidR="000A77E6">
        <w:rPr>
          <w:rFonts w:ascii="Arial" w:hAnsi="Arial" w:cs="Arial"/>
        </w:rPr>
        <w:t xml:space="preserve"> (if appointed)</w:t>
      </w:r>
    </w:p>
    <w:p w14:paraId="210FBBE5" w14:textId="77777777" w:rsidR="00D12E50" w:rsidRPr="00A643FB" w:rsidRDefault="00D12E50" w:rsidP="00C45C5D">
      <w:pPr>
        <w:numPr>
          <w:ilvl w:val="0"/>
          <w:numId w:val="8"/>
        </w:numPr>
        <w:tabs>
          <w:tab w:val="clear" w:pos="1080"/>
          <w:tab w:val="left" w:pos="-374"/>
          <w:tab w:val="left" w:pos="0"/>
          <w:tab w:val="left" w:pos="1440"/>
          <w:tab w:val="left" w:pos="2880"/>
        </w:tabs>
        <w:ind w:firstLine="0"/>
        <w:rPr>
          <w:rFonts w:ascii="Arial" w:hAnsi="Arial" w:cs="Arial"/>
        </w:rPr>
      </w:pPr>
      <w:r w:rsidRPr="00A643FB">
        <w:rPr>
          <w:rFonts w:ascii="Arial" w:hAnsi="Arial" w:cs="Arial"/>
        </w:rPr>
        <w:t>Non Officer Members</w:t>
      </w:r>
    </w:p>
    <w:p w14:paraId="73A7FC35" w14:textId="77777777" w:rsidR="00D12E50" w:rsidRPr="00A643FB" w:rsidRDefault="00D12E50" w:rsidP="00311473">
      <w:pPr>
        <w:tabs>
          <w:tab w:val="left" w:pos="-374"/>
          <w:tab w:val="left" w:pos="0"/>
          <w:tab w:val="left" w:pos="720"/>
          <w:tab w:val="left" w:pos="1440"/>
          <w:tab w:val="left" w:pos="2880"/>
        </w:tabs>
        <w:rPr>
          <w:rFonts w:ascii="Arial" w:hAnsi="Arial" w:cs="Arial"/>
        </w:rPr>
      </w:pPr>
    </w:p>
    <w:p w14:paraId="0E836A0E" w14:textId="77777777" w:rsidR="00D12E50" w:rsidRPr="00A643FB" w:rsidRDefault="00D12E50" w:rsidP="00311473">
      <w:pPr>
        <w:tabs>
          <w:tab w:val="left" w:pos="-374"/>
          <w:tab w:val="left" w:pos="0"/>
          <w:tab w:val="left" w:pos="720"/>
          <w:tab w:val="left" w:pos="1440"/>
          <w:tab w:val="left" w:pos="2880"/>
        </w:tabs>
        <w:rPr>
          <w:rFonts w:ascii="Arial" w:hAnsi="Arial" w:cs="Arial"/>
        </w:rPr>
      </w:pPr>
      <w:r w:rsidRPr="00A643FB">
        <w:rPr>
          <w:rFonts w:ascii="Arial" w:hAnsi="Arial" w:cs="Arial"/>
        </w:rPr>
        <w:tab/>
      </w:r>
      <w:r w:rsidR="00AE54BE" w:rsidRPr="00A643FB">
        <w:rPr>
          <w:rFonts w:ascii="Arial" w:hAnsi="Arial" w:cs="Arial"/>
        </w:rPr>
        <w:t>u</w:t>
      </w:r>
      <w:r w:rsidRPr="00A643FB">
        <w:rPr>
          <w:rFonts w:ascii="Arial" w:hAnsi="Arial" w:cs="Arial"/>
        </w:rPr>
        <w:t xml:space="preserve">nless </w:t>
      </w:r>
      <w:r w:rsidR="00AE54BE" w:rsidRPr="00A643FB">
        <w:rPr>
          <w:rFonts w:ascii="Arial" w:hAnsi="Arial" w:cs="Arial"/>
        </w:rPr>
        <w:t>otherwise stated.</w:t>
      </w:r>
    </w:p>
    <w:p w14:paraId="68F73752" w14:textId="698E421B" w:rsidR="009A6BA8" w:rsidRPr="00A643FB" w:rsidRDefault="009A6BA8" w:rsidP="00311473">
      <w:pPr>
        <w:tabs>
          <w:tab w:val="left" w:pos="-374"/>
          <w:tab w:val="left" w:pos="0"/>
          <w:tab w:val="left" w:pos="720"/>
          <w:tab w:val="left" w:pos="1440"/>
          <w:tab w:val="left" w:pos="2880"/>
        </w:tabs>
        <w:rPr>
          <w:rFonts w:ascii="Arial" w:hAnsi="Arial" w:cs="Arial"/>
        </w:rPr>
      </w:pPr>
    </w:p>
    <w:p w14:paraId="20BF4D0F" w14:textId="77777777" w:rsidR="00B936D6" w:rsidRDefault="00B936D6" w:rsidP="00C45C5D">
      <w:pPr>
        <w:pStyle w:val="Heading1"/>
        <w:numPr>
          <w:ilvl w:val="1"/>
          <w:numId w:val="5"/>
        </w:numPr>
        <w:tabs>
          <w:tab w:val="clear" w:pos="465"/>
          <w:tab w:val="num" w:pos="709"/>
        </w:tabs>
        <w:jc w:val="left"/>
        <w:rPr>
          <w:rFonts w:ascii="Arial" w:hAnsi="Arial" w:cs="Arial"/>
        </w:rPr>
      </w:pPr>
      <w:bookmarkStart w:id="160" w:name="_Toc67035227"/>
      <w:bookmarkStart w:id="161" w:name="_Toc228955892"/>
      <w:bookmarkStart w:id="162" w:name="_Toc240163258"/>
      <w:bookmarkStart w:id="163" w:name="_Toc240789172"/>
      <w:bookmarkStart w:id="164" w:name="_Toc240791698"/>
      <w:bookmarkStart w:id="165" w:name="_Toc240792747"/>
      <w:bookmarkStart w:id="166" w:name="_Toc240793316"/>
      <w:bookmarkStart w:id="167" w:name="_Toc241995897"/>
      <w:bookmarkStart w:id="168" w:name="_Toc244597455"/>
      <w:bookmarkStart w:id="169" w:name="_Toc254014525"/>
      <w:r w:rsidRPr="00B936D6">
        <w:rPr>
          <w:rFonts w:ascii="Arial" w:hAnsi="Arial" w:cs="Arial"/>
        </w:rPr>
        <w:t>Joint Post Holders</w:t>
      </w:r>
      <w:bookmarkEnd w:id="160"/>
    </w:p>
    <w:p w14:paraId="65FBF25E" w14:textId="77777777" w:rsidR="00B936D6" w:rsidRPr="00B936D6" w:rsidRDefault="00B936D6" w:rsidP="00080FB9"/>
    <w:p w14:paraId="0D8DE9A7" w14:textId="77777777" w:rsidR="00B936D6" w:rsidRDefault="00B936D6" w:rsidP="00C45C5D">
      <w:pPr>
        <w:numPr>
          <w:ilvl w:val="2"/>
          <w:numId w:val="5"/>
        </w:numPr>
        <w:tabs>
          <w:tab w:val="num" w:pos="709"/>
        </w:tabs>
        <w:ind w:left="709" w:hanging="709"/>
        <w:rPr>
          <w:rFonts w:ascii="Arial" w:hAnsi="Arial" w:cs="Arial"/>
        </w:rPr>
      </w:pPr>
      <w:r>
        <w:rPr>
          <w:rFonts w:ascii="Arial" w:hAnsi="Arial" w:cs="Arial"/>
        </w:rPr>
        <w:t>Where a Board position is shared between more than one person because of their being appointed jointly to a post:</w:t>
      </w:r>
    </w:p>
    <w:p w14:paraId="1849558E" w14:textId="77777777" w:rsidR="00B936D6" w:rsidRDefault="00B936D6" w:rsidP="00080FB9">
      <w:pPr>
        <w:rPr>
          <w:rFonts w:ascii="Arial" w:hAnsi="Arial" w:cs="Arial"/>
        </w:rPr>
      </w:pPr>
    </w:p>
    <w:p w14:paraId="5063F0AB" w14:textId="77777777" w:rsidR="00B936D6" w:rsidRDefault="00B936D6" w:rsidP="00B42873">
      <w:pPr>
        <w:numPr>
          <w:ilvl w:val="0"/>
          <w:numId w:val="56"/>
        </w:numPr>
        <w:rPr>
          <w:rFonts w:ascii="Arial" w:hAnsi="Arial" w:cs="Arial"/>
        </w:rPr>
      </w:pPr>
      <w:r>
        <w:rPr>
          <w:rFonts w:ascii="Arial" w:hAnsi="Arial" w:cs="Arial"/>
        </w:rPr>
        <w:t>Either or both persons may attend and take part in Board meetings</w:t>
      </w:r>
      <w:r w:rsidR="00B935F2">
        <w:rPr>
          <w:rFonts w:ascii="Arial" w:hAnsi="Arial" w:cs="Arial"/>
        </w:rPr>
        <w:t>;</w:t>
      </w:r>
    </w:p>
    <w:p w14:paraId="25149FEC" w14:textId="77777777" w:rsidR="00B936D6" w:rsidRDefault="00B936D6" w:rsidP="00B42873">
      <w:pPr>
        <w:numPr>
          <w:ilvl w:val="0"/>
          <w:numId w:val="56"/>
        </w:numPr>
        <w:rPr>
          <w:rFonts w:ascii="Arial" w:hAnsi="Arial" w:cs="Arial"/>
        </w:rPr>
      </w:pPr>
      <w:r>
        <w:rPr>
          <w:rFonts w:ascii="Arial" w:hAnsi="Arial" w:cs="Arial"/>
        </w:rPr>
        <w:t>If both are present at a meeting they shall cast one vote if they agree</w:t>
      </w:r>
      <w:r w:rsidR="00B935F2">
        <w:rPr>
          <w:rFonts w:ascii="Arial" w:hAnsi="Arial" w:cs="Arial"/>
        </w:rPr>
        <w:t>;</w:t>
      </w:r>
    </w:p>
    <w:p w14:paraId="2347E55F" w14:textId="77777777" w:rsidR="00B936D6" w:rsidRDefault="00B936D6" w:rsidP="00B42873">
      <w:pPr>
        <w:numPr>
          <w:ilvl w:val="0"/>
          <w:numId w:val="56"/>
        </w:numPr>
        <w:rPr>
          <w:rFonts w:ascii="Arial" w:hAnsi="Arial" w:cs="Arial"/>
        </w:rPr>
      </w:pPr>
      <w:r>
        <w:rPr>
          <w:rFonts w:ascii="Arial" w:hAnsi="Arial" w:cs="Arial"/>
        </w:rPr>
        <w:t>In the case of disagreement no vote shall be cast; and</w:t>
      </w:r>
    </w:p>
    <w:p w14:paraId="18372FAD" w14:textId="77777777" w:rsidR="00B936D6" w:rsidRPr="00B936D6" w:rsidRDefault="00B936D6" w:rsidP="00B42873">
      <w:pPr>
        <w:numPr>
          <w:ilvl w:val="0"/>
          <w:numId w:val="56"/>
        </w:numPr>
        <w:rPr>
          <w:rFonts w:ascii="Arial" w:hAnsi="Arial" w:cs="Arial"/>
        </w:rPr>
      </w:pPr>
      <w:r>
        <w:rPr>
          <w:rFonts w:ascii="Arial" w:hAnsi="Arial" w:cs="Arial"/>
        </w:rPr>
        <w:t>The presence of both or one person will count as one person in relation to the quorum.</w:t>
      </w:r>
    </w:p>
    <w:p w14:paraId="182CC23D" w14:textId="77777777" w:rsidR="00B936D6" w:rsidRDefault="00B936D6" w:rsidP="00080FB9"/>
    <w:p w14:paraId="73FAF048" w14:textId="40C1402F" w:rsidR="00B936D6" w:rsidRPr="00080FB9" w:rsidRDefault="00B936D6" w:rsidP="00080FB9"/>
    <w:p w14:paraId="7CE0EC92" w14:textId="77777777" w:rsidR="00CF2404" w:rsidRDefault="00CF2404" w:rsidP="00C45C5D">
      <w:pPr>
        <w:pStyle w:val="Heading1"/>
        <w:numPr>
          <w:ilvl w:val="1"/>
          <w:numId w:val="5"/>
        </w:numPr>
        <w:tabs>
          <w:tab w:val="num" w:pos="720"/>
        </w:tabs>
        <w:jc w:val="left"/>
        <w:rPr>
          <w:rFonts w:ascii="Arial" w:hAnsi="Arial" w:cs="Arial"/>
        </w:rPr>
      </w:pPr>
      <w:bookmarkStart w:id="170" w:name="_Toc67035228"/>
      <w:r w:rsidRPr="00A643FB">
        <w:rPr>
          <w:rFonts w:ascii="Arial" w:hAnsi="Arial" w:cs="Arial"/>
        </w:rPr>
        <w:t>Tenure of Board members</w:t>
      </w:r>
      <w:bookmarkEnd w:id="161"/>
      <w:bookmarkEnd w:id="162"/>
      <w:bookmarkEnd w:id="163"/>
      <w:bookmarkEnd w:id="164"/>
      <w:bookmarkEnd w:id="165"/>
      <w:bookmarkEnd w:id="166"/>
      <w:bookmarkEnd w:id="167"/>
      <w:bookmarkEnd w:id="168"/>
      <w:bookmarkEnd w:id="169"/>
      <w:bookmarkEnd w:id="170"/>
    </w:p>
    <w:p w14:paraId="4F59CF2C" w14:textId="550F89A4" w:rsidR="00CF2404" w:rsidRPr="00A643FB" w:rsidRDefault="00CF2404" w:rsidP="00311473">
      <w:pPr>
        <w:rPr>
          <w:rFonts w:ascii="Arial" w:hAnsi="Arial" w:cs="Arial"/>
        </w:rPr>
      </w:pPr>
    </w:p>
    <w:p w14:paraId="436DA3D9" w14:textId="77777777" w:rsidR="00CF2404" w:rsidRDefault="00CF2404" w:rsidP="00C45C5D">
      <w:pPr>
        <w:pStyle w:val="StyleOutlinenumberedArialOutlinenumberedArial11Outli"/>
        <w:numPr>
          <w:ilvl w:val="2"/>
          <w:numId w:val="5"/>
        </w:numPr>
        <w:tabs>
          <w:tab w:val="num" w:pos="709"/>
        </w:tabs>
        <w:ind w:left="709" w:hanging="709"/>
        <w:rPr>
          <w:b w:val="0"/>
        </w:rPr>
      </w:pPr>
      <w:bookmarkStart w:id="171" w:name="_Toc228955893"/>
      <w:r w:rsidRPr="00D85D36">
        <w:rPr>
          <w:b w:val="0"/>
        </w:rPr>
        <w:t xml:space="preserve">Independent </w:t>
      </w:r>
      <w:r w:rsidR="007F64E9" w:rsidRPr="00D85D36">
        <w:rPr>
          <w:b w:val="0"/>
        </w:rPr>
        <w:t>M</w:t>
      </w:r>
      <w:r w:rsidRPr="00D85D36">
        <w:rPr>
          <w:b w:val="0"/>
        </w:rPr>
        <w:t xml:space="preserve">embers shall be appointed for a period specified by the </w:t>
      </w:r>
      <w:r w:rsidR="00313097">
        <w:rPr>
          <w:b w:val="0"/>
        </w:rPr>
        <w:t>Welsh Ministers</w:t>
      </w:r>
      <w:r w:rsidRPr="00D85D36">
        <w:rPr>
          <w:b w:val="0"/>
        </w:rPr>
        <w:t>,</w:t>
      </w:r>
      <w:r w:rsidR="008D37DD" w:rsidRPr="00D85D36">
        <w:rPr>
          <w:b w:val="0"/>
        </w:rPr>
        <w:t xml:space="preserve"> but for no longer than</w:t>
      </w:r>
      <w:r w:rsidRPr="00D85D36">
        <w:rPr>
          <w:b w:val="0"/>
        </w:rPr>
        <w:t xml:space="preserve"> 4 years in any one term</w:t>
      </w:r>
      <w:r w:rsidR="008D37DD" w:rsidRPr="00D85D36">
        <w:rPr>
          <w:b w:val="0"/>
        </w:rPr>
        <w:t xml:space="preserve">.  These members can be reappointed but may not serve a total period of more than 8 years.  Time served </w:t>
      </w:r>
      <w:r w:rsidR="00E654C1">
        <w:rPr>
          <w:b w:val="0"/>
        </w:rPr>
        <w:t>need not be consecutive and will still be counted towards the total period even where there is a break in the term.</w:t>
      </w:r>
      <w:r w:rsidRPr="00D85D36">
        <w:rPr>
          <w:b w:val="0"/>
        </w:rPr>
        <w:t xml:space="preserve"> </w:t>
      </w:r>
      <w:bookmarkEnd w:id="171"/>
    </w:p>
    <w:p w14:paraId="6033A601" w14:textId="77777777" w:rsidR="00A61029" w:rsidRDefault="00A61029" w:rsidP="00A61029">
      <w:pPr>
        <w:pStyle w:val="StyleOutlinenumberedArialOutlinenumberedArial11Outli"/>
        <w:ind w:left="709"/>
        <w:rPr>
          <w:b w:val="0"/>
        </w:rPr>
      </w:pPr>
    </w:p>
    <w:p w14:paraId="38745CF7" w14:textId="77777777" w:rsidR="00C45C5D" w:rsidRDefault="00CF2404" w:rsidP="00C45C5D">
      <w:pPr>
        <w:pStyle w:val="StyleOutlinenumberedArialOutlinenumberedArial11Outli"/>
        <w:numPr>
          <w:ilvl w:val="2"/>
          <w:numId w:val="5"/>
        </w:numPr>
        <w:tabs>
          <w:tab w:val="num" w:pos="709"/>
        </w:tabs>
        <w:ind w:left="709" w:hanging="709"/>
        <w:rPr>
          <w:b w:val="0"/>
        </w:rPr>
      </w:pPr>
      <w:bookmarkStart w:id="172" w:name="_Toc228955894"/>
      <w:r w:rsidRPr="00A61029">
        <w:rPr>
          <w:b w:val="0"/>
        </w:rPr>
        <w:t xml:space="preserve">Any </w:t>
      </w:r>
      <w:r w:rsidR="007F64E9" w:rsidRPr="00A61029">
        <w:rPr>
          <w:b w:val="0"/>
        </w:rPr>
        <w:t>A</w:t>
      </w:r>
      <w:r w:rsidRPr="00A61029">
        <w:rPr>
          <w:b w:val="0"/>
        </w:rPr>
        <w:t xml:space="preserve">ssociate </w:t>
      </w:r>
      <w:r w:rsidR="007F64E9" w:rsidRPr="00A61029">
        <w:rPr>
          <w:b w:val="0"/>
        </w:rPr>
        <w:t>M</w:t>
      </w:r>
      <w:r w:rsidRPr="00A61029">
        <w:rPr>
          <w:b w:val="0"/>
        </w:rPr>
        <w:t xml:space="preserve">ember appointed </w:t>
      </w:r>
      <w:r w:rsidR="00ED2A12" w:rsidRPr="00A61029">
        <w:rPr>
          <w:b w:val="0"/>
        </w:rPr>
        <w:t>to</w:t>
      </w:r>
      <w:r w:rsidRPr="00A61029">
        <w:rPr>
          <w:b w:val="0"/>
        </w:rPr>
        <w:t xml:space="preserve"> the Board</w:t>
      </w:r>
      <w:r w:rsidR="00716F63" w:rsidRPr="00A61029">
        <w:rPr>
          <w:b w:val="0"/>
        </w:rPr>
        <w:t xml:space="preserve"> by Welsh Ministers </w:t>
      </w:r>
      <w:r w:rsidR="00ED2A12" w:rsidRPr="00A61029">
        <w:rPr>
          <w:b w:val="0"/>
        </w:rPr>
        <w:t>under 1.1.</w:t>
      </w:r>
      <w:r w:rsidR="00716F63" w:rsidRPr="00A61029">
        <w:rPr>
          <w:b w:val="0"/>
        </w:rPr>
        <w:t xml:space="preserve">6 will be </w:t>
      </w:r>
      <w:r w:rsidR="00223B96" w:rsidRPr="00A61029">
        <w:rPr>
          <w:b w:val="0"/>
        </w:rPr>
        <w:t xml:space="preserve">appointed </w:t>
      </w:r>
      <w:r w:rsidR="00716F63" w:rsidRPr="00A61029">
        <w:rPr>
          <w:b w:val="0"/>
        </w:rPr>
        <w:t xml:space="preserve">in accordance with the terms and conditions of appointment.  They may be re-appointed as an Associate Member subject to any provisions to the contrary in their terms of appointments.  </w:t>
      </w:r>
      <w:bookmarkEnd w:id="172"/>
      <w:r w:rsidRPr="00A61029">
        <w:rPr>
          <w:b w:val="0"/>
        </w:rPr>
        <w:t xml:space="preserve">  </w:t>
      </w:r>
      <w:bookmarkStart w:id="173" w:name="_Toc228955895"/>
    </w:p>
    <w:p w14:paraId="631F3915" w14:textId="77777777" w:rsidR="00C45C5D" w:rsidRDefault="00C45C5D" w:rsidP="00C45C5D">
      <w:pPr>
        <w:pStyle w:val="ListParagraph"/>
        <w:rPr>
          <w:b/>
        </w:rPr>
      </w:pPr>
    </w:p>
    <w:p w14:paraId="3FDDD42A" w14:textId="77777777" w:rsidR="00C45C5D" w:rsidRDefault="009337EB" w:rsidP="00C45C5D">
      <w:pPr>
        <w:pStyle w:val="StyleOutlinenumberedArialOutlinenumberedArial11Outli"/>
        <w:numPr>
          <w:ilvl w:val="2"/>
          <w:numId w:val="5"/>
        </w:numPr>
        <w:tabs>
          <w:tab w:val="num" w:pos="709"/>
        </w:tabs>
        <w:ind w:left="709" w:hanging="709"/>
        <w:rPr>
          <w:b w:val="0"/>
        </w:rPr>
      </w:pPr>
      <w:r w:rsidRPr="00C45C5D">
        <w:rPr>
          <w:b w:val="0"/>
        </w:rPr>
        <w:t xml:space="preserve">Any </w:t>
      </w:r>
      <w:r w:rsidR="000D5A67" w:rsidRPr="00C45C5D">
        <w:rPr>
          <w:b w:val="0"/>
        </w:rPr>
        <w:t>A</w:t>
      </w:r>
      <w:r w:rsidRPr="00C45C5D">
        <w:rPr>
          <w:b w:val="0"/>
        </w:rPr>
        <w:t xml:space="preserve">ssociate </w:t>
      </w:r>
      <w:r w:rsidR="000D5A67" w:rsidRPr="00C45C5D">
        <w:rPr>
          <w:b w:val="0"/>
        </w:rPr>
        <w:t>M</w:t>
      </w:r>
      <w:r w:rsidRPr="00C45C5D">
        <w:rPr>
          <w:b w:val="0"/>
        </w:rPr>
        <w:t>ember appointed by the Board with the consent of Welsh</w:t>
      </w:r>
      <w:r w:rsidR="009B3FE4" w:rsidRPr="00C45C5D">
        <w:rPr>
          <w:b w:val="0"/>
        </w:rPr>
        <w:t xml:space="preserve"> Ministers may </w:t>
      </w:r>
      <w:r w:rsidR="00F80DDC" w:rsidRPr="00C45C5D">
        <w:rPr>
          <w:b w:val="0"/>
        </w:rPr>
        <w:t xml:space="preserve">be </w:t>
      </w:r>
      <w:r w:rsidR="00223B96" w:rsidRPr="00C45C5D">
        <w:rPr>
          <w:b w:val="0"/>
        </w:rPr>
        <w:t xml:space="preserve">appointed </w:t>
      </w:r>
      <w:r w:rsidR="00402A2B" w:rsidRPr="00C45C5D">
        <w:rPr>
          <w:b w:val="0"/>
        </w:rPr>
        <w:t>in accordance with terms and conditions approved by the Welsh Ministers.  This</w:t>
      </w:r>
      <w:r w:rsidR="008D3E22" w:rsidRPr="00C45C5D">
        <w:rPr>
          <w:b w:val="0"/>
        </w:rPr>
        <w:t xml:space="preserve"> would normally </w:t>
      </w:r>
      <w:r w:rsidR="00402A2B" w:rsidRPr="00C45C5D">
        <w:rPr>
          <w:b w:val="0"/>
        </w:rPr>
        <w:t xml:space="preserve">be for a </w:t>
      </w:r>
      <w:r w:rsidR="009B3FE4" w:rsidRPr="00C45C5D">
        <w:rPr>
          <w:b w:val="0"/>
        </w:rPr>
        <w:t>period of up to one year</w:t>
      </w:r>
      <w:r w:rsidR="008D3E22" w:rsidRPr="00C45C5D">
        <w:rPr>
          <w:b w:val="0"/>
        </w:rPr>
        <w:t xml:space="preserve">.  </w:t>
      </w:r>
      <w:r w:rsidR="009B3FE4" w:rsidRPr="00C45C5D">
        <w:rPr>
          <w:b w:val="0"/>
        </w:rPr>
        <w:t>They may be re-appointed</w:t>
      </w:r>
      <w:r w:rsidR="008D3E22" w:rsidRPr="00C45C5D">
        <w:rPr>
          <w:b w:val="0"/>
        </w:rPr>
        <w:t xml:space="preserve"> but they would normally </w:t>
      </w:r>
      <w:r w:rsidR="000D5A67" w:rsidRPr="00C45C5D">
        <w:rPr>
          <w:b w:val="0"/>
        </w:rPr>
        <w:t>not hold office as an Associate Member appointed by the Board with the consent of Welsh Ministers for more than four years.</w:t>
      </w:r>
      <w:r w:rsidR="00220BB9" w:rsidRPr="00C45C5D">
        <w:rPr>
          <w:b w:val="0"/>
        </w:rPr>
        <w:t xml:space="preserve">  This is to recognise the need to keep this role under review to ensure it remains necessary or expedient for the performance of DHCW’s functions. </w:t>
      </w:r>
      <w:r w:rsidR="000D5A67" w:rsidRPr="00C45C5D">
        <w:rPr>
          <w:b w:val="0"/>
        </w:rPr>
        <w:t xml:space="preserve">  Time served includes time as an Independent Member (if relevant) which need not be consecutive and will still be counted towards the total period even where there is a break in the term. They may therefore</w:t>
      </w:r>
      <w:r w:rsidR="00220BB9" w:rsidRPr="00C45C5D">
        <w:rPr>
          <w:b w:val="0"/>
        </w:rPr>
        <w:t xml:space="preserve">, in accordance with the provisions contained within these Standing Orders, </w:t>
      </w:r>
      <w:r w:rsidR="000D5A67" w:rsidRPr="00C45C5D">
        <w:rPr>
          <w:b w:val="0"/>
        </w:rPr>
        <w:t xml:space="preserve">hold office for a maximum of 8 years when all roles are combined. </w:t>
      </w:r>
    </w:p>
    <w:p w14:paraId="3C211A90" w14:textId="77777777" w:rsidR="00C45C5D" w:rsidRDefault="00C45C5D" w:rsidP="00C45C5D">
      <w:pPr>
        <w:pStyle w:val="ListParagraph"/>
        <w:rPr>
          <w:b/>
        </w:rPr>
      </w:pPr>
    </w:p>
    <w:p w14:paraId="5D04CED7" w14:textId="77777777" w:rsidR="00C45C5D" w:rsidRDefault="00402A2B" w:rsidP="00C45C5D">
      <w:pPr>
        <w:pStyle w:val="StyleOutlinenumberedArialOutlinenumberedArial11Outli"/>
        <w:numPr>
          <w:ilvl w:val="2"/>
          <w:numId w:val="5"/>
        </w:numPr>
        <w:tabs>
          <w:tab w:val="num" w:pos="709"/>
        </w:tabs>
        <w:ind w:left="709" w:hanging="709"/>
        <w:rPr>
          <w:b w:val="0"/>
        </w:rPr>
      </w:pPr>
      <w:r w:rsidRPr="00C45C5D">
        <w:rPr>
          <w:b w:val="0"/>
        </w:rPr>
        <w:t xml:space="preserve">The Trade Union Associate Member if appointed, may be appointed for a period of office not exceeding 4 years.  Subject to the arrangements agreed by the non-officer members for seeking a nomination, they may be eligible for reappointment. </w:t>
      </w:r>
    </w:p>
    <w:p w14:paraId="1C8007B7" w14:textId="77777777" w:rsidR="00C45C5D" w:rsidRDefault="00C45C5D" w:rsidP="00C45C5D">
      <w:pPr>
        <w:pStyle w:val="ListParagraph"/>
        <w:rPr>
          <w:b/>
        </w:rPr>
      </w:pPr>
    </w:p>
    <w:p w14:paraId="76B4C9C0" w14:textId="77777777" w:rsidR="00C45C5D" w:rsidRDefault="006526B0" w:rsidP="00C45C5D">
      <w:pPr>
        <w:pStyle w:val="StyleOutlinenumberedArialOutlinenumberedArial11Outli"/>
        <w:numPr>
          <w:ilvl w:val="2"/>
          <w:numId w:val="5"/>
        </w:numPr>
        <w:tabs>
          <w:tab w:val="num" w:pos="709"/>
        </w:tabs>
        <w:ind w:left="709" w:hanging="709"/>
        <w:rPr>
          <w:b w:val="0"/>
        </w:rPr>
      </w:pPr>
      <w:r w:rsidRPr="00C45C5D">
        <w:rPr>
          <w:b w:val="0"/>
        </w:rPr>
        <w:t xml:space="preserve">Executive </w:t>
      </w:r>
      <w:r w:rsidR="00D6530F" w:rsidRPr="00C45C5D">
        <w:rPr>
          <w:b w:val="0"/>
        </w:rPr>
        <w:t>Directors’</w:t>
      </w:r>
      <w:r w:rsidR="00536CEB" w:rsidRPr="00C45C5D">
        <w:rPr>
          <w:b w:val="0"/>
        </w:rPr>
        <w:t xml:space="preserve"> tenure of office as Board members </w:t>
      </w:r>
      <w:r w:rsidR="00CF2404" w:rsidRPr="00C45C5D">
        <w:rPr>
          <w:b w:val="0"/>
        </w:rPr>
        <w:t xml:space="preserve">will </w:t>
      </w:r>
      <w:r w:rsidR="00536CEB" w:rsidRPr="00C45C5D">
        <w:rPr>
          <w:b w:val="0"/>
        </w:rPr>
        <w:t>be determined</w:t>
      </w:r>
      <w:r w:rsidR="00CF2404" w:rsidRPr="00C45C5D">
        <w:rPr>
          <w:b w:val="0"/>
        </w:rPr>
        <w:t xml:space="preserve"> by their contract of appointment.</w:t>
      </w:r>
      <w:bookmarkStart w:id="174" w:name="_Toc228955896"/>
      <w:bookmarkEnd w:id="173"/>
    </w:p>
    <w:p w14:paraId="10ACB587" w14:textId="77777777" w:rsidR="00C45C5D" w:rsidRDefault="00C45C5D" w:rsidP="00C45C5D">
      <w:pPr>
        <w:pStyle w:val="ListParagraph"/>
        <w:rPr>
          <w:b/>
        </w:rPr>
      </w:pPr>
    </w:p>
    <w:p w14:paraId="4CBCA960" w14:textId="77777777" w:rsidR="00C45C5D" w:rsidRDefault="00CF2404" w:rsidP="00C45C5D">
      <w:pPr>
        <w:pStyle w:val="StyleOutlinenumberedArialOutlinenumberedArial11Outli"/>
        <w:numPr>
          <w:ilvl w:val="2"/>
          <w:numId w:val="5"/>
        </w:numPr>
        <w:tabs>
          <w:tab w:val="num" w:pos="709"/>
        </w:tabs>
        <w:ind w:left="709" w:hanging="709"/>
        <w:rPr>
          <w:b w:val="0"/>
        </w:rPr>
      </w:pPr>
      <w:r w:rsidRPr="00C45C5D">
        <w:rPr>
          <w:b w:val="0"/>
        </w:rPr>
        <w:t xml:space="preserve">All Board </w:t>
      </w:r>
      <w:r w:rsidR="00C91497" w:rsidRPr="00C45C5D">
        <w:rPr>
          <w:b w:val="0"/>
        </w:rPr>
        <w:t>m</w:t>
      </w:r>
      <w:r w:rsidRPr="00C45C5D">
        <w:rPr>
          <w:b w:val="0"/>
        </w:rPr>
        <w:t>embers</w:t>
      </w:r>
      <w:r w:rsidR="005156A1" w:rsidRPr="00C45C5D">
        <w:rPr>
          <w:b w:val="0"/>
        </w:rPr>
        <w:t xml:space="preserve">’ </w:t>
      </w:r>
      <w:r w:rsidRPr="00C45C5D">
        <w:rPr>
          <w:b w:val="0"/>
        </w:rPr>
        <w:t xml:space="preserve">tenure of appointment will cease in the event that they no longer meet </w:t>
      </w:r>
      <w:r w:rsidR="005156A1" w:rsidRPr="00C45C5D">
        <w:rPr>
          <w:b w:val="0"/>
        </w:rPr>
        <w:t xml:space="preserve">any of </w:t>
      </w:r>
      <w:r w:rsidRPr="00C45C5D">
        <w:rPr>
          <w:b w:val="0"/>
        </w:rPr>
        <w:t xml:space="preserve">the eligibility </w:t>
      </w:r>
      <w:r w:rsidR="005156A1" w:rsidRPr="00C45C5D">
        <w:rPr>
          <w:b w:val="0"/>
        </w:rPr>
        <w:t xml:space="preserve">requirements, so far as they </w:t>
      </w:r>
      <w:r w:rsidR="00A84349" w:rsidRPr="00C45C5D">
        <w:rPr>
          <w:b w:val="0"/>
        </w:rPr>
        <w:t xml:space="preserve">are </w:t>
      </w:r>
      <w:r w:rsidR="005156A1" w:rsidRPr="00C45C5D">
        <w:rPr>
          <w:b w:val="0"/>
        </w:rPr>
        <w:t xml:space="preserve">applicable, as </w:t>
      </w:r>
      <w:r w:rsidR="00FA7744" w:rsidRPr="00C45C5D">
        <w:rPr>
          <w:b w:val="0"/>
        </w:rPr>
        <w:t xml:space="preserve">specified in </w:t>
      </w:r>
      <w:r w:rsidR="00402A2B" w:rsidRPr="00C45C5D">
        <w:rPr>
          <w:b w:val="0"/>
        </w:rPr>
        <w:t xml:space="preserve">Part 4 </w:t>
      </w:r>
      <w:r w:rsidR="00331166" w:rsidRPr="00C45C5D">
        <w:rPr>
          <w:b w:val="0"/>
        </w:rPr>
        <w:t xml:space="preserve">of the </w:t>
      </w:r>
      <w:r w:rsidR="00157BB5" w:rsidRPr="00C45C5D">
        <w:rPr>
          <w:b w:val="0"/>
        </w:rPr>
        <w:t>Membership and Procedure</w:t>
      </w:r>
      <w:r w:rsidR="004E0B6C" w:rsidRPr="00C45C5D">
        <w:rPr>
          <w:b w:val="0"/>
        </w:rPr>
        <w:t xml:space="preserve"> Regulation</w:t>
      </w:r>
      <w:r w:rsidR="00C97BDA" w:rsidRPr="00C45C5D">
        <w:rPr>
          <w:b w:val="0"/>
        </w:rPr>
        <w:t>s</w:t>
      </w:r>
      <w:r w:rsidRPr="00C45C5D">
        <w:rPr>
          <w:b w:val="0"/>
        </w:rPr>
        <w:t>.  Any member must inform the Chair as soon as i</w:t>
      </w:r>
      <w:r w:rsidR="005156A1" w:rsidRPr="00C45C5D">
        <w:rPr>
          <w:b w:val="0"/>
        </w:rPr>
        <w:t>s</w:t>
      </w:r>
      <w:r w:rsidRPr="00C45C5D">
        <w:rPr>
          <w:b w:val="0"/>
        </w:rPr>
        <w:t xml:space="preserve"> reasonably practicable to do so in respect of any issue which may impact on their eligibility to hold office.  The Chair will </w:t>
      </w:r>
      <w:r w:rsidR="00C11EED" w:rsidRPr="00C45C5D">
        <w:rPr>
          <w:b w:val="0"/>
        </w:rPr>
        <w:t xml:space="preserve">advise the Minister in writing of </w:t>
      </w:r>
      <w:r w:rsidRPr="00C45C5D">
        <w:rPr>
          <w:b w:val="0"/>
        </w:rPr>
        <w:t>any such cases</w:t>
      </w:r>
      <w:r w:rsidR="00C11EED" w:rsidRPr="00C45C5D">
        <w:rPr>
          <w:b w:val="0"/>
        </w:rPr>
        <w:t xml:space="preserve"> immediately.</w:t>
      </w:r>
      <w:bookmarkEnd w:id="174"/>
      <w:r w:rsidR="00C11EED" w:rsidRPr="00C45C5D">
        <w:rPr>
          <w:b w:val="0"/>
        </w:rPr>
        <w:t xml:space="preserve"> </w:t>
      </w:r>
      <w:r w:rsidRPr="00C45C5D">
        <w:rPr>
          <w:b w:val="0"/>
        </w:rPr>
        <w:t xml:space="preserve"> </w:t>
      </w:r>
      <w:bookmarkStart w:id="175" w:name="_Toc228955897"/>
    </w:p>
    <w:p w14:paraId="7CBA9D97" w14:textId="77777777" w:rsidR="00C45C5D" w:rsidRDefault="00C45C5D" w:rsidP="00C45C5D">
      <w:pPr>
        <w:pStyle w:val="ListParagraph"/>
        <w:rPr>
          <w:b/>
        </w:rPr>
      </w:pPr>
    </w:p>
    <w:p w14:paraId="1E3CA245" w14:textId="77777777" w:rsidR="00CF2404" w:rsidRPr="00C45C5D" w:rsidRDefault="00E7316F" w:rsidP="00C45C5D">
      <w:pPr>
        <w:pStyle w:val="StyleOutlinenumberedArialOutlinenumberedArial11Outli"/>
        <w:numPr>
          <w:ilvl w:val="2"/>
          <w:numId w:val="5"/>
        </w:numPr>
        <w:tabs>
          <w:tab w:val="num" w:pos="709"/>
        </w:tabs>
        <w:ind w:left="709" w:hanging="709"/>
        <w:rPr>
          <w:b w:val="0"/>
        </w:rPr>
      </w:pPr>
      <w:r w:rsidRPr="00C45C5D">
        <w:rPr>
          <w:b w:val="0"/>
        </w:rPr>
        <w:t>DHCW</w:t>
      </w:r>
      <w:r w:rsidR="00CB511A" w:rsidRPr="00C45C5D">
        <w:rPr>
          <w:b w:val="0"/>
        </w:rPr>
        <w:t xml:space="preserve"> </w:t>
      </w:r>
      <w:r w:rsidR="00CF2404" w:rsidRPr="00C45C5D">
        <w:rPr>
          <w:b w:val="0"/>
        </w:rPr>
        <w:t xml:space="preserve">will require </w:t>
      </w:r>
      <w:r w:rsidR="007A00EA" w:rsidRPr="00C45C5D">
        <w:rPr>
          <w:b w:val="0"/>
        </w:rPr>
        <w:t xml:space="preserve">Board </w:t>
      </w:r>
      <w:r w:rsidR="00CF2404" w:rsidRPr="00C45C5D">
        <w:rPr>
          <w:b w:val="0"/>
        </w:rPr>
        <w:t>members to confirm</w:t>
      </w:r>
      <w:r w:rsidR="00FB1160" w:rsidRPr="00C45C5D">
        <w:rPr>
          <w:b w:val="0"/>
        </w:rPr>
        <w:t xml:space="preserve"> in writing</w:t>
      </w:r>
      <w:r w:rsidR="00CF2404" w:rsidRPr="00C45C5D">
        <w:rPr>
          <w:b w:val="0"/>
        </w:rPr>
        <w:t xml:space="preserve"> their continued eligibility on a</w:t>
      </w:r>
      <w:r w:rsidR="00C11EED" w:rsidRPr="00C45C5D">
        <w:rPr>
          <w:b w:val="0"/>
        </w:rPr>
        <w:t>n annual basis</w:t>
      </w:r>
      <w:r w:rsidR="00CF2404" w:rsidRPr="00C45C5D">
        <w:rPr>
          <w:b w:val="0"/>
        </w:rPr>
        <w:t>.</w:t>
      </w:r>
      <w:bookmarkEnd w:id="175"/>
      <w:r w:rsidR="00CF2404" w:rsidRPr="00C45C5D">
        <w:rPr>
          <w:b w:val="0"/>
        </w:rPr>
        <w:t xml:space="preserve">  </w:t>
      </w:r>
    </w:p>
    <w:p w14:paraId="47DB1AB2" w14:textId="55615B84" w:rsidR="001925F0" w:rsidRPr="00D16FCC" w:rsidRDefault="001925F0" w:rsidP="00311473">
      <w:pPr>
        <w:rPr>
          <w:rFonts w:ascii="Arial" w:hAnsi="Arial" w:cs="Arial"/>
        </w:rPr>
      </w:pPr>
    </w:p>
    <w:p w14:paraId="3B9BFFC6" w14:textId="77777777" w:rsidR="00CF2404" w:rsidRPr="00DC2FE7" w:rsidRDefault="00413CA8" w:rsidP="00B35577">
      <w:pPr>
        <w:pStyle w:val="Heading1"/>
        <w:numPr>
          <w:ilvl w:val="1"/>
          <w:numId w:val="65"/>
        </w:numPr>
        <w:ind w:left="709" w:hanging="709"/>
        <w:jc w:val="left"/>
        <w:rPr>
          <w:rFonts w:ascii="Arial" w:hAnsi="Arial" w:cs="Arial"/>
        </w:rPr>
      </w:pPr>
      <w:bookmarkStart w:id="176" w:name="_Toc228955898"/>
      <w:bookmarkStart w:id="177" w:name="_Toc240163259"/>
      <w:bookmarkStart w:id="178" w:name="_Toc240789173"/>
      <w:bookmarkStart w:id="179" w:name="_Toc240791699"/>
      <w:bookmarkStart w:id="180" w:name="_Toc240792748"/>
      <w:bookmarkStart w:id="181" w:name="_Toc240793317"/>
      <w:bookmarkStart w:id="182" w:name="_Toc241995898"/>
      <w:bookmarkStart w:id="183" w:name="_Toc244597456"/>
      <w:bookmarkStart w:id="184" w:name="_Toc254014526"/>
      <w:bookmarkStart w:id="185" w:name="_Toc67035229"/>
      <w:r>
        <w:rPr>
          <w:rFonts w:ascii="Arial" w:hAnsi="Arial" w:cs="Arial"/>
        </w:rPr>
        <w:t xml:space="preserve">The Role of the </w:t>
      </w:r>
      <w:r w:rsidR="00E7316F">
        <w:rPr>
          <w:rFonts w:ascii="Arial" w:hAnsi="Arial" w:cs="Arial"/>
        </w:rPr>
        <w:t>DHCW</w:t>
      </w:r>
      <w:r w:rsidR="00CF2404" w:rsidRPr="00DC2FE7">
        <w:rPr>
          <w:rFonts w:ascii="Arial" w:hAnsi="Arial" w:cs="Arial"/>
        </w:rPr>
        <w:t xml:space="preserve"> Board and responsibilities of individual members</w:t>
      </w:r>
      <w:bookmarkEnd w:id="176"/>
      <w:bookmarkEnd w:id="177"/>
      <w:bookmarkEnd w:id="178"/>
      <w:bookmarkEnd w:id="179"/>
      <w:bookmarkEnd w:id="180"/>
      <w:bookmarkEnd w:id="181"/>
      <w:bookmarkEnd w:id="182"/>
      <w:bookmarkEnd w:id="183"/>
      <w:bookmarkEnd w:id="184"/>
      <w:bookmarkEnd w:id="185"/>
    </w:p>
    <w:p w14:paraId="6AB011FD" w14:textId="77777777" w:rsidR="00134FDC" w:rsidRPr="00A643FB" w:rsidRDefault="00134FDC" w:rsidP="00311473">
      <w:pPr>
        <w:rPr>
          <w:rFonts w:ascii="Arial" w:hAnsi="Arial" w:cs="Arial"/>
        </w:rPr>
      </w:pPr>
    </w:p>
    <w:p w14:paraId="7FAF068D" w14:textId="77777777" w:rsidR="00CF2404" w:rsidRPr="00A643FB" w:rsidRDefault="00CF2404" w:rsidP="00311473">
      <w:pPr>
        <w:pStyle w:val="Heading1"/>
        <w:ind w:left="720" w:firstLine="0"/>
        <w:jc w:val="left"/>
        <w:rPr>
          <w:rFonts w:ascii="Arial" w:hAnsi="Arial" w:cs="Arial"/>
          <w:b w:val="0"/>
          <w:i/>
          <w:u w:val="single"/>
        </w:rPr>
      </w:pPr>
      <w:bookmarkStart w:id="186" w:name="_Toc228955899"/>
      <w:bookmarkStart w:id="187" w:name="_Toc240163260"/>
      <w:bookmarkStart w:id="188" w:name="_Toc240789174"/>
      <w:bookmarkStart w:id="189" w:name="_Toc240791700"/>
      <w:bookmarkStart w:id="190" w:name="_Toc240792749"/>
      <w:bookmarkStart w:id="191" w:name="_Toc240793318"/>
      <w:bookmarkStart w:id="192" w:name="_Toc241995899"/>
      <w:bookmarkStart w:id="193" w:name="_Toc244597457"/>
      <w:bookmarkStart w:id="194" w:name="_Toc254014527"/>
      <w:bookmarkStart w:id="195" w:name="_Toc331751270"/>
      <w:bookmarkStart w:id="196" w:name="_Toc67035230"/>
      <w:r w:rsidRPr="00A643FB">
        <w:rPr>
          <w:rFonts w:ascii="Arial" w:hAnsi="Arial" w:cs="Arial"/>
          <w:b w:val="0"/>
          <w:i/>
          <w:u w:val="single"/>
        </w:rPr>
        <w:t>Role</w:t>
      </w:r>
      <w:bookmarkEnd w:id="186"/>
      <w:bookmarkEnd w:id="187"/>
      <w:bookmarkEnd w:id="188"/>
      <w:bookmarkEnd w:id="189"/>
      <w:bookmarkEnd w:id="190"/>
      <w:bookmarkEnd w:id="191"/>
      <w:bookmarkEnd w:id="192"/>
      <w:bookmarkEnd w:id="193"/>
      <w:bookmarkEnd w:id="194"/>
      <w:bookmarkEnd w:id="195"/>
      <w:bookmarkEnd w:id="196"/>
    </w:p>
    <w:p w14:paraId="789B41C9" w14:textId="77777777" w:rsidR="00CF2404" w:rsidRPr="00516219" w:rsidRDefault="00CF2404" w:rsidP="00311473">
      <w:pPr>
        <w:rPr>
          <w:rFonts w:ascii="Arial" w:hAnsi="Arial" w:cs="Arial"/>
        </w:rPr>
      </w:pPr>
    </w:p>
    <w:p w14:paraId="7737B1E1" w14:textId="77777777" w:rsidR="00CF2404" w:rsidRPr="00D85D36" w:rsidRDefault="00CF2404" w:rsidP="00B35577">
      <w:pPr>
        <w:pStyle w:val="StyleOutlinenumberedArialOutlinenumberedArial11Outli"/>
        <w:numPr>
          <w:ilvl w:val="2"/>
          <w:numId w:val="63"/>
        </w:numPr>
        <w:ind w:left="709" w:hanging="709"/>
        <w:rPr>
          <w:b w:val="0"/>
        </w:rPr>
      </w:pPr>
      <w:bookmarkStart w:id="197" w:name="_Toc228955900"/>
      <w:r w:rsidRPr="00D85D36">
        <w:rPr>
          <w:b w:val="0"/>
        </w:rPr>
        <w:t xml:space="preserve">The principal role of </w:t>
      </w:r>
      <w:r w:rsidR="00E7316F">
        <w:rPr>
          <w:b w:val="0"/>
        </w:rPr>
        <w:t>DHCW</w:t>
      </w:r>
      <w:r w:rsidR="00404EB1">
        <w:rPr>
          <w:b w:val="0"/>
        </w:rPr>
        <w:t xml:space="preserve"> is set out in SO 1.0.1. The </w:t>
      </w:r>
      <w:r w:rsidRPr="00D85D36">
        <w:rPr>
          <w:b w:val="0"/>
        </w:rPr>
        <w:t>Board</w:t>
      </w:r>
      <w:r w:rsidR="00404EB1">
        <w:rPr>
          <w:b w:val="0"/>
        </w:rPr>
        <w:t>’s main role</w:t>
      </w:r>
      <w:r w:rsidRPr="00D85D36">
        <w:rPr>
          <w:b w:val="0"/>
        </w:rPr>
        <w:t xml:space="preserve"> is to </w:t>
      </w:r>
      <w:r w:rsidRPr="00D85D36">
        <w:rPr>
          <w:b w:val="0"/>
        </w:rPr>
        <w:lastRenderedPageBreak/>
        <w:t>add value to the organisation through the exercise of strong leadership and control, including:</w:t>
      </w:r>
      <w:bookmarkEnd w:id="197"/>
    </w:p>
    <w:p w14:paraId="2EAFFA4D" w14:textId="77777777" w:rsidR="00CF2404" w:rsidRPr="00A643FB" w:rsidRDefault="00CF2404" w:rsidP="00311473">
      <w:pPr>
        <w:tabs>
          <w:tab w:val="left" w:pos="-1094"/>
          <w:tab w:val="left" w:pos="-720"/>
          <w:tab w:val="left" w:pos="1440"/>
          <w:tab w:val="num" w:pos="2160"/>
        </w:tabs>
        <w:rPr>
          <w:rFonts w:ascii="Arial" w:hAnsi="Arial" w:cs="Arial"/>
        </w:rPr>
      </w:pPr>
    </w:p>
    <w:p w14:paraId="302235AA" w14:textId="77777777" w:rsidR="00CF2404" w:rsidRPr="00A643FB" w:rsidRDefault="00CF2404" w:rsidP="00C45C5D">
      <w:pPr>
        <w:numPr>
          <w:ilvl w:val="0"/>
          <w:numId w:val="13"/>
        </w:numPr>
        <w:tabs>
          <w:tab w:val="clear" w:pos="1800"/>
          <w:tab w:val="left" w:pos="-1094"/>
          <w:tab w:val="left" w:pos="-720"/>
          <w:tab w:val="num" w:pos="1440"/>
        </w:tabs>
        <w:ind w:left="1440"/>
        <w:rPr>
          <w:rFonts w:ascii="Arial" w:hAnsi="Arial" w:cs="Arial"/>
        </w:rPr>
      </w:pPr>
      <w:r w:rsidRPr="00A643FB">
        <w:rPr>
          <w:rFonts w:ascii="Arial" w:hAnsi="Arial" w:cs="Arial"/>
        </w:rPr>
        <w:t>Setting the organisation’s strategic direction</w:t>
      </w:r>
      <w:r w:rsidR="00B935F2">
        <w:rPr>
          <w:rFonts w:ascii="Arial" w:hAnsi="Arial" w:cs="Arial"/>
        </w:rPr>
        <w:t>;</w:t>
      </w:r>
    </w:p>
    <w:p w14:paraId="2B717E7F" w14:textId="77777777" w:rsidR="00CF2404" w:rsidRPr="00A643FB" w:rsidRDefault="00CF2404" w:rsidP="00C45C5D">
      <w:pPr>
        <w:numPr>
          <w:ilvl w:val="0"/>
          <w:numId w:val="13"/>
        </w:numPr>
        <w:tabs>
          <w:tab w:val="clear" w:pos="1800"/>
          <w:tab w:val="left" w:pos="-1094"/>
          <w:tab w:val="left" w:pos="-720"/>
          <w:tab w:val="num" w:pos="1440"/>
        </w:tabs>
        <w:ind w:left="1440"/>
        <w:rPr>
          <w:rFonts w:ascii="Arial" w:hAnsi="Arial" w:cs="Arial"/>
        </w:rPr>
      </w:pPr>
      <w:r w:rsidRPr="00A643FB">
        <w:rPr>
          <w:rFonts w:ascii="Arial" w:hAnsi="Arial" w:cs="Arial"/>
        </w:rPr>
        <w:t>Establishing and upholding the organisation’s governance and accountability framework, including its values and standards of behaviour</w:t>
      </w:r>
      <w:r w:rsidR="00B935F2">
        <w:rPr>
          <w:rFonts w:ascii="Arial" w:hAnsi="Arial" w:cs="Arial"/>
        </w:rPr>
        <w:t>; and</w:t>
      </w:r>
    </w:p>
    <w:p w14:paraId="3C0E8968" w14:textId="77777777" w:rsidR="00AF642E" w:rsidRPr="00C45C5D" w:rsidRDefault="00CF2404" w:rsidP="00C45C5D">
      <w:pPr>
        <w:numPr>
          <w:ilvl w:val="0"/>
          <w:numId w:val="13"/>
        </w:numPr>
        <w:tabs>
          <w:tab w:val="clear" w:pos="1800"/>
          <w:tab w:val="left" w:pos="-1094"/>
          <w:tab w:val="left" w:pos="-720"/>
          <w:tab w:val="num" w:pos="1440"/>
        </w:tabs>
        <w:ind w:left="1440"/>
        <w:rPr>
          <w:rFonts w:ascii="Arial" w:hAnsi="Arial" w:cs="Arial"/>
        </w:rPr>
      </w:pPr>
      <w:r w:rsidRPr="00A643FB">
        <w:rPr>
          <w:rFonts w:ascii="Arial" w:hAnsi="Arial" w:cs="Arial"/>
        </w:rPr>
        <w:t>Ensuring delivery of the organisation’s aims and objectives through effecti</w:t>
      </w:r>
      <w:r w:rsidR="00413CA8">
        <w:rPr>
          <w:rFonts w:ascii="Arial" w:hAnsi="Arial" w:cs="Arial"/>
        </w:rPr>
        <w:t xml:space="preserve">ve challenge and scrutiny of </w:t>
      </w:r>
      <w:r w:rsidR="00E7316F">
        <w:rPr>
          <w:rFonts w:ascii="Arial" w:hAnsi="Arial" w:cs="Arial"/>
        </w:rPr>
        <w:t>DHCW</w:t>
      </w:r>
      <w:r w:rsidR="00B935F2">
        <w:rPr>
          <w:rFonts w:ascii="Arial" w:hAnsi="Arial" w:cs="Arial"/>
        </w:rPr>
        <w:t>’s</w:t>
      </w:r>
      <w:r w:rsidR="00413CA8">
        <w:rPr>
          <w:rFonts w:ascii="Arial" w:hAnsi="Arial" w:cs="Arial"/>
        </w:rPr>
        <w:t xml:space="preserve"> </w:t>
      </w:r>
      <w:r w:rsidRPr="00A643FB">
        <w:rPr>
          <w:rFonts w:ascii="Arial" w:hAnsi="Arial" w:cs="Arial"/>
        </w:rPr>
        <w:t>performance across all areas of activity.</w:t>
      </w:r>
    </w:p>
    <w:p w14:paraId="14BA2843" w14:textId="77777777" w:rsidR="00E034A0" w:rsidRPr="00A643FB" w:rsidRDefault="00E034A0" w:rsidP="00311473">
      <w:pPr>
        <w:tabs>
          <w:tab w:val="left" w:pos="-1094"/>
          <w:tab w:val="left" w:pos="-720"/>
          <w:tab w:val="left" w:pos="1440"/>
        </w:tabs>
        <w:rPr>
          <w:rFonts w:ascii="Arial" w:hAnsi="Arial" w:cs="Arial"/>
        </w:rPr>
      </w:pPr>
    </w:p>
    <w:p w14:paraId="44A73EC6" w14:textId="77777777" w:rsidR="00CF2404" w:rsidRPr="00A643FB" w:rsidRDefault="00CF2404" w:rsidP="00311473">
      <w:pPr>
        <w:pStyle w:val="Heading1"/>
        <w:ind w:left="720" w:firstLine="0"/>
        <w:jc w:val="left"/>
        <w:rPr>
          <w:rFonts w:ascii="Arial" w:hAnsi="Arial" w:cs="Arial"/>
          <w:b w:val="0"/>
          <w:i/>
          <w:u w:val="single"/>
        </w:rPr>
      </w:pPr>
      <w:bookmarkStart w:id="198" w:name="_Toc228955901"/>
      <w:bookmarkStart w:id="199" w:name="_Toc240163261"/>
      <w:bookmarkStart w:id="200" w:name="_Toc240789175"/>
      <w:bookmarkStart w:id="201" w:name="_Toc240791701"/>
      <w:bookmarkStart w:id="202" w:name="_Toc240792750"/>
      <w:bookmarkStart w:id="203" w:name="_Toc240793319"/>
      <w:bookmarkStart w:id="204" w:name="_Toc241995900"/>
      <w:bookmarkStart w:id="205" w:name="_Toc244597458"/>
      <w:bookmarkStart w:id="206" w:name="_Toc254014528"/>
      <w:bookmarkStart w:id="207" w:name="_Toc331751271"/>
      <w:bookmarkStart w:id="208" w:name="_Toc67035231"/>
      <w:r w:rsidRPr="00A643FB">
        <w:rPr>
          <w:rFonts w:ascii="Arial" w:hAnsi="Arial" w:cs="Arial"/>
          <w:b w:val="0"/>
          <w:i/>
          <w:u w:val="single"/>
        </w:rPr>
        <w:t>Responsibilities</w:t>
      </w:r>
      <w:bookmarkEnd w:id="198"/>
      <w:bookmarkEnd w:id="199"/>
      <w:bookmarkEnd w:id="200"/>
      <w:bookmarkEnd w:id="201"/>
      <w:bookmarkEnd w:id="202"/>
      <w:bookmarkEnd w:id="203"/>
      <w:bookmarkEnd w:id="204"/>
      <w:bookmarkEnd w:id="205"/>
      <w:bookmarkEnd w:id="206"/>
      <w:bookmarkEnd w:id="207"/>
      <w:bookmarkEnd w:id="208"/>
    </w:p>
    <w:p w14:paraId="5F2000C1" w14:textId="77777777" w:rsidR="00CF2404" w:rsidRPr="00516219" w:rsidRDefault="00CF2404" w:rsidP="00311473">
      <w:pPr>
        <w:tabs>
          <w:tab w:val="left" w:pos="-1094"/>
          <w:tab w:val="left" w:pos="-720"/>
          <w:tab w:val="left" w:pos="1440"/>
        </w:tabs>
        <w:rPr>
          <w:rFonts w:ascii="Arial" w:hAnsi="Arial" w:cs="Arial"/>
        </w:rPr>
      </w:pPr>
    </w:p>
    <w:p w14:paraId="69C9C93F" w14:textId="77777777" w:rsidR="00CF2404" w:rsidRPr="00D85D36" w:rsidRDefault="00CF2404" w:rsidP="00B35577">
      <w:pPr>
        <w:pStyle w:val="StyleOutlinenumberedArialOutlinenumberedArial11Outli"/>
        <w:numPr>
          <w:ilvl w:val="2"/>
          <w:numId w:val="63"/>
        </w:numPr>
        <w:ind w:left="709" w:hanging="709"/>
        <w:rPr>
          <w:b w:val="0"/>
        </w:rPr>
      </w:pPr>
      <w:bookmarkStart w:id="209" w:name="_Toc228955902"/>
      <w:r w:rsidRPr="00D85D36">
        <w:rPr>
          <w:b w:val="0"/>
        </w:rPr>
        <w:t>The Board will f</w:t>
      </w:r>
      <w:r w:rsidR="00C42E17">
        <w:rPr>
          <w:b w:val="0"/>
        </w:rPr>
        <w:t>unction as a corporate decision-</w:t>
      </w:r>
      <w:r w:rsidRPr="00D85D36">
        <w:rPr>
          <w:b w:val="0"/>
        </w:rPr>
        <w:t xml:space="preserve">making body, </w:t>
      </w:r>
      <w:r w:rsidR="00964360">
        <w:rPr>
          <w:b w:val="0"/>
        </w:rPr>
        <w:t xml:space="preserve">Executive </w:t>
      </w:r>
      <w:r w:rsidR="00A705E0" w:rsidRPr="00D85D36">
        <w:rPr>
          <w:b w:val="0"/>
        </w:rPr>
        <w:t xml:space="preserve">Directors </w:t>
      </w:r>
      <w:r w:rsidRPr="00D85D36">
        <w:rPr>
          <w:b w:val="0"/>
        </w:rPr>
        <w:t xml:space="preserve">and Independent </w:t>
      </w:r>
      <w:r w:rsidR="001D10A3" w:rsidRPr="00D85D36">
        <w:rPr>
          <w:b w:val="0"/>
        </w:rPr>
        <w:t>M</w:t>
      </w:r>
      <w:r w:rsidRPr="00D85D36">
        <w:rPr>
          <w:b w:val="0"/>
        </w:rPr>
        <w:t>embers being full and equal members and sharing corporate responsibility for all the decisions of the Board</w:t>
      </w:r>
      <w:r w:rsidR="005C1676" w:rsidRPr="00D85D36">
        <w:rPr>
          <w:b w:val="0"/>
        </w:rPr>
        <w:t>.</w:t>
      </w:r>
      <w:bookmarkEnd w:id="209"/>
      <w:r w:rsidR="006944A7" w:rsidRPr="00D85D36">
        <w:rPr>
          <w:b w:val="0"/>
        </w:rPr>
        <w:t xml:space="preserve">  </w:t>
      </w:r>
    </w:p>
    <w:p w14:paraId="7D3A6D9E" w14:textId="77777777" w:rsidR="00CF2404" w:rsidRPr="00A643FB" w:rsidRDefault="00CF2404" w:rsidP="00311473">
      <w:pPr>
        <w:rPr>
          <w:rFonts w:ascii="Arial" w:hAnsi="Arial" w:cs="Arial"/>
        </w:rPr>
      </w:pPr>
    </w:p>
    <w:p w14:paraId="458C50A4" w14:textId="77777777" w:rsidR="00157BB5" w:rsidRDefault="00CF2404" w:rsidP="00B35577">
      <w:pPr>
        <w:pStyle w:val="StyleOutlinenumberedArialOutlinenumberedArial11Outli"/>
        <w:numPr>
          <w:ilvl w:val="2"/>
          <w:numId w:val="63"/>
        </w:numPr>
        <w:ind w:left="709" w:hanging="709"/>
        <w:rPr>
          <w:b w:val="0"/>
        </w:rPr>
      </w:pPr>
      <w:bookmarkStart w:id="210" w:name="_Toc228955903"/>
      <w:r w:rsidRPr="00D85D36">
        <w:rPr>
          <w:b w:val="0"/>
        </w:rPr>
        <w:t xml:space="preserve">Independent </w:t>
      </w:r>
      <w:r w:rsidR="001D10A3" w:rsidRPr="00D85D36">
        <w:rPr>
          <w:b w:val="0"/>
        </w:rPr>
        <w:t>M</w:t>
      </w:r>
      <w:r w:rsidRPr="00D85D36">
        <w:rPr>
          <w:b w:val="0"/>
        </w:rPr>
        <w:t xml:space="preserve">embers appointed to the Board must </w:t>
      </w:r>
      <w:r w:rsidR="00B935F2">
        <w:rPr>
          <w:b w:val="0"/>
        </w:rPr>
        <w:t>act</w:t>
      </w:r>
      <w:r w:rsidRPr="00D85D36">
        <w:rPr>
          <w:b w:val="0"/>
        </w:rPr>
        <w:t xml:space="preserve"> in a balanced manner</w:t>
      </w:r>
      <w:r w:rsidR="008D37DD" w:rsidRPr="00D85D36">
        <w:rPr>
          <w:b w:val="0"/>
        </w:rPr>
        <w:t xml:space="preserve">, ensuring that any opinion expressed is objective and based upon the best interests </w:t>
      </w:r>
      <w:r w:rsidR="00797E14">
        <w:rPr>
          <w:b w:val="0"/>
        </w:rPr>
        <w:t xml:space="preserve">of </w:t>
      </w:r>
      <w:r w:rsidR="008D37DD" w:rsidRPr="00D85D36">
        <w:rPr>
          <w:b w:val="0"/>
        </w:rPr>
        <w:t xml:space="preserve">the health </w:t>
      </w:r>
      <w:r w:rsidR="00B935F2">
        <w:rPr>
          <w:b w:val="0"/>
        </w:rPr>
        <w:t xml:space="preserve">and care </w:t>
      </w:r>
      <w:r w:rsidR="008D37DD" w:rsidRPr="00D85D36">
        <w:rPr>
          <w:b w:val="0"/>
        </w:rPr>
        <w:t>service</w:t>
      </w:r>
      <w:r w:rsidR="00797E14">
        <w:rPr>
          <w:b w:val="0"/>
        </w:rPr>
        <w:t xml:space="preserve"> in Wales</w:t>
      </w:r>
      <w:r w:rsidRPr="00D85D36">
        <w:rPr>
          <w:b w:val="0"/>
        </w:rPr>
        <w:t xml:space="preserve">. </w:t>
      </w:r>
    </w:p>
    <w:p w14:paraId="32FE825D" w14:textId="77777777" w:rsidR="00157BB5" w:rsidRDefault="00157BB5" w:rsidP="00157BB5">
      <w:pPr>
        <w:pStyle w:val="ListParagraph"/>
        <w:rPr>
          <w:b/>
        </w:rPr>
      </w:pPr>
    </w:p>
    <w:p w14:paraId="68DBFB01" w14:textId="77777777" w:rsidR="00CF2404" w:rsidRDefault="00157BB5" w:rsidP="00B35577">
      <w:pPr>
        <w:pStyle w:val="StyleOutlinenumberedArialOutlinenumberedArial11Outli"/>
        <w:numPr>
          <w:ilvl w:val="2"/>
          <w:numId w:val="63"/>
        </w:numPr>
        <w:ind w:left="709" w:hanging="709"/>
        <w:rPr>
          <w:b w:val="0"/>
        </w:rPr>
      </w:pPr>
      <w:r>
        <w:rPr>
          <w:b w:val="0"/>
        </w:rPr>
        <w:t xml:space="preserve">DHCW shall </w:t>
      </w:r>
      <w:bookmarkEnd w:id="210"/>
      <w:r>
        <w:rPr>
          <w:b w:val="0"/>
        </w:rPr>
        <w:t>issue an indemnity to any Chair and Independent Member in the following terms: “A Board [or Committee] member, who has acted honestly and in good faith, will not have to meet out of their personal resources any personal liability which is incurred in the execution of their Board function. Such cover excludes the reckless or those who have acted in bad faith”.</w:t>
      </w:r>
    </w:p>
    <w:p w14:paraId="5A3951AB" w14:textId="77777777" w:rsidR="00157BB5" w:rsidRDefault="00157BB5" w:rsidP="00157BB5">
      <w:pPr>
        <w:pStyle w:val="ListParagraph"/>
        <w:rPr>
          <w:b/>
        </w:rPr>
      </w:pPr>
    </w:p>
    <w:p w14:paraId="63FEF412" w14:textId="77777777" w:rsidR="00A705E0" w:rsidRPr="00D85D36" w:rsidRDefault="00A705E0" w:rsidP="00B35577">
      <w:pPr>
        <w:pStyle w:val="StyleOutlinenumberedArialOutlinenumberedArial11Outli"/>
        <w:numPr>
          <w:ilvl w:val="2"/>
          <w:numId w:val="63"/>
        </w:numPr>
        <w:ind w:left="709" w:hanging="709"/>
        <w:rPr>
          <w:b w:val="0"/>
        </w:rPr>
      </w:pPr>
      <w:r w:rsidRPr="00D85D36">
        <w:rPr>
          <w:b w:val="0"/>
        </w:rPr>
        <w:t xml:space="preserve">Associate </w:t>
      </w:r>
      <w:r w:rsidR="001D10A3" w:rsidRPr="00D85D36">
        <w:rPr>
          <w:b w:val="0"/>
        </w:rPr>
        <w:t>M</w:t>
      </w:r>
      <w:r w:rsidRPr="00D85D36">
        <w:rPr>
          <w:b w:val="0"/>
        </w:rPr>
        <w:t xml:space="preserve">embers, whilst not sharing corporate responsibility for the decisions of the Board, are </w:t>
      </w:r>
      <w:r w:rsidR="006944A7" w:rsidRPr="00D85D36">
        <w:rPr>
          <w:b w:val="0"/>
        </w:rPr>
        <w:t xml:space="preserve">nevertheless </w:t>
      </w:r>
      <w:r w:rsidRPr="00D85D36">
        <w:rPr>
          <w:b w:val="0"/>
        </w:rPr>
        <w:t>required to act in a corporate manner at all times</w:t>
      </w:r>
      <w:r w:rsidR="006944A7" w:rsidRPr="00D85D36">
        <w:rPr>
          <w:b w:val="0"/>
        </w:rPr>
        <w:t>, a</w:t>
      </w:r>
      <w:r w:rsidR="00870FC7" w:rsidRPr="00D85D36">
        <w:rPr>
          <w:b w:val="0"/>
        </w:rPr>
        <w:t>s are their fellow Board members who have voting rights.</w:t>
      </w:r>
      <w:r w:rsidRPr="00D85D36">
        <w:rPr>
          <w:b w:val="0"/>
        </w:rPr>
        <w:t xml:space="preserve"> </w:t>
      </w:r>
    </w:p>
    <w:p w14:paraId="46E64668" w14:textId="77777777" w:rsidR="00CF2404" w:rsidRPr="00A643FB" w:rsidRDefault="00CF2404" w:rsidP="00311473">
      <w:pPr>
        <w:rPr>
          <w:rFonts w:ascii="Arial" w:hAnsi="Arial" w:cs="Arial"/>
        </w:rPr>
      </w:pPr>
    </w:p>
    <w:p w14:paraId="0B27E4E4" w14:textId="77777777" w:rsidR="00CF2404" w:rsidRPr="00D85D36" w:rsidRDefault="00CF2404" w:rsidP="00B35577">
      <w:pPr>
        <w:pStyle w:val="StyleOutlinenumberedArialOutlinenumberedArial11Outli"/>
        <w:numPr>
          <w:ilvl w:val="2"/>
          <w:numId w:val="63"/>
        </w:numPr>
        <w:ind w:left="709" w:hanging="709"/>
        <w:rPr>
          <w:b w:val="0"/>
        </w:rPr>
      </w:pPr>
      <w:bookmarkStart w:id="211" w:name="_Toc228955904"/>
      <w:r w:rsidRPr="00D85D36">
        <w:rPr>
          <w:b w:val="0"/>
        </w:rPr>
        <w:t xml:space="preserve">All </w:t>
      </w:r>
      <w:r w:rsidR="0082476E">
        <w:rPr>
          <w:b w:val="0"/>
        </w:rPr>
        <w:t xml:space="preserve">Board </w:t>
      </w:r>
      <w:r w:rsidRPr="00D85D36">
        <w:rPr>
          <w:b w:val="0"/>
        </w:rPr>
        <w:t xml:space="preserve">members must comply with their terms of appointment.  They must equip themselves to fulfil the breadth of their responsibilities by participating in appropriate personal and organisational development programmes, engaging fully in Board activities and promoting </w:t>
      </w:r>
      <w:r w:rsidR="00E7316F">
        <w:rPr>
          <w:b w:val="0"/>
        </w:rPr>
        <w:t>DHCW</w:t>
      </w:r>
      <w:r w:rsidRPr="00D85D36">
        <w:rPr>
          <w:b w:val="0"/>
        </w:rPr>
        <w:t xml:space="preserve"> within the communities it serves.</w:t>
      </w:r>
      <w:bookmarkEnd w:id="211"/>
      <w:r w:rsidRPr="00D85D36">
        <w:rPr>
          <w:b w:val="0"/>
        </w:rPr>
        <w:t xml:space="preserve">  </w:t>
      </w:r>
    </w:p>
    <w:p w14:paraId="1484C1E4" w14:textId="77777777" w:rsidR="00CF2404" w:rsidRPr="00A643FB" w:rsidRDefault="00CF2404" w:rsidP="00311473">
      <w:pPr>
        <w:rPr>
          <w:rFonts w:ascii="Arial" w:hAnsi="Arial" w:cs="Arial"/>
        </w:rPr>
      </w:pPr>
    </w:p>
    <w:p w14:paraId="440F111C" w14:textId="77777777" w:rsidR="00CF2404" w:rsidRPr="003C01EE" w:rsidRDefault="00CF2404" w:rsidP="00B35577">
      <w:pPr>
        <w:pStyle w:val="StyleOutlinenumberedArialOutlinenumberedArial11Outli"/>
        <w:numPr>
          <w:ilvl w:val="2"/>
          <w:numId w:val="63"/>
        </w:numPr>
        <w:ind w:left="709" w:hanging="709"/>
        <w:rPr>
          <w:b w:val="0"/>
        </w:rPr>
      </w:pPr>
      <w:bookmarkStart w:id="212" w:name="_Toc228955905"/>
      <w:r w:rsidRPr="009448AB">
        <w:t>The Chair</w:t>
      </w:r>
      <w:r w:rsidR="00154679" w:rsidRPr="003C01EE">
        <w:rPr>
          <w:b w:val="0"/>
        </w:rPr>
        <w:t xml:space="preserve"> – </w:t>
      </w:r>
      <w:r w:rsidR="00154679" w:rsidRPr="003C01EE">
        <w:rPr>
          <w:b w:val="0"/>
        </w:rPr>
        <w:tab/>
      </w:r>
      <w:r w:rsidRPr="003C01EE">
        <w:rPr>
          <w:b w:val="0"/>
        </w:rPr>
        <w:t xml:space="preserve">The Chair is responsible for the effective operation of the Board, chairing Board meetings when present and ensuring that all Board business is conducted in accordance with these SOs. The Chair </w:t>
      </w:r>
      <w:r w:rsidR="00536CEB" w:rsidRPr="003C01EE">
        <w:rPr>
          <w:b w:val="0"/>
        </w:rPr>
        <w:t>may have</w:t>
      </w:r>
      <w:r w:rsidRPr="003C01EE">
        <w:rPr>
          <w:b w:val="0"/>
        </w:rPr>
        <w:t xml:space="preserve"> certain </w:t>
      </w:r>
      <w:r w:rsidR="00041BDF">
        <w:rPr>
          <w:b w:val="0"/>
        </w:rPr>
        <w:t xml:space="preserve">specific </w:t>
      </w:r>
      <w:r w:rsidRPr="003C01EE">
        <w:rPr>
          <w:b w:val="0"/>
        </w:rPr>
        <w:t>powers delegated by the Board and set out in the Scheme of Delegation</w:t>
      </w:r>
      <w:r w:rsidR="00B67CA5" w:rsidRPr="003C01EE">
        <w:rPr>
          <w:b w:val="0"/>
        </w:rPr>
        <w:t>.</w:t>
      </w:r>
      <w:r w:rsidR="00536CEB" w:rsidRPr="003C01EE">
        <w:rPr>
          <w:b w:val="0"/>
        </w:rPr>
        <w:t xml:space="preserve"> </w:t>
      </w:r>
      <w:bookmarkEnd w:id="212"/>
    </w:p>
    <w:p w14:paraId="11102B61" w14:textId="77777777" w:rsidR="00CF2404" w:rsidRPr="00A643FB" w:rsidRDefault="00CF2404" w:rsidP="00311473">
      <w:pPr>
        <w:tabs>
          <w:tab w:val="left" w:pos="-374"/>
          <w:tab w:val="left" w:pos="0"/>
          <w:tab w:val="left" w:pos="2880"/>
        </w:tabs>
        <w:rPr>
          <w:rFonts w:ascii="Arial" w:hAnsi="Arial" w:cs="Arial"/>
          <w:b/>
        </w:rPr>
      </w:pPr>
    </w:p>
    <w:p w14:paraId="345CD14D" w14:textId="77777777" w:rsidR="00CF2404" w:rsidRPr="003C01EE" w:rsidRDefault="00CF2404" w:rsidP="00B35577">
      <w:pPr>
        <w:pStyle w:val="StyleOutlinenumberedArialOutlinenumberedArial11Outli"/>
        <w:numPr>
          <w:ilvl w:val="2"/>
          <w:numId w:val="63"/>
        </w:numPr>
        <w:ind w:left="709" w:hanging="709"/>
        <w:rPr>
          <w:b w:val="0"/>
        </w:rPr>
      </w:pPr>
      <w:bookmarkStart w:id="213" w:name="_Toc228955906"/>
      <w:r w:rsidRPr="003C01EE">
        <w:rPr>
          <w:b w:val="0"/>
        </w:rPr>
        <w:t>The Chair shall work in close harmony with the Chief Executive and</w:t>
      </w:r>
      <w:r w:rsidR="00536CEB" w:rsidRPr="003C01EE">
        <w:rPr>
          <w:b w:val="0"/>
        </w:rPr>
        <w:t>, supported by the Board Secretary,</w:t>
      </w:r>
      <w:r w:rsidRPr="003C01EE">
        <w:rPr>
          <w:b w:val="0"/>
        </w:rPr>
        <w:t xml:space="preserve"> shall ensure that key and appropriate issues are discussed by the Board in a timely manner with all the necessary information and advice being made available to the Board to inform the debate and ultimate resolutions.</w:t>
      </w:r>
      <w:bookmarkEnd w:id="213"/>
    </w:p>
    <w:p w14:paraId="67D63F20" w14:textId="77777777" w:rsidR="00CF2404" w:rsidRPr="00A643FB" w:rsidRDefault="00CF2404" w:rsidP="00311473">
      <w:pPr>
        <w:tabs>
          <w:tab w:val="left" w:pos="-374"/>
          <w:tab w:val="left" w:pos="0"/>
          <w:tab w:val="left" w:pos="1134"/>
          <w:tab w:val="left" w:pos="2880"/>
        </w:tabs>
        <w:rPr>
          <w:rFonts w:ascii="Arial" w:hAnsi="Arial" w:cs="Arial"/>
        </w:rPr>
      </w:pPr>
    </w:p>
    <w:p w14:paraId="2140ABC2" w14:textId="77777777" w:rsidR="00CF2404" w:rsidRDefault="00CF2404" w:rsidP="00B35577">
      <w:pPr>
        <w:pStyle w:val="StyleOutlinenumberedArialOutlinenumberedArial11Outli"/>
        <w:numPr>
          <w:ilvl w:val="2"/>
          <w:numId w:val="63"/>
        </w:numPr>
        <w:ind w:left="709" w:hanging="709"/>
        <w:rPr>
          <w:b w:val="0"/>
        </w:rPr>
      </w:pPr>
      <w:bookmarkStart w:id="214" w:name="_Toc228955907"/>
      <w:r w:rsidRPr="009448AB">
        <w:t>The Vice-Chair</w:t>
      </w:r>
      <w:r w:rsidR="00154679" w:rsidRPr="003C01EE">
        <w:rPr>
          <w:b w:val="0"/>
        </w:rPr>
        <w:t xml:space="preserve"> – </w:t>
      </w:r>
      <w:r w:rsidRPr="003C01EE">
        <w:rPr>
          <w:b w:val="0"/>
        </w:rPr>
        <w:t xml:space="preserve">The Vice-Chair shall deputise for the Chair in </w:t>
      </w:r>
      <w:r w:rsidR="009406BE">
        <w:rPr>
          <w:b w:val="0"/>
        </w:rPr>
        <w:t>their</w:t>
      </w:r>
      <w:r w:rsidRPr="003C01EE">
        <w:rPr>
          <w:b w:val="0"/>
        </w:rPr>
        <w:t xml:space="preserve"> absence</w:t>
      </w:r>
      <w:r w:rsidR="00220BB9">
        <w:rPr>
          <w:b w:val="0"/>
        </w:rPr>
        <w:t xml:space="preserve"> </w:t>
      </w:r>
      <w:r w:rsidR="00220BB9">
        <w:rPr>
          <w:b w:val="0"/>
        </w:rPr>
        <w:lastRenderedPageBreak/>
        <w:t xml:space="preserve">if they are unable to perform their duties, </w:t>
      </w:r>
      <w:r w:rsidRPr="003C01EE">
        <w:rPr>
          <w:b w:val="0"/>
        </w:rPr>
        <w:t>or any reason, and will do so until either the existing chair resumes their duties or a new chair is appointed.</w:t>
      </w:r>
      <w:bookmarkEnd w:id="214"/>
    </w:p>
    <w:p w14:paraId="4909F1FD" w14:textId="77777777" w:rsidR="00554CA7" w:rsidRDefault="00554CA7" w:rsidP="005B4631">
      <w:pPr>
        <w:pStyle w:val="ListParagraph"/>
        <w:rPr>
          <w:b/>
        </w:rPr>
      </w:pPr>
    </w:p>
    <w:p w14:paraId="1D955FD0" w14:textId="77777777" w:rsidR="00554CA7" w:rsidRPr="00554CA7" w:rsidRDefault="00554CA7" w:rsidP="00B35577">
      <w:pPr>
        <w:pStyle w:val="StyleOutlinenumberedArialOutlinenumberedArial11Outli"/>
        <w:numPr>
          <w:ilvl w:val="2"/>
          <w:numId w:val="63"/>
        </w:numPr>
        <w:ind w:left="709" w:hanging="709"/>
        <w:rPr>
          <w:b w:val="0"/>
        </w:rPr>
      </w:pPr>
      <w:r>
        <w:rPr>
          <w:b w:val="0"/>
        </w:rPr>
        <w:t xml:space="preserve">In addition to their corporate role across the breach of the Board’s responsibilities, the Vice-Chair has a specific brief to </w:t>
      </w:r>
      <w:r w:rsidRPr="005B4631">
        <w:rPr>
          <w:b w:val="0"/>
          <w:color w:val="000000"/>
        </w:rPr>
        <w:t>provid</w:t>
      </w:r>
      <w:r>
        <w:rPr>
          <w:b w:val="0"/>
          <w:color w:val="000000"/>
        </w:rPr>
        <w:t>e</w:t>
      </w:r>
      <w:r w:rsidRPr="005B4631">
        <w:rPr>
          <w:b w:val="0"/>
          <w:color w:val="000000"/>
        </w:rPr>
        <w:t xml:space="preserve"> strong, effective and visible leadership, across digital systems and services within primary, community, mental health and learning disability services.  </w:t>
      </w:r>
      <w:r>
        <w:rPr>
          <w:b w:val="0"/>
          <w:color w:val="000000"/>
        </w:rPr>
        <w:t>This will be discharged i</w:t>
      </w:r>
      <w:r w:rsidRPr="005B4631">
        <w:rPr>
          <w:b w:val="0"/>
          <w:color w:val="000000"/>
        </w:rPr>
        <w:t>nternally through the</w:t>
      </w:r>
      <w:r>
        <w:rPr>
          <w:b w:val="0"/>
          <w:color w:val="000000"/>
        </w:rPr>
        <w:t xml:space="preserve"> B</w:t>
      </w:r>
      <w:r w:rsidRPr="005B4631">
        <w:rPr>
          <w:b w:val="0"/>
          <w:color w:val="000000"/>
        </w:rPr>
        <w:t xml:space="preserve">oard and its </w:t>
      </w:r>
      <w:r>
        <w:rPr>
          <w:b w:val="0"/>
          <w:color w:val="000000"/>
        </w:rPr>
        <w:t>C</w:t>
      </w:r>
      <w:r w:rsidRPr="005B4631">
        <w:rPr>
          <w:b w:val="0"/>
          <w:color w:val="000000"/>
        </w:rPr>
        <w:t>ommittees and externally through their connections with a wide range of stakeholders and partners within the wider community</w:t>
      </w:r>
      <w:r>
        <w:rPr>
          <w:b w:val="0"/>
          <w:color w:val="000000"/>
        </w:rPr>
        <w:t>.</w:t>
      </w:r>
      <w:r w:rsidRPr="00554CA7">
        <w:rPr>
          <w:b w:val="0"/>
        </w:rPr>
        <w:t xml:space="preserve"> </w:t>
      </w:r>
    </w:p>
    <w:p w14:paraId="06896D6E" w14:textId="77777777" w:rsidR="00CF2404" w:rsidRPr="00A643FB" w:rsidRDefault="00CF2404" w:rsidP="00311473">
      <w:pPr>
        <w:tabs>
          <w:tab w:val="left" w:pos="-374"/>
          <w:tab w:val="left" w:pos="0"/>
          <w:tab w:val="left" w:pos="1134"/>
          <w:tab w:val="left" w:pos="2880"/>
        </w:tabs>
        <w:rPr>
          <w:rFonts w:ascii="Arial" w:hAnsi="Arial" w:cs="Arial"/>
        </w:rPr>
      </w:pPr>
    </w:p>
    <w:p w14:paraId="6137D7A5" w14:textId="77777777" w:rsidR="00CF2404" w:rsidRPr="003C01EE" w:rsidRDefault="00CF2404" w:rsidP="00B35577">
      <w:pPr>
        <w:pStyle w:val="StyleOutlinenumberedArialOutlinenumberedArial11Outli"/>
        <w:numPr>
          <w:ilvl w:val="2"/>
          <w:numId w:val="63"/>
        </w:numPr>
        <w:ind w:left="709" w:hanging="709"/>
        <w:rPr>
          <w:b w:val="0"/>
        </w:rPr>
      </w:pPr>
      <w:bookmarkStart w:id="215" w:name="_Toc228955909"/>
      <w:r w:rsidRPr="009448AB">
        <w:t>Chief Executive</w:t>
      </w:r>
      <w:r w:rsidR="00BD7AC4" w:rsidRPr="003C01EE">
        <w:rPr>
          <w:b w:val="0"/>
        </w:rPr>
        <w:t xml:space="preserve"> – </w:t>
      </w:r>
      <w:r w:rsidRPr="003C01EE">
        <w:rPr>
          <w:b w:val="0"/>
        </w:rPr>
        <w:t xml:space="preserve">The Chief Executive is responsible for the overall performance of the executive functions of </w:t>
      </w:r>
      <w:r w:rsidR="00E7316F">
        <w:rPr>
          <w:b w:val="0"/>
        </w:rPr>
        <w:t>DHCW</w:t>
      </w:r>
      <w:r w:rsidRPr="003C01EE">
        <w:rPr>
          <w:b w:val="0"/>
        </w:rPr>
        <w:t xml:space="preserve">.  They are the appointed Accountable Officer for </w:t>
      </w:r>
      <w:r w:rsidR="00E7316F">
        <w:rPr>
          <w:b w:val="0"/>
        </w:rPr>
        <w:t>DHCW</w:t>
      </w:r>
      <w:r w:rsidR="00CB511A">
        <w:rPr>
          <w:b w:val="0"/>
        </w:rPr>
        <w:t xml:space="preserve"> </w:t>
      </w:r>
      <w:r w:rsidRPr="003C01EE">
        <w:rPr>
          <w:b w:val="0"/>
        </w:rPr>
        <w:t>and shall be responsible for meeting all the responsibilities of that role, as set out in the</w:t>
      </w:r>
      <w:r w:rsidR="00D9770F" w:rsidRPr="003C01EE">
        <w:rPr>
          <w:b w:val="0"/>
        </w:rPr>
        <w:t>ir</w:t>
      </w:r>
      <w:r w:rsidRPr="003C01EE">
        <w:rPr>
          <w:b w:val="0"/>
        </w:rPr>
        <w:t xml:space="preserve"> Accountable Officer Memorandum</w:t>
      </w:r>
      <w:r w:rsidR="00D9770F" w:rsidRPr="003C01EE">
        <w:rPr>
          <w:b w:val="0"/>
        </w:rPr>
        <w:t>.</w:t>
      </w:r>
      <w:bookmarkEnd w:id="215"/>
      <w:r w:rsidR="00663742" w:rsidRPr="003C01EE">
        <w:rPr>
          <w:b w:val="0"/>
        </w:rPr>
        <w:t xml:space="preserve"> </w:t>
      </w:r>
    </w:p>
    <w:p w14:paraId="3658C81B" w14:textId="77777777" w:rsidR="00CF2404" w:rsidRPr="00A643FB" w:rsidRDefault="00CF2404" w:rsidP="00311473">
      <w:pPr>
        <w:tabs>
          <w:tab w:val="left" w:pos="-374"/>
          <w:tab w:val="left" w:pos="0"/>
          <w:tab w:val="left" w:pos="1440"/>
          <w:tab w:val="left" w:pos="2880"/>
        </w:tabs>
        <w:rPr>
          <w:rFonts w:ascii="Arial" w:hAnsi="Arial" w:cs="Arial"/>
          <w:b/>
        </w:rPr>
      </w:pPr>
    </w:p>
    <w:p w14:paraId="0701949F" w14:textId="77777777" w:rsidR="00CF2404" w:rsidRPr="003C01EE" w:rsidRDefault="00BD7AC4" w:rsidP="00B35577">
      <w:pPr>
        <w:pStyle w:val="StyleOutlinenumberedArialOutlinenumberedArial11Outli"/>
        <w:numPr>
          <w:ilvl w:val="2"/>
          <w:numId w:val="63"/>
        </w:numPr>
        <w:ind w:left="709" w:hanging="709"/>
        <w:rPr>
          <w:b w:val="0"/>
        </w:rPr>
      </w:pPr>
      <w:bookmarkStart w:id="216" w:name="_Toc228955910"/>
      <w:r w:rsidRPr="009448AB">
        <w:t xml:space="preserve">Lead </w:t>
      </w:r>
      <w:r w:rsidR="004363A6" w:rsidRPr="009448AB">
        <w:t>r</w:t>
      </w:r>
      <w:r w:rsidRPr="009448AB">
        <w:t xml:space="preserve">oles for </w:t>
      </w:r>
      <w:r w:rsidR="00FB1160">
        <w:t>B</w:t>
      </w:r>
      <w:r w:rsidRPr="009448AB">
        <w:t xml:space="preserve">oard </w:t>
      </w:r>
      <w:r w:rsidR="001D10A3" w:rsidRPr="009448AB">
        <w:t>m</w:t>
      </w:r>
      <w:r w:rsidRPr="009448AB">
        <w:t>embers</w:t>
      </w:r>
      <w:r w:rsidRPr="003C01EE">
        <w:rPr>
          <w:b w:val="0"/>
        </w:rPr>
        <w:t xml:space="preserve"> – </w:t>
      </w:r>
      <w:r w:rsidR="00CF2404" w:rsidRPr="003C01EE">
        <w:rPr>
          <w:b w:val="0"/>
        </w:rPr>
        <w:t xml:space="preserve">The Chair will ensure that individual Board members are designated as lead roles or “champions” as required by the </w:t>
      </w:r>
      <w:r w:rsidR="00313097">
        <w:rPr>
          <w:b w:val="0"/>
        </w:rPr>
        <w:t>Welsh Ministers</w:t>
      </w:r>
      <w:r w:rsidR="00CF2404" w:rsidRPr="003C01EE">
        <w:rPr>
          <w:b w:val="0"/>
        </w:rPr>
        <w:t xml:space="preserve"> or as set out in any statutory or other guidance.</w:t>
      </w:r>
      <w:r w:rsidR="001652B5" w:rsidRPr="003C01EE">
        <w:rPr>
          <w:b w:val="0"/>
        </w:rPr>
        <w:t xml:space="preserve">  Any such role </w:t>
      </w:r>
      <w:r w:rsidR="002221DF">
        <w:rPr>
          <w:b w:val="0"/>
        </w:rPr>
        <w:t>must</w:t>
      </w:r>
      <w:r w:rsidR="002221DF" w:rsidRPr="003C01EE">
        <w:rPr>
          <w:b w:val="0"/>
        </w:rPr>
        <w:t xml:space="preserve"> </w:t>
      </w:r>
      <w:r w:rsidR="001652B5" w:rsidRPr="003C01EE">
        <w:rPr>
          <w:b w:val="0"/>
        </w:rPr>
        <w:t xml:space="preserve">be clearly defined and </w:t>
      </w:r>
      <w:r w:rsidR="004B1FE7" w:rsidRPr="003C01EE">
        <w:rPr>
          <w:b w:val="0"/>
        </w:rPr>
        <w:t xml:space="preserve">must </w:t>
      </w:r>
      <w:r w:rsidR="001652B5" w:rsidRPr="003C01EE">
        <w:rPr>
          <w:b w:val="0"/>
        </w:rPr>
        <w:t xml:space="preserve">operate in accordance with the requirements set by </w:t>
      </w:r>
      <w:r w:rsidR="00E7316F">
        <w:rPr>
          <w:b w:val="0"/>
        </w:rPr>
        <w:t>DHCW</w:t>
      </w:r>
      <w:r w:rsidR="001652B5" w:rsidRPr="003C01EE">
        <w:rPr>
          <w:b w:val="0"/>
        </w:rPr>
        <w:t xml:space="preserve">, the </w:t>
      </w:r>
      <w:r w:rsidR="00313097">
        <w:rPr>
          <w:b w:val="0"/>
        </w:rPr>
        <w:t>Welsh Ministers</w:t>
      </w:r>
      <w:r w:rsidR="001652B5" w:rsidRPr="003C01EE">
        <w:rPr>
          <w:b w:val="0"/>
        </w:rPr>
        <w:t xml:space="preserve"> or</w:t>
      </w:r>
      <w:r w:rsidR="004B1FE7" w:rsidRPr="003C01EE">
        <w:rPr>
          <w:b w:val="0"/>
        </w:rPr>
        <w:t xml:space="preserve"> others.</w:t>
      </w:r>
      <w:r w:rsidR="001652B5" w:rsidRPr="003C01EE">
        <w:rPr>
          <w:b w:val="0"/>
        </w:rPr>
        <w:t xml:space="preserve">  </w:t>
      </w:r>
      <w:r w:rsidR="004B1FE7" w:rsidRPr="003C01EE">
        <w:rPr>
          <w:b w:val="0"/>
        </w:rPr>
        <w:t xml:space="preserve">In particular, no operational responsibilities will be placed upon any Independent Member fulfilling such a role.  </w:t>
      </w:r>
      <w:r w:rsidR="00CF2404" w:rsidRPr="003C01EE">
        <w:rPr>
          <w:b w:val="0"/>
        </w:rPr>
        <w:t xml:space="preserve">The identification of a Board member in this way </w:t>
      </w:r>
      <w:r w:rsidR="002221DF">
        <w:rPr>
          <w:b w:val="0"/>
        </w:rPr>
        <w:t>shall</w:t>
      </w:r>
      <w:r w:rsidR="002221DF" w:rsidRPr="003C01EE">
        <w:rPr>
          <w:b w:val="0"/>
        </w:rPr>
        <w:t xml:space="preserve"> </w:t>
      </w:r>
      <w:r w:rsidR="00CF2404" w:rsidRPr="003C01EE">
        <w:rPr>
          <w:b w:val="0"/>
        </w:rPr>
        <w:t xml:space="preserve">not make them more vulnerable to individual criticism, </w:t>
      </w:r>
      <w:r w:rsidR="004B1FE7" w:rsidRPr="003C01EE">
        <w:rPr>
          <w:b w:val="0"/>
        </w:rPr>
        <w:t xml:space="preserve">nor does it </w:t>
      </w:r>
      <w:r w:rsidR="001652B5" w:rsidRPr="003C01EE">
        <w:rPr>
          <w:b w:val="0"/>
        </w:rPr>
        <w:t xml:space="preserve">remove </w:t>
      </w:r>
      <w:r w:rsidR="004B1FE7" w:rsidRPr="003C01EE">
        <w:rPr>
          <w:b w:val="0"/>
        </w:rPr>
        <w:t xml:space="preserve">the </w:t>
      </w:r>
      <w:r w:rsidR="001652B5" w:rsidRPr="003C01EE">
        <w:rPr>
          <w:b w:val="0"/>
        </w:rPr>
        <w:t xml:space="preserve">corporate responsibility </w:t>
      </w:r>
      <w:r w:rsidR="004B1FE7" w:rsidRPr="003C01EE">
        <w:rPr>
          <w:b w:val="0"/>
        </w:rPr>
        <w:t>of</w:t>
      </w:r>
      <w:r w:rsidR="001652B5" w:rsidRPr="003C01EE">
        <w:rPr>
          <w:b w:val="0"/>
        </w:rPr>
        <w:t xml:space="preserve"> the other Board </w:t>
      </w:r>
      <w:r w:rsidR="001D10A3" w:rsidRPr="003C01EE">
        <w:rPr>
          <w:b w:val="0"/>
        </w:rPr>
        <w:t>m</w:t>
      </w:r>
      <w:r w:rsidR="001652B5" w:rsidRPr="003C01EE">
        <w:rPr>
          <w:b w:val="0"/>
        </w:rPr>
        <w:t>embers for that particular aspect of Board business.</w:t>
      </w:r>
      <w:bookmarkEnd w:id="216"/>
      <w:r w:rsidR="001652B5" w:rsidRPr="003C01EE">
        <w:rPr>
          <w:b w:val="0"/>
        </w:rPr>
        <w:t xml:space="preserve">  </w:t>
      </w:r>
    </w:p>
    <w:p w14:paraId="780ECA0A" w14:textId="673C63E4" w:rsidR="009D17BF" w:rsidRDefault="009D17BF" w:rsidP="00311473">
      <w:pPr>
        <w:rPr>
          <w:rFonts w:ascii="Arial" w:hAnsi="Arial" w:cs="Arial"/>
        </w:rPr>
      </w:pPr>
    </w:p>
    <w:p w14:paraId="12D10DCE" w14:textId="77777777" w:rsidR="009A6BA8" w:rsidRDefault="009A6BA8" w:rsidP="00311473">
      <w:pPr>
        <w:rPr>
          <w:rFonts w:ascii="Arial" w:hAnsi="Arial" w:cs="Arial"/>
        </w:rPr>
      </w:pPr>
    </w:p>
    <w:p w14:paraId="6A69D2B3" w14:textId="77777777" w:rsidR="00CF2404" w:rsidRPr="00A643FB" w:rsidRDefault="00CF2404" w:rsidP="00B35577">
      <w:pPr>
        <w:pStyle w:val="Heading1"/>
        <w:numPr>
          <w:ilvl w:val="0"/>
          <w:numId w:val="63"/>
        </w:numPr>
        <w:ind w:left="720" w:hanging="720"/>
        <w:jc w:val="left"/>
      </w:pPr>
      <w:bookmarkStart w:id="217" w:name="_Toc228955915"/>
      <w:bookmarkStart w:id="218" w:name="_Toc240163262"/>
      <w:bookmarkStart w:id="219" w:name="_Toc240789176"/>
      <w:bookmarkStart w:id="220" w:name="_Toc240791702"/>
      <w:bookmarkStart w:id="221" w:name="_Toc240792751"/>
      <w:bookmarkStart w:id="222" w:name="_Toc240793320"/>
      <w:bookmarkStart w:id="223" w:name="_Toc241995901"/>
      <w:bookmarkStart w:id="224" w:name="_Toc244597459"/>
      <w:bookmarkStart w:id="225" w:name="_Toc254014529"/>
      <w:bookmarkStart w:id="226" w:name="_Toc67035232"/>
      <w:r w:rsidRPr="00A643FB">
        <w:rPr>
          <w:rFonts w:ascii="Arial" w:hAnsi="Arial" w:cs="Arial"/>
        </w:rPr>
        <w:t xml:space="preserve">RESERVATION AND DELEGATION OF </w:t>
      </w:r>
      <w:r w:rsidR="00E7316F">
        <w:rPr>
          <w:rFonts w:ascii="Arial" w:hAnsi="Arial" w:cs="Arial"/>
        </w:rPr>
        <w:t>DHCW</w:t>
      </w:r>
      <w:r w:rsidR="002E4E21">
        <w:rPr>
          <w:rFonts w:ascii="Arial" w:hAnsi="Arial" w:cs="Arial"/>
        </w:rPr>
        <w:t xml:space="preserve"> </w:t>
      </w:r>
      <w:r w:rsidRPr="00A643FB">
        <w:rPr>
          <w:rFonts w:ascii="Arial" w:hAnsi="Arial" w:cs="Arial"/>
        </w:rPr>
        <w:t>FUNCTIONS</w:t>
      </w:r>
      <w:bookmarkEnd w:id="217"/>
      <w:bookmarkEnd w:id="218"/>
      <w:bookmarkEnd w:id="219"/>
      <w:bookmarkEnd w:id="220"/>
      <w:bookmarkEnd w:id="221"/>
      <w:bookmarkEnd w:id="222"/>
      <w:bookmarkEnd w:id="223"/>
      <w:bookmarkEnd w:id="224"/>
      <w:bookmarkEnd w:id="225"/>
      <w:bookmarkEnd w:id="226"/>
    </w:p>
    <w:p w14:paraId="6465D6F5" w14:textId="29DB6127" w:rsidR="00C6686A" w:rsidRPr="005C3768" w:rsidRDefault="00C6686A" w:rsidP="00311473">
      <w:pPr>
        <w:rPr>
          <w:rFonts w:ascii="Arial" w:hAnsi="Arial" w:cs="Arial"/>
        </w:rPr>
      </w:pPr>
    </w:p>
    <w:p w14:paraId="37CF2DDB" w14:textId="77777777" w:rsidR="00AE54BE" w:rsidRPr="00A643FB" w:rsidRDefault="00AE54BE" w:rsidP="00C45C5D">
      <w:pPr>
        <w:pStyle w:val="StyleOutlinenumberedArialOutlinenumberedArial11Outli"/>
        <w:numPr>
          <w:ilvl w:val="2"/>
          <w:numId w:val="40"/>
        </w:numPr>
        <w:rPr>
          <w:b w:val="0"/>
        </w:rPr>
      </w:pPr>
      <w:bookmarkStart w:id="227" w:name="_Toc228955916"/>
      <w:r w:rsidRPr="00A643FB">
        <w:rPr>
          <w:b w:val="0"/>
        </w:rPr>
        <w:t xml:space="preserve">Subject to any directions that may be given by the </w:t>
      </w:r>
      <w:r w:rsidR="00A00970">
        <w:rPr>
          <w:b w:val="0"/>
        </w:rPr>
        <w:t>Welsh Ministers</w:t>
      </w:r>
      <w:r w:rsidRPr="00A643FB">
        <w:rPr>
          <w:b w:val="0"/>
        </w:rPr>
        <w:t xml:space="preserve">, the Board </w:t>
      </w:r>
      <w:r w:rsidR="002221DF">
        <w:rPr>
          <w:b w:val="0"/>
        </w:rPr>
        <w:t>shall</w:t>
      </w:r>
      <w:r w:rsidR="002221DF" w:rsidRPr="00A643FB">
        <w:rPr>
          <w:b w:val="0"/>
        </w:rPr>
        <w:t xml:space="preserve"> </w:t>
      </w:r>
      <w:r w:rsidRPr="00A643FB">
        <w:rPr>
          <w:b w:val="0"/>
        </w:rPr>
        <w:t xml:space="preserve">make arrangements for certain functions to be carried out on its behalf so that the day to day business of </w:t>
      </w:r>
      <w:r w:rsidR="00E7316F">
        <w:rPr>
          <w:b w:val="0"/>
        </w:rPr>
        <w:t>DHCW</w:t>
      </w:r>
      <w:r w:rsidRPr="00A643FB">
        <w:rPr>
          <w:b w:val="0"/>
        </w:rPr>
        <w:t xml:space="preserve"> may be carried out effectively and in a manner that secures the achievement of its aims and objectives.  In doing so, the Board must set out clearly the terms and conditions upon which any delegation is being made.  </w:t>
      </w:r>
    </w:p>
    <w:p w14:paraId="221EF5B7" w14:textId="77777777" w:rsidR="005C3768" w:rsidRPr="005C3768" w:rsidRDefault="005C3768" w:rsidP="005C3768">
      <w:pPr>
        <w:rPr>
          <w:rFonts w:ascii="Arial" w:hAnsi="Arial" w:cs="Arial"/>
        </w:rPr>
      </w:pPr>
    </w:p>
    <w:p w14:paraId="18C52814" w14:textId="77777777" w:rsidR="00AE54BE" w:rsidRPr="00A643FB" w:rsidRDefault="00AE54BE" w:rsidP="00C45C5D">
      <w:pPr>
        <w:pStyle w:val="StyleOutlinenumberedArialOutlinenumberedArial11Outli"/>
        <w:numPr>
          <w:ilvl w:val="2"/>
          <w:numId w:val="40"/>
        </w:numPr>
        <w:rPr>
          <w:b w:val="0"/>
        </w:rPr>
      </w:pPr>
      <w:r w:rsidRPr="00A643FB">
        <w:rPr>
          <w:b w:val="0"/>
        </w:rPr>
        <w:t xml:space="preserve">The Board’s determination of those matters that it will retain, and those that will be delegated to others </w:t>
      </w:r>
      <w:r w:rsidR="002221DF">
        <w:rPr>
          <w:b w:val="0"/>
        </w:rPr>
        <w:t xml:space="preserve">shall </w:t>
      </w:r>
      <w:r w:rsidRPr="00A643FB">
        <w:rPr>
          <w:b w:val="0"/>
        </w:rPr>
        <w:t>be set out in a:</w:t>
      </w:r>
    </w:p>
    <w:p w14:paraId="5E9F3C63" w14:textId="77777777" w:rsidR="005C3768" w:rsidRPr="005C3768" w:rsidRDefault="005C3768" w:rsidP="005C3768">
      <w:pPr>
        <w:rPr>
          <w:rFonts w:ascii="Arial" w:hAnsi="Arial" w:cs="Arial"/>
        </w:rPr>
      </w:pPr>
    </w:p>
    <w:p w14:paraId="1DDC99DA" w14:textId="2A06AB40" w:rsidR="00AE54BE" w:rsidRPr="008C15E6" w:rsidRDefault="00AE54BE" w:rsidP="008C15E6">
      <w:pPr>
        <w:pStyle w:val="ListParagraph"/>
        <w:numPr>
          <w:ilvl w:val="0"/>
          <w:numId w:val="36"/>
        </w:numPr>
        <w:tabs>
          <w:tab w:val="clear" w:pos="1800"/>
          <w:tab w:val="num" w:pos="1418"/>
        </w:tabs>
        <w:ind w:left="1418" w:hanging="338"/>
        <w:rPr>
          <w:rFonts w:ascii="Arial" w:hAnsi="Arial" w:cs="Arial"/>
        </w:rPr>
      </w:pPr>
      <w:bookmarkStart w:id="228" w:name="_Toc235351064"/>
      <w:bookmarkStart w:id="229" w:name="_Toc235353020"/>
      <w:bookmarkStart w:id="230" w:name="_Toc240163263"/>
      <w:bookmarkStart w:id="231" w:name="_Toc240789177"/>
      <w:r w:rsidRPr="008C15E6">
        <w:rPr>
          <w:rFonts w:ascii="Arial" w:hAnsi="Arial" w:cs="Arial"/>
        </w:rPr>
        <w:t>Schedule of matters reserved to the Board;</w:t>
      </w:r>
      <w:bookmarkEnd w:id="228"/>
      <w:bookmarkEnd w:id="229"/>
      <w:bookmarkEnd w:id="230"/>
      <w:bookmarkEnd w:id="231"/>
    </w:p>
    <w:p w14:paraId="33070BA6" w14:textId="77777777" w:rsidR="00AE54BE" w:rsidRPr="00A643FB" w:rsidRDefault="00AE54BE" w:rsidP="008C15E6">
      <w:pPr>
        <w:numPr>
          <w:ilvl w:val="0"/>
          <w:numId w:val="36"/>
        </w:numPr>
        <w:tabs>
          <w:tab w:val="clear" w:pos="1800"/>
          <w:tab w:val="num" w:pos="1418"/>
        </w:tabs>
        <w:ind w:left="1440" w:hanging="360"/>
        <w:rPr>
          <w:rFonts w:ascii="Arial" w:hAnsi="Arial" w:cs="Arial"/>
        </w:rPr>
      </w:pPr>
      <w:r w:rsidRPr="00A643FB">
        <w:rPr>
          <w:rFonts w:ascii="Arial" w:hAnsi="Arial" w:cs="Arial"/>
        </w:rPr>
        <w:t xml:space="preserve">Scheme of delegation to </w:t>
      </w:r>
      <w:r w:rsidR="00041BDF">
        <w:rPr>
          <w:rFonts w:ascii="Arial" w:hAnsi="Arial" w:cs="Arial"/>
        </w:rPr>
        <w:t>c</w:t>
      </w:r>
      <w:r w:rsidRPr="00A643FB">
        <w:rPr>
          <w:rFonts w:ascii="Arial" w:hAnsi="Arial" w:cs="Arial"/>
        </w:rPr>
        <w:t>ommittees and others; and</w:t>
      </w:r>
    </w:p>
    <w:p w14:paraId="3056B5C6" w14:textId="77777777" w:rsidR="00AE54BE" w:rsidRPr="00A643FB" w:rsidRDefault="00AE54BE" w:rsidP="008C15E6">
      <w:pPr>
        <w:numPr>
          <w:ilvl w:val="0"/>
          <w:numId w:val="36"/>
        </w:numPr>
        <w:tabs>
          <w:tab w:val="clear" w:pos="1800"/>
          <w:tab w:val="num" w:pos="1418"/>
        </w:tabs>
        <w:ind w:left="1440" w:hanging="360"/>
        <w:rPr>
          <w:rFonts w:ascii="Arial" w:hAnsi="Arial" w:cs="Arial"/>
        </w:rPr>
      </w:pPr>
      <w:r w:rsidRPr="00A643FB">
        <w:rPr>
          <w:rFonts w:ascii="Arial" w:hAnsi="Arial" w:cs="Arial"/>
        </w:rPr>
        <w:t xml:space="preserve">Scheme of delegation to </w:t>
      </w:r>
      <w:r w:rsidR="00041BDF">
        <w:rPr>
          <w:rFonts w:ascii="Arial" w:hAnsi="Arial" w:cs="Arial"/>
        </w:rPr>
        <w:t>o</w:t>
      </w:r>
      <w:r w:rsidR="00041BDF" w:rsidRPr="00A643FB">
        <w:rPr>
          <w:rFonts w:ascii="Arial" w:hAnsi="Arial" w:cs="Arial"/>
        </w:rPr>
        <w:t>fficers</w:t>
      </w:r>
      <w:r w:rsidRPr="00A643FB">
        <w:rPr>
          <w:rFonts w:ascii="Arial" w:hAnsi="Arial" w:cs="Arial"/>
        </w:rPr>
        <w:t>.</w:t>
      </w:r>
    </w:p>
    <w:p w14:paraId="098837F0" w14:textId="77777777" w:rsidR="00AE54BE" w:rsidRPr="005C3768" w:rsidRDefault="00AE54BE" w:rsidP="00311473">
      <w:pPr>
        <w:rPr>
          <w:rFonts w:ascii="Arial" w:hAnsi="Arial" w:cs="Arial"/>
        </w:rPr>
      </w:pPr>
    </w:p>
    <w:p w14:paraId="49D69ED8" w14:textId="77777777" w:rsidR="00CF2404" w:rsidRPr="00A643FB" w:rsidRDefault="00AE54BE" w:rsidP="00311473">
      <w:pPr>
        <w:pStyle w:val="StyleOutlinenumberedArialOutlinenumberedArial11Outli"/>
        <w:ind w:left="720"/>
        <w:rPr>
          <w:b w:val="0"/>
        </w:rPr>
      </w:pPr>
      <w:bookmarkStart w:id="232" w:name="_Toc235351065"/>
      <w:bookmarkStart w:id="233" w:name="_Toc235353021"/>
      <w:bookmarkStart w:id="234" w:name="_Toc240163264"/>
      <w:bookmarkStart w:id="235" w:name="_Toc240789178"/>
      <w:bookmarkEnd w:id="227"/>
      <w:r w:rsidRPr="00A643FB">
        <w:rPr>
          <w:b w:val="0"/>
        </w:rPr>
        <w:t>all of which must be formally adopted by the Boa</w:t>
      </w:r>
      <w:r w:rsidR="00446C33">
        <w:rPr>
          <w:b w:val="0"/>
        </w:rPr>
        <w:t>rd in full session</w:t>
      </w:r>
      <w:r w:rsidRPr="00A643FB">
        <w:rPr>
          <w:b w:val="0"/>
        </w:rPr>
        <w:t xml:space="preserve"> and form part of these SOs.</w:t>
      </w:r>
      <w:bookmarkEnd w:id="232"/>
      <w:bookmarkEnd w:id="233"/>
      <w:bookmarkEnd w:id="234"/>
      <w:bookmarkEnd w:id="235"/>
      <w:r w:rsidR="000312CB">
        <w:rPr>
          <w:b w:val="0"/>
        </w:rPr>
        <w:t xml:space="preserve"> </w:t>
      </w:r>
    </w:p>
    <w:p w14:paraId="4998A833" w14:textId="77777777" w:rsidR="00CF2404" w:rsidRPr="00A643FB" w:rsidRDefault="00CF2404" w:rsidP="00311473">
      <w:pPr>
        <w:tabs>
          <w:tab w:val="left" w:pos="-1094"/>
          <w:tab w:val="left" w:pos="-720"/>
          <w:tab w:val="left" w:pos="1440"/>
        </w:tabs>
        <w:rPr>
          <w:rFonts w:ascii="Arial" w:hAnsi="Arial" w:cs="Arial"/>
        </w:rPr>
      </w:pPr>
    </w:p>
    <w:p w14:paraId="00797D4E" w14:textId="77777777" w:rsidR="00420FEE" w:rsidRPr="001925F0" w:rsidRDefault="00E7316F" w:rsidP="00C45C5D">
      <w:pPr>
        <w:pStyle w:val="StyleOutlinenumberedArialOutlinenumberedArial11Outli"/>
        <w:widowControl/>
        <w:numPr>
          <w:ilvl w:val="2"/>
          <w:numId w:val="40"/>
        </w:numPr>
        <w:rPr>
          <w:rFonts w:ascii="Arial,Bold" w:hAnsi="Arial,Bold" w:cs="Arial,Bold"/>
          <w:b w:val="0"/>
          <w:lang w:eastAsia="en-GB"/>
        </w:rPr>
      </w:pPr>
      <w:bookmarkStart w:id="236" w:name="_Toc228955917"/>
      <w:r w:rsidRPr="001925F0">
        <w:rPr>
          <w:b w:val="0"/>
        </w:rPr>
        <w:t>DHCW</w:t>
      </w:r>
      <w:r w:rsidR="00EB08BB" w:rsidRPr="001925F0">
        <w:rPr>
          <w:b w:val="0"/>
        </w:rPr>
        <w:t xml:space="preserve"> </w:t>
      </w:r>
      <w:r w:rsidR="00CF2404" w:rsidRPr="001925F0">
        <w:rPr>
          <w:b w:val="0"/>
        </w:rPr>
        <w:t>retains full responsibility for any functions delegated to others to carry out on its behalf.  Where</w:t>
      </w:r>
      <w:r w:rsidR="00EB08BB" w:rsidRPr="001925F0">
        <w:rPr>
          <w:b w:val="0"/>
        </w:rPr>
        <w:t xml:space="preserve"> </w:t>
      </w:r>
      <w:r w:rsidRPr="001925F0">
        <w:rPr>
          <w:b w:val="0"/>
        </w:rPr>
        <w:t>DHCW</w:t>
      </w:r>
      <w:r w:rsidR="00EB08BB" w:rsidRPr="001925F0">
        <w:rPr>
          <w:b w:val="0"/>
        </w:rPr>
        <w:t xml:space="preserve"> has</w:t>
      </w:r>
      <w:r w:rsidR="00CF2404" w:rsidRPr="001925F0">
        <w:rPr>
          <w:b w:val="0"/>
        </w:rPr>
        <w:t xml:space="preserve"> a joint duty, </w:t>
      </w:r>
      <w:r w:rsidR="00EB08BB" w:rsidRPr="001925F0">
        <w:rPr>
          <w:b w:val="0"/>
        </w:rPr>
        <w:t xml:space="preserve">it </w:t>
      </w:r>
      <w:r w:rsidR="00CF2404" w:rsidRPr="001925F0">
        <w:rPr>
          <w:b w:val="0"/>
        </w:rPr>
        <w:t>remains fully responsible for its part</w:t>
      </w:r>
      <w:r w:rsidR="00C11EED" w:rsidRPr="001925F0">
        <w:rPr>
          <w:b w:val="0"/>
        </w:rPr>
        <w:t xml:space="preserve">, and </w:t>
      </w:r>
      <w:r w:rsidR="002221DF" w:rsidRPr="001925F0">
        <w:rPr>
          <w:b w:val="0"/>
        </w:rPr>
        <w:t xml:space="preserve">shall </w:t>
      </w:r>
      <w:r w:rsidR="00C11EED" w:rsidRPr="001925F0">
        <w:rPr>
          <w:b w:val="0"/>
        </w:rPr>
        <w:t xml:space="preserve">agree through the determination of a written Partnership </w:t>
      </w:r>
      <w:r w:rsidR="00C11EED" w:rsidRPr="001925F0">
        <w:rPr>
          <w:b w:val="0"/>
        </w:rPr>
        <w:lastRenderedPageBreak/>
        <w:t>Agreement the</w:t>
      </w:r>
      <w:r w:rsidR="00F62B03" w:rsidRPr="001925F0">
        <w:rPr>
          <w:b w:val="0"/>
        </w:rPr>
        <w:t xml:space="preserve"> governance and assurance arrangements</w:t>
      </w:r>
      <w:r w:rsidR="00AE54BE" w:rsidRPr="001925F0">
        <w:rPr>
          <w:b w:val="0"/>
        </w:rPr>
        <w:t xml:space="preserve"> for the partnership</w:t>
      </w:r>
      <w:r w:rsidR="00F62B03" w:rsidRPr="001925F0">
        <w:rPr>
          <w:b w:val="0"/>
        </w:rPr>
        <w:t>, setting out</w:t>
      </w:r>
      <w:r w:rsidR="00C11EED" w:rsidRPr="001925F0">
        <w:rPr>
          <w:b w:val="0"/>
        </w:rPr>
        <w:t xml:space="preserve"> respective responsibilities, ways of working</w:t>
      </w:r>
      <w:r w:rsidR="00897D5A" w:rsidRPr="001925F0">
        <w:rPr>
          <w:b w:val="0"/>
        </w:rPr>
        <w:t>,</w:t>
      </w:r>
      <w:r w:rsidR="00CD709F" w:rsidRPr="001925F0">
        <w:rPr>
          <w:b w:val="0"/>
        </w:rPr>
        <w:t xml:space="preserve"> </w:t>
      </w:r>
      <w:r w:rsidR="00C11EED" w:rsidRPr="001925F0">
        <w:rPr>
          <w:b w:val="0"/>
        </w:rPr>
        <w:t xml:space="preserve">accountabilities </w:t>
      </w:r>
      <w:r w:rsidR="00CD709F" w:rsidRPr="001925F0">
        <w:rPr>
          <w:b w:val="0"/>
        </w:rPr>
        <w:t xml:space="preserve">and sources of assurance </w:t>
      </w:r>
      <w:r w:rsidR="00C11EED" w:rsidRPr="001925F0">
        <w:rPr>
          <w:b w:val="0"/>
        </w:rPr>
        <w:t>of the partner organisations.</w:t>
      </w:r>
      <w:bookmarkEnd w:id="236"/>
      <w:r w:rsidR="00C11EED" w:rsidRPr="001925F0">
        <w:rPr>
          <w:b w:val="0"/>
        </w:rPr>
        <w:t xml:space="preserve"> </w:t>
      </w:r>
    </w:p>
    <w:p w14:paraId="4FC8C578" w14:textId="47D25DC6" w:rsidR="00CF2404" w:rsidRPr="00A643FB" w:rsidRDefault="00CF2404" w:rsidP="001925F0">
      <w:pPr>
        <w:widowControl/>
        <w:rPr>
          <w:b/>
        </w:rPr>
      </w:pPr>
    </w:p>
    <w:p w14:paraId="644C65E8" w14:textId="77777777" w:rsidR="00CF2404" w:rsidRPr="00A643FB" w:rsidRDefault="00AE54BE" w:rsidP="00C45C5D">
      <w:pPr>
        <w:pStyle w:val="Heading1"/>
        <w:numPr>
          <w:ilvl w:val="1"/>
          <w:numId w:val="6"/>
        </w:numPr>
        <w:tabs>
          <w:tab w:val="num" w:pos="720"/>
        </w:tabs>
        <w:ind w:left="720" w:hanging="720"/>
        <w:jc w:val="left"/>
        <w:rPr>
          <w:rFonts w:ascii="Arial" w:hAnsi="Arial" w:cs="Arial"/>
        </w:rPr>
      </w:pPr>
      <w:bookmarkStart w:id="237" w:name="_Toc228955918"/>
      <w:bookmarkStart w:id="238" w:name="_Toc240163265"/>
      <w:bookmarkStart w:id="239" w:name="_Toc240789179"/>
      <w:bookmarkStart w:id="240" w:name="_Toc240791703"/>
      <w:bookmarkStart w:id="241" w:name="_Toc240792752"/>
      <w:bookmarkStart w:id="242" w:name="_Toc240793321"/>
      <w:bookmarkStart w:id="243" w:name="_Toc241995902"/>
      <w:bookmarkStart w:id="244" w:name="_Toc244597460"/>
      <w:bookmarkStart w:id="245" w:name="_Toc254014530"/>
      <w:bookmarkStart w:id="246" w:name="_Toc67035233"/>
      <w:r w:rsidRPr="00A643FB">
        <w:rPr>
          <w:rFonts w:ascii="Arial" w:hAnsi="Arial" w:cs="Arial"/>
        </w:rPr>
        <w:t>Chair’s action on urgent matters</w:t>
      </w:r>
      <w:bookmarkEnd w:id="237"/>
      <w:bookmarkEnd w:id="238"/>
      <w:bookmarkEnd w:id="239"/>
      <w:bookmarkEnd w:id="240"/>
      <w:bookmarkEnd w:id="241"/>
      <w:bookmarkEnd w:id="242"/>
      <w:bookmarkEnd w:id="243"/>
      <w:bookmarkEnd w:id="244"/>
      <w:bookmarkEnd w:id="245"/>
      <w:bookmarkEnd w:id="246"/>
    </w:p>
    <w:p w14:paraId="61EE6E5D" w14:textId="77777777" w:rsidR="00CF2404" w:rsidRPr="00A643FB" w:rsidRDefault="00CF2404" w:rsidP="00311473">
      <w:pPr>
        <w:rPr>
          <w:rFonts w:ascii="Arial" w:hAnsi="Arial" w:cs="Arial"/>
        </w:rPr>
      </w:pPr>
    </w:p>
    <w:p w14:paraId="130CD402" w14:textId="77777777" w:rsidR="00CF2404" w:rsidRDefault="00901CD0" w:rsidP="00C45C5D">
      <w:pPr>
        <w:pStyle w:val="StyleOutlinenumberedArialOutlinenumberedArial11Outli"/>
        <w:numPr>
          <w:ilvl w:val="2"/>
          <w:numId w:val="25"/>
        </w:numPr>
        <w:rPr>
          <w:b w:val="0"/>
        </w:rPr>
      </w:pPr>
      <w:bookmarkStart w:id="247" w:name="_Toc228955919"/>
      <w:r w:rsidRPr="00A643FB">
        <w:rPr>
          <w:b w:val="0"/>
        </w:rPr>
        <w:t xml:space="preserve">There may, occasionally, be circumstances where </w:t>
      </w:r>
      <w:r w:rsidR="00CF2404" w:rsidRPr="00A643FB">
        <w:rPr>
          <w:b w:val="0"/>
        </w:rPr>
        <w:t xml:space="preserve">decisions which would normally be </w:t>
      </w:r>
      <w:r w:rsidRPr="00A643FB">
        <w:rPr>
          <w:b w:val="0"/>
        </w:rPr>
        <w:t xml:space="preserve">made </w:t>
      </w:r>
      <w:r w:rsidR="00CF2404" w:rsidRPr="00A643FB">
        <w:rPr>
          <w:b w:val="0"/>
        </w:rPr>
        <w:t xml:space="preserve">by the Board need to be taken between </w:t>
      </w:r>
      <w:r w:rsidRPr="00A643FB">
        <w:rPr>
          <w:b w:val="0"/>
        </w:rPr>
        <w:t xml:space="preserve">scheduled </w:t>
      </w:r>
      <w:r w:rsidR="00CF2404" w:rsidRPr="00A643FB">
        <w:rPr>
          <w:b w:val="0"/>
        </w:rPr>
        <w:t>meetings, and it is not practicable to call a meeting of the Board</w:t>
      </w:r>
      <w:r w:rsidRPr="00A643FB">
        <w:rPr>
          <w:b w:val="0"/>
        </w:rPr>
        <w:t>.  In these circumstances</w:t>
      </w:r>
      <w:r w:rsidR="000A50A3">
        <w:rPr>
          <w:b w:val="0"/>
        </w:rPr>
        <w:t xml:space="preserve">, </w:t>
      </w:r>
      <w:r w:rsidR="00CF2404" w:rsidRPr="00A643FB">
        <w:rPr>
          <w:b w:val="0"/>
        </w:rPr>
        <w:t>the</w:t>
      </w:r>
      <w:r w:rsidR="00AE54BE" w:rsidRPr="00A643FB">
        <w:rPr>
          <w:b w:val="0"/>
        </w:rPr>
        <w:t xml:space="preserve"> </w:t>
      </w:r>
      <w:r w:rsidR="00CF2404" w:rsidRPr="00A643FB">
        <w:rPr>
          <w:b w:val="0"/>
        </w:rPr>
        <w:t>Chair and the Chief Executive</w:t>
      </w:r>
      <w:r w:rsidR="00AE54BE" w:rsidRPr="00A643FB">
        <w:rPr>
          <w:b w:val="0"/>
        </w:rPr>
        <w:t>, supported by the Board Secretary</w:t>
      </w:r>
      <w:r w:rsidR="000A50A3">
        <w:rPr>
          <w:b w:val="0"/>
        </w:rPr>
        <w:t xml:space="preserve"> as appropriate</w:t>
      </w:r>
      <w:r w:rsidR="00AE54BE" w:rsidRPr="00A643FB">
        <w:rPr>
          <w:b w:val="0"/>
        </w:rPr>
        <w:t xml:space="preserve">, </w:t>
      </w:r>
      <w:r w:rsidR="00CF2404" w:rsidRPr="00A643FB">
        <w:rPr>
          <w:b w:val="0"/>
        </w:rPr>
        <w:t xml:space="preserve">may deal with the matter on behalf of the </w:t>
      </w:r>
      <w:r w:rsidRPr="00A643FB">
        <w:rPr>
          <w:b w:val="0"/>
        </w:rPr>
        <w:t>B</w:t>
      </w:r>
      <w:r w:rsidR="00CF2404" w:rsidRPr="00A643FB">
        <w:rPr>
          <w:b w:val="0"/>
        </w:rPr>
        <w:t>oard</w:t>
      </w:r>
      <w:r w:rsidR="00C11EED" w:rsidRPr="00A643FB">
        <w:rPr>
          <w:b w:val="0"/>
        </w:rPr>
        <w:t xml:space="preserve"> - after first consulting with at least two</w:t>
      </w:r>
      <w:r w:rsidR="004B5CDC">
        <w:rPr>
          <w:b w:val="0"/>
        </w:rPr>
        <w:t xml:space="preserve"> other</w:t>
      </w:r>
      <w:r w:rsidR="00C11EED" w:rsidRPr="00A643FB">
        <w:rPr>
          <w:b w:val="0"/>
        </w:rPr>
        <w:t xml:space="preserve"> Independent </w:t>
      </w:r>
      <w:r w:rsidR="001D10A3" w:rsidRPr="00A643FB">
        <w:rPr>
          <w:b w:val="0"/>
        </w:rPr>
        <w:t>M</w:t>
      </w:r>
      <w:r w:rsidR="00C11EED" w:rsidRPr="00A643FB">
        <w:rPr>
          <w:b w:val="0"/>
        </w:rPr>
        <w:t xml:space="preserve">embers.  </w:t>
      </w:r>
      <w:r w:rsidR="00AE54BE" w:rsidRPr="00A643FB">
        <w:rPr>
          <w:b w:val="0"/>
        </w:rPr>
        <w:t>The Board Secretary must ensure that a</w:t>
      </w:r>
      <w:r w:rsidR="00CF2404" w:rsidRPr="00A643FB">
        <w:rPr>
          <w:b w:val="0"/>
        </w:rPr>
        <w:t xml:space="preserve">ny such action </w:t>
      </w:r>
      <w:r w:rsidR="00AE54BE" w:rsidRPr="00A643FB">
        <w:rPr>
          <w:b w:val="0"/>
        </w:rPr>
        <w:t>is</w:t>
      </w:r>
      <w:r w:rsidR="00CF2404" w:rsidRPr="00A643FB">
        <w:rPr>
          <w:b w:val="0"/>
        </w:rPr>
        <w:t xml:space="preserve"> </w:t>
      </w:r>
      <w:r w:rsidR="00AE54BE" w:rsidRPr="00A643FB">
        <w:rPr>
          <w:b w:val="0"/>
        </w:rPr>
        <w:t xml:space="preserve">formally </w:t>
      </w:r>
      <w:r w:rsidRPr="00A643FB">
        <w:rPr>
          <w:b w:val="0"/>
        </w:rPr>
        <w:t xml:space="preserve">recorded and </w:t>
      </w:r>
      <w:r w:rsidR="00CF2404" w:rsidRPr="00A643FB">
        <w:rPr>
          <w:b w:val="0"/>
        </w:rPr>
        <w:t>reported to the next meeting of the Board for consideration and ratification.</w:t>
      </w:r>
      <w:bookmarkEnd w:id="247"/>
    </w:p>
    <w:p w14:paraId="6E2E0B9E" w14:textId="77777777" w:rsidR="00041BDF" w:rsidRPr="005C3768" w:rsidRDefault="00041BDF" w:rsidP="00041BDF">
      <w:pPr>
        <w:pStyle w:val="StyleOutlinenumberedArialOutlinenumberedArial11Outli"/>
        <w:rPr>
          <w:b w:val="0"/>
        </w:rPr>
      </w:pPr>
      <w:r>
        <w:rPr>
          <w:b w:val="0"/>
        </w:rPr>
        <w:t xml:space="preserve"> </w:t>
      </w:r>
    </w:p>
    <w:p w14:paraId="7780A3C2" w14:textId="77777777" w:rsidR="00CF2404" w:rsidRPr="005C3768" w:rsidRDefault="000A50A3" w:rsidP="00C45C5D">
      <w:pPr>
        <w:pStyle w:val="StyleOutlinenumberedArialOutlinenumberedArial11Outli"/>
        <w:numPr>
          <w:ilvl w:val="2"/>
          <w:numId w:val="25"/>
        </w:numPr>
        <w:rPr>
          <w:b w:val="0"/>
        </w:rPr>
      </w:pPr>
      <w:r w:rsidRPr="005C3768">
        <w:rPr>
          <w:b w:val="0"/>
        </w:rPr>
        <w:t>Chair’s action may not be taken where either the Chair or the Chief Executive has a personal or business interest in</w:t>
      </w:r>
      <w:r w:rsidR="00DE3C00" w:rsidRPr="005C3768">
        <w:rPr>
          <w:b w:val="0"/>
        </w:rPr>
        <w:t xml:space="preserve"> </w:t>
      </w:r>
      <w:r w:rsidR="00036B0C" w:rsidRPr="005C3768">
        <w:rPr>
          <w:b w:val="0"/>
        </w:rPr>
        <w:t xml:space="preserve">an </w:t>
      </w:r>
      <w:r w:rsidR="00DE3C00" w:rsidRPr="005C3768">
        <w:rPr>
          <w:b w:val="0"/>
        </w:rPr>
        <w:t xml:space="preserve">urgent matter requiring decision.  </w:t>
      </w:r>
      <w:r w:rsidR="00A84349">
        <w:rPr>
          <w:b w:val="0"/>
        </w:rPr>
        <w:t>In this circumstance, the Vice-Chair or the Executive Director acting on behalf of the Chief Executive will take a decision on the urgent matter, as appropriate.</w:t>
      </w:r>
    </w:p>
    <w:p w14:paraId="5014B02C" w14:textId="6C6CDF67" w:rsidR="009A6BA8" w:rsidRDefault="009A6BA8" w:rsidP="00DE3C00">
      <w:pPr>
        <w:pStyle w:val="StyleOutlinenumberedArialOutlinenumberedArial11Outli"/>
      </w:pPr>
    </w:p>
    <w:p w14:paraId="1DBDD4A3" w14:textId="77777777" w:rsidR="00CF2404" w:rsidRPr="00A643FB" w:rsidRDefault="00CF2404" w:rsidP="00C45C5D">
      <w:pPr>
        <w:pStyle w:val="Heading1"/>
        <w:numPr>
          <w:ilvl w:val="1"/>
          <w:numId w:val="6"/>
        </w:numPr>
        <w:tabs>
          <w:tab w:val="num" w:pos="720"/>
        </w:tabs>
        <w:ind w:left="720" w:hanging="720"/>
        <w:jc w:val="left"/>
        <w:rPr>
          <w:rFonts w:ascii="Arial" w:hAnsi="Arial" w:cs="Arial"/>
        </w:rPr>
      </w:pPr>
      <w:bookmarkStart w:id="248" w:name="_Toc228955920"/>
      <w:bookmarkStart w:id="249" w:name="_Toc240163266"/>
      <w:bookmarkStart w:id="250" w:name="_Toc240789180"/>
      <w:bookmarkStart w:id="251" w:name="_Toc240791704"/>
      <w:bookmarkStart w:id="252" w:name="_Toc240792753"/>
      <w:bookmarkStart w:id="253" w:name="_Toc240793322"/>
      <w:bookmarkStart w:id="254" w:name="_Toc241995903"/>
      <w:bookmarkStart w:id="255" w:name="_Toc244597461"/>
      <w:bookmarkStart w:id="256" w:name="_Toc254014531"/>
      <w:bookmarkStart w:id="257" w:name="_Toc67035234"/>
      <w:r w:rsidRPr="00A643FB">
        <w:rPr>
          <w:rFonts w:ascii="Arial" w:hAnsi="Arial" w:cs="Arial"/>
        </w:rPr>
        <w:t xml:space="preserve">Delegation </w:t>
      </w:r>
      <w:r w:rsidR="00647EC9" w:rsidRPr="00A643FB">
        <w:rPr>
          <w:rFonts w:ascii="Arial" w:hAnsi="Arial" w:cs="Arial"/>
        </w:rPr>
        <w:t>of Board functions</w:t>
      </w:r>
      <w:bookmarkEnd w:id="248"/>
      <w:bookmarkEnd w:id="249"/>
      <w:bookmarkEnd w:id="250"/>
      <w:bookmarkEnd w:id="251"/>
      <w:bookmarkEnd w:id="252"/>
      <w:bookmarkEnd w:id="253"/>
      <w:bookmarkEnd w:id="254"/>
      <w:bookmarkEnd w:id="255"/>
      <w:bookmarkEnd w:id="256"/>
      <w:bookmarkEnd w:id="257"/>
    </w:p>
    <w:p w14:paraId="16933C72" w14:textId="77777777" w:rsidR="00CF2404" w:rsidRPr="00A643FB" w:rsidRDefault="00CF2404" w:rsidP="00311473">
      <w:pPr>
        <w:rPr>
          <w:rFonts w:ascii="Arial" w:hAnsi="Arial" w:cs="Arial"/>
        </w:rPr>
      </w:pPr>
    </w:p>
    <w:p w14:paraId="2982A2FA" w14:textId="77777777" w:rsidR="00CF2404" w:rsidRPr="00A643FB" w:rsidRDefault="00CF2404" w:rsidP="00C45C5D">
      <w:pPr>
        <w:pStyle w:val="StyleOutlinenumberedArialOutlinenumberedArial11Outli"/>
        <w:numPr>
          <w:ilvl w:val="2"/>
          <w:numId w:val="26"/>
        </w:numPr>
        <w:rPr>
          <w:b w:val="0"/>
        </w:rPr>
      </w:pPr>
      <w:bookmarkStart w:id="258" w:name="_Toc228955921"/>
      <w:r w:rsidRPr="00A643FB">
        <w:rPr>
          <w:b w:val="0"/>
        </w:rPr>
        <w:t>The Board shall agree the delegation of any of their functions</w:t>
      </w:r>
      <w:r w:rsidR="00E850E0">
        <w:rPr>
          <w:b w:val="0"/>
        </w:rPr>
        <w:t xml:space="preserve"> except for those set out within the</w:t>
      </w:r>
      <w:r w:rsidR="00AA51ED">
        <w:rPr>
          <w:b w:val="0"/>
        </w:rPr>
        <w:t xml:space="preserve"> </w:t>
      </w:r>
      <w:r w:rsidR="00E850E0">
        <w:rPr>
          <w:b w:val="0"/>
        </w:rPr>
        <w:t>‘Schedule of Matters reserved to the Board’</w:t>
      </w:r>
      <w:r w:rsidRPr="00A643FB">
        <w:rPr>
          <w:b w:val="0"/>
        </w:rPr>
        <w:t xml:space="preserve"> to </w:t>
      </w:r>
      <w:r w:rsidR="00BF4A1C">
        <w:rPr>
          <w:b w:val="0"/>
        </w:rPr>
        <w:t>Committee</w:t>
      </w:r>
      <w:r w:rsidRPr="00A643FB">
        <w:rPr>
          <w:b w:val="0"/>
        </w:rPr>
        <w:t xml:space="preserve">s and others, setting any conditions and restrictions it considers necessary and following any directions </w:t>
      </w:r>
      <w:r w:rsidR="00392D13">
        <w:rPr>
          <w:b w:val="0"/>
        </w:rPr>
        <w:t xml:space="preserve">or regulations </w:t>
      </w:r>
      <w:r w:rsidRPr="00A643FB">
        <w:rPr>
          <w:b w:val="0"/>
        </w:rPr>
        <w:t xml:space="preserve">given by the </w:t>
      </w:r>
      <w:r w:rsidR="00A00970">
        <w:rPr>
          <w:b w:val="0"/>
        </w:rPr>
        <w:t>Welsh Ministers</w:t>
      </w:r>
      <w:r w:rsidRPr="00A643FB">
        <w:rPr>
          <w:b w:val="0"/>
        </w:rPr>
        <w:t>.  These functions may be carried out:</w:t>
      </w:r>
      <w:bookmarkEnd w:id="258"/>
    </w:p>
    <w:p w14:paraId="13B32831" w14:textId="77777777" w:rsidR="00CF2404" w:rsidRPr="00A643FB" w:rsidRDefault="00CF2404" w:rsidP="00311473">
      <w:pPr>
        <w:tabs>
          <w:tab w:val="left" w:pos="-374"/>
        </w:tabs>
        <w:ind w:left="720" w:hanging="720"/>
        <w:rPr>
          <w:rFonts w:ascii="Arial" w:hAnsi="Arial" w:cs="Arial"/>
        </w:rPr>
      </w:pPr>
    </w:p>
    <w:p w14:paraId="5B198B55" w14:textId="6C5624BB" w:rsidR="00E820BA" w:rsidRPr="008C15E6" w:rsidRDefault="003137EF" w:rsidP="008C15E6">
      <w:pPr>
        <w:pStyle w:val="ListParagraph"/>
        <w:numPr>
          <w:ilvl w:val="0"/>
          <w:numId w:val="37"/>
        </w:numPr>
        <w:tabs>
          <w:tab w:val="clear" w:pos="1800"/>
          <w:tab w:val="num" w:pos="1418"/>
        </w:tabs>
        <w:ind w:left="1560" w:hanging="480"/>
        <w:rPr>
          <w:rFonts w:ascii="Arial" w:hAnsi="Arial" w:cs="Arial"/>
        </w:rPr>
      </w:pPr>
      <w:r w:rsidRPr="008C15E6">
        <w:rPr>
          <w:rFonts w:ascii="Arial" w:hAnsi="Arial" w:cs="Arial"/>
        </w:rPr>
        <w:t>B</w:t>
      </w:r>
      <w:r w:rsidR="00CF2404" w:rsidRPr="008C15E6">
        <w:rPr>
          <w:rFonts w:ascii="Arial" w:hAnsi="Arial" w:cs="Arial"/>
        </w:rPr>
        <w:t xml:space="preserve">y a </w:t>
      </w:r>
      <w:r w:rsidR="00BF4A1C" w:rsidRPr="008C15E6">
        <w:rPr>
          <w:rFonts w:ascii="Arial" w:hAnsi="Arial" w:cs="Arial"/>
        </w:rPr>
        <w:t>Committee</w:t>
      </w:r>
      <w:r w:rsidR="00CF2404" w:rsidRPr="008C15E6">
        <w:rPr>
          <w:rFonts w:ascii="Arial" w:hAnsi="Arial" w:cs="Arial"/>
        </w:rPr>
        <w:t>, sub</w:t>
      </w:r>
      <w:r w:rsidR="00B3007B" w:rsidRPr="008C15E6">
        <w:rPr>
          <w:rFonts w:ascii="Arial" w:hAnsi="Arial" w:cs="Arial"/>
        </w:rPr>
        <w:t>-</w:t>
      </w:r>
      <w:r w:rsidR="00BF4A1C" w:rsidRPr="008C15E6">
        <w:rPr>
          <w:rFonts w:ascii="Arial" w:hAnsi="Arial" w:cs="Arial"/>
        </w:rPr>
        <w:t>Committee</w:t>
      </w:r>
      <w:r w:rsidR="00CF2404" w:rsidRPr="008C15E6">
        <w:rPr>
          <w:rFonts w:ascii="Arial" w:hAnsi="Arial" w:cs="Arial"/>
        </w:rPr>
        <w:t xml:space="preserve"> or officer of </w:t>
      </w:r>
      <w:r w:rsidR="00E7316F" w:rsidRPr="008C15E6">
        <w:rPr>
          <w:rFonts w:ascii="Arial" w:hAnsi="Arial" w:cs="Arial"/>
        </w:rPr>
        <w:t>DHCW</w:t>
      </w:r>
      <w:r w:rsidR="00E820BA" w:rsidRPr="008C15E6">
        <w:rPr>
          <w:rFonts w:ascii="Arial" w:hAnsi="Arial" w:cs="Arial"/>
        </w:rPr>
        <w:t>; or</w:t>
      </w:r>
    </w:p>
    <w:p w14:paraId="7E032A2B" w14:textId="77777777" w:rsidR="00CF2404" w:rsidRPr="00A643FB" w:rsidRDefault="00E820BA" w:rsidP="008C15E6">
      <w:pPr>
        <w:numPr>
          <w:ilvl w:val="0"/>
          <w:numId w:val="37"/>
        </w:numPr>
        <w:tabs>
          <w:tab w:val="clear" w:pos="1800"/>
        </w:tabs>
        <w:ind w:left="1418" w:hanging="338"/>
        <w:rPr>
          <w:rFonts w:ascii="Arial" w:hAnsi="Arial" w:cs="Arial"/>
        </w:rPr>
      </w:pPr>
      <w:r>
        <w:rPr>
          <w:rFonts w:ascii="Arial" w:hAnsi="Arial" w:cs="Arial"/>
        </w:rPr>
        <w:t>Jointly with one or more Special Health Authorities through a joint-Committee or joint sub-Committee</w:t>
      </w:r>
    </w:p>
    <w:p w14:paraId="5A75C235" w14:textId="77777777" w:rsidR="00CF2404" w:rsidRPr="00A643FB" w:rsidRDefault="00CF2404" w:rsidP="00311473">
      <w:pPr>
        <w:rPr>
          <w:rFonts w:ascii="Arial" w:hAnsi="Arial" w:cs="Arial"/>
        </w:rPr>
      </w:pPr>
    </w:p>
    <w:p w14:paraId="72A85E91" w14:textId="77777777" w:rsidR="00CF2404" w:rsidRDefault="00CF2404" w:rsidP="00C45C5D">
      <w:pPr>
        <w:pStyle w:val="StyleOutlinenumberedArialOutlinenumberedArial11Outli"/>
        <w:numPr>
          <w:ilvl w:val="2"/>
          <w:numId w:val="26"/>
        </w:numPr>
        <w:rPr>
          <w:b w:val="0"/>
        </w:rPr>
      </w:pPr>
      <w:bookmarkStart w:id="259" w:name="_Toc228955922"/>
      <w:r w:rsidRPr="00A643FB">
        <w:rPr>
          <w:b w:val="0"/>
        </w:rPr>
        <w:t xml:space="preserve">The Board shall agree and formally approve the delegation of specific executive powers to be exercised by </w:t>
      </w:r>
      <w:r w:rsidR="00BF4A1C">
        <w:rPr>
          <w:b w:val="0"/>
        </w:rPr>
        <w:t>Committee</w:t>
      </w:r>
      <w:r w:rsidRPr="00A643FB">
        <w:rPr>
          <w:b w:val="0"/>
        </w:rPr>
        <w:t>s, sub</w:t>
      </w:r>
      <w:r w:rsidRPr="00A643FB">
        <w:rPr>
          <w:b w:val="0"/>
        </w:rPr>
        <w:noBreakHyphen/>
      </w:r>
      <w:r w:rsidR="00BF4A1C">
        <w:rPr>
          <w:b w:val="0"/>
        </w:rPr>
        <w:t>Committee</w:t>
      </w:r>
      <w:r w:rsidRPr="00A643FB">
        <w:rPr>
          <w:b w:val="0"/>
        </w:rPr>
        <w:t>s</w:t>
      </w:r>
      <w:r w:rsidR="00E820BA">
        <w:rPr>
          <w:b w:val="0"/>
        </w:rPr>
        <w:t xml:space="preserve"> joint-Committees and joint sub-Committees</w:t>
      </w:r>
      <w:r w:rsidRPr="00A643FB">
        <w:rPr>
          <w:b w:val="0"/>
        </w:rPr>
        <w:t xml:space="preserve"> which it has formally constituted</w:t>
      </w:r>
      <w:r w:rsidR="00901CD0" w:rsidRPr="00A643FB">
        <w:rPr>
          <w:b w:val="0"/>
        </w:rPr>
        <w:t>.</w:t>
      </w:r>
      <w:bookmarkEnd w:id="259"/>
      <w:r w:rsidRPr="00A643FB">
        <w:rPr>
          <w:b w:val="0"/>
        </w:rPr>
        <w:t xml:space="preserve"> </w:t>
      </w:r>
    </w:p>
    <w:p w14:paraId="4040CF6C" w14:textId="77777777" w:rsidR="00CF61C3" w:rsidRDefault="00CF61C3" w:rsidP="00CF61C3">
      <w:pPr>
        <w:pStyle w:val="StyleOutlinenumberedArialOutlinenumberedArial11Outli"/>
        <w:ind w:left="720"/>
        <w:rPr>
          <w:b w:val="0"/>
        </w:rPr>
      </w:pPr>
    </w:p>
    <w:p w14:paraId="116227B2" w14:textId="77777777" w:rsidR="00CF61C3" w:rsidRPr="008939CC" w:rsidRDefault="00CF61C3" w:rsidP="00C45C5D">
      <w:pPr>
        <w:pStyle w:val="StyleOutlinenumberedArialOutlinenumberedArial11Outli"/>
        <w:numPr>
          <w:ilvl w:val="2"/>
          <w:numId w:val="26"/>
        </w:numPr>
        <w:rPr>
          <w:b w:val="0"/>
        </w:rPr>
      </w:pPr>
      <w:r w:rsidRPr="008939CC">
        <w:rPr>
          <w:rFonts w:eastAsia="Arial"/>
          <w:b w:val="0"/>
          <w:color w:val="000000"/>
          <w:szCs w:val="22"/>
          <w:lang w:val="en-US"/>
        </w:rPr>
        <w:t xml:space="preserve">Any arrangements put in place by the Board for certain functions to be carried out on its behalf does not affect the Board’s responsibility for, or its ability to, exercise a delegated function. </w:t>
      </w:r>
    </w:p>
    <w:p w14:paraId="7FA5CAC8" w14:textId="4FAFCCF4" w:rsidR="00C6686A" w:rsidRPr="00A643FB" w:rsidRDefault="00C6686A" w:rsidP="00311473">
      <w:pPr>
        <w:widowControl/>
        <w:autoSpaceDE/>
        <w:autoSpaceDN/>
        <w:adjustRightInd/>
        <w:rPr>
          <w:rFonts w:ascii="Arial" w:hAnsi="Arial" w:cs="Arial"/>
        </w:rPr>
      </w:pPr>
    </w:p>
    <w:p w14:paraId="529B08E5" w14:textId="77777777" w:rsidR="00CF2404" w:rsidRPr="00A643FB" w:rsidRDefault="00CF2404" w:rsidP="00C45C5D">
      <w:pPr>
        <w:pStyle w:val="Heading1"/>
        <w:numPr>
          <w:ilvl w:val="1"/>
          <w:numId w:val="6"/>
        </w:numPr>
        <w:tabs>
          <w:tab w:val="num" w:pos="720"/>
        </w:tabs>
        <w:ind w:left="720" w:hanging="720"/>
        <w:jc w:val="left"/>
        <w:rPr>
          <w:rFonts w:ascii="Arial" w:hAnsi="Arial" w:cs="Arial"/>
        </w:rPr>
      </w:pPr>
      <w:bookmarkStart w:id="260" w:name="_Toc228955923"/>
      <w:bookmarkStart w:id="261" w:name="_Toc240163267"/>
      <w:bookmarkStart w:id="262" w:name="_Toc240789181"/>
      <w:bookmarkStart w:id="263" w:name="_Toc240791705"/>
      <w:bookmarkStart w:id="264" w:name="_Toc240792754"/>
      <w:bookmarkStart w:id="265" w:name="_Toc240793323"/>
      <w:bookmarkStart w:id="266" w:name="_Toc241995904"/>
      <w:bookmarkStart w:id="267" w:name="_Toc244597462"/>
      <w:bookmarkStart w:id="268" w:name="_Toc254014532"/>
      <w:bookmarkStart w:id="269" w:name="_Toc67035235"/>
      <w:r w:rsidRPr="00A643FB">
        <w:rPr>
          <w:rFonts w:ascii="Arial" w:hAnsi="Arial" w:cs="Arial"/>
        </w:rPr>
        <w:t xml:space="preserve">Delegation to </w:t>
      </w:r>
      <w:r w:rsidR="00945BE5">
        <w:rPr>
          <w:rFonts w:ascii="Arial" w:hAnsi="Arial" w:cs="Arial"/>
        </w:rPr>
        <w:t>o</w:t>
      </w:r>
      <w:r w:rsidRPr="00A643FB">
        <w:rPr>
          <w:rFonts w:ascii="Arial" w:hAnsi="Arial" w:cs="Arial"/>
        </w:rPr>
        <w:t>fficers</w:t>
      </w:r>
      <w:bookmarkEnd w:id="260"/>
      <w:bookmarkEnd w:id="261"/>
      <w:bookmarkEnd w:id="262"/>
      <w:bookmarkEnd w:id="263"/>
      <w:bookmarkEnd w:id="264"/>
      <w:bookmarkEnd w:id="265"/>
      <w:bookmarkEnd w:id="266"/>
      <w:bookmarkEnd w:id="267"/>
      <w:bookmarkEnd w:id="268"/>
      <w:bookmarkEnd w:id="269"/>
    </w:p>
    <w:p w14:paraId="20B10AB7" w14:textId="77777777" w:rsidR="00CF2404" w:rsidRPr="00A643FB" w:rsidRDefault="00CF2404" w:rsidP="00311473">
      <w:pPr>
        <w:rPr>
          <w:rFonts w:ascii="Arial" w:hAnsi="Arial" w:cs="Arial"/>
        </w:rPr>
      </w:pPr>
    </w:p>
    <w:p w14:paraId="42F4D9EF" w14:textId="77777777" w:rsidR="00CF2404" w:rsidRPr="00A643FB" w:rsidRDefault="00CF2404" w:rsidP="00C45C5D">
      <w:pPr>
        <w:pStyle w:val="StyleOutlinenumberedArialOutlinenumberedArial11Outli"/>
        <w:numPr>
          <w:ilvl w:val="2"/>
          <w:numId w:val="27"/>
        </w:numPr>
        <w:rPr>
          <w:b w:val="0"/>
        </w:rPr>
      </w:pPr>
      <w:bookmarkStart w:id="270" w:name="_Toc228955924"/>
      <w:r w:rsidRPr="00A643FB">
        <w:rPr>
          <w:b w:val="0"/>
        </w:rPr>
        <w:t xml:space="preserve">The Board </w:t>
      </w:r>
      <w:r w:rsidR="00E850E0">
        <w:rPr>
          <w:b w:val="0"/>
        </w:rPr>
        <w:t xml:space="preserve">may </w:t>
      </w:r>
      <w:r w:rsidRPr="00A643FB">
        <w:rPr>
          <w:b w:val="0"/>
        </w:rPr>
        <w:t>delegate certain functions to the Chief Executive.  For these aspects, the Chief Executive</w:t>
      </w:r>
      <w:r w:rsidR="003E5E78" w:rsidRPr="00A643FB">
        <w:rPr>
          <w:b w:val="0"/>
        </w:rPr>
        <w:t>,</w:t>
      </w:r>
      <w:r w:rsidRPr="00A643FB">
        <w:rPr>
          <w:b w:val="0"/>
        </w:rPr>
        <w:t xml:space="preserve"> </w:t>
      </w:r>
      <w:r w:rsidR="003E5E78" w:rsidRPr="00A643FB">
        <w:rPr>
          <w:b w:val="0"/>
        </w:rPr>
        <w:t xml:space="preserve">when compiling the </w:t>
      </w:r>
      <w:r w:rsidRPr="00A643FB">
        <w:rPr>
          <w:b w:val="0"/>
        </w:rPr>
        <w:t>Scheme of Delegation</w:t>
      </w:r>
      <w:r w:rsidR="00F31E89">
        <w:rPr>
          <w:b w:val="0"/>
        </w:rPr>
        <w:t xml:space="preserve"> to Officers</w:t>
      </w:r>
      <w:r w:rsidR="003E5E78" w:rsidRPr="00A643FB">
        <w:rPr>
          <w:b w:val="0"/>
        </w:rPr>
        <w:t>, shall set out</w:t>
      </w:r>
      <w:r w:rsidRPr="00A643FB">
        <w:rPr>
          <w:b w:val="0"/>
        </w:rPr>
        <w:t xml:space="preserve"> propos</w:t>
      </w:r>
      <w:r w:rsidR="00CD50DE" w:rsidRPr="00A643FB">
        <w:rPr>
          <w:b w:val="0"/>
        </w:rPr>
        <w:t xml:space="preserve">als for those </w:t>
      </w:r>
      <w:r w:rsidRPr="00A643FB">
        <w:rPr>
          <w:b w:val="0"/>
        </w:rPr>
        <w:t xml:space="preserve">functions </w:t>
      </w:r>
      <w:r w:rsidR="005E5332">
        <w:rPr>
          <w:b w:val="0"/>
        </w:rPr>
        <w:t>t</w:t>
      </w:r>
      <w:r w:rsidRPr="00A643FB">
        <w:rPr>
          <w:b w:val="0"/>
        </w:rPr>
        <w:t>he</w:t>
      </w:r>
      <w:r w:rsidR="005E5332">
        <w:rPr>
          <w:b w:val="0"/>
        </w:rPr>
        <w:t>y</w:t>
      </w:r>
      <w:r w:rsidRPr="00A643FB">
        <w:rPr>
          <w:b w:val="0"/>
        </w:rPr>
        <w:t xml:space="preserve"> will perform personally and </w:t>
      </w:r>
      <w:r w:rsidR="000132D8">
        <w:rPr>
          <w:b w:val="0"/>
        </w:rPr>
        <w:t xml:space="preserve">shall </w:t>
      </w:r>
      <w:r w:rsidRPr="00A643FB">
        <w:rPr>
          <w:b w:val="0"/>
        </w:rPr>
        <w:t>nominat</w:t>
      </w:r>
      <w:r w:rsidR="00CD50DE" w:rsidRPr="00A643FB">
        <w:rPr>
          <w:b w:val="0"/>
        </w:rPr>
        <w:t>e</w:t>
      </w:r>
      <w:r w:rsidRPr="00A643FB">
        <w:rPr>
          <w:b w:val="0"/>
        </w:rPr>
        <w:t xml:space="preserve"> other officers to undertake the remaining functions</w:t>
      </w:r>
      <w:r w:rsidR="00CD50DE" w:rsidRPr="00A643FB">
        <w:rPr>
          <w:b w:val="0"/>
        </w:rPr>
        <w:t>. The Chief Executive</w:t>
      </w:r>
      <w:r w:rsidRPr="00A643FB">
        <w:rPr>
          <w:b w:val="0"/>
        </w:rPr>
        <w:t xml:space="preserve"> will still be accountable to the </w:t>
      </w:r>
      <w:r w:rsidR="00DB34DD" w:rsidRPr="00A643FB">
        <w:rPr>
          <w:b w:val="0"/>
        </w:rPr>
        <w:t xml:space="preserve">Board </w:t>
      </w:r>
      <w:r w:rsidRPr="00A643FB">
        <w:rPr>
          <w:b w:val="0"/>
        </w:rPr>
        <w:t xml:space="preserve">for </w:t>
      </w:r>
      <w:r w:rsidR="00890549" w:rsidRPr="00A643FB">
        <w:rPr>
          <w:b w:val="0"/>
        </w:rPr>
        <w:t xml:space="preserve">all </w:t>
      </w:r>
      <w:r w:rsidRPr="00A643FB">
        <w:rPr>
          <w:b w:val="0"/>
        </w:rPr>
        <w:t>functions</w:t>
      </w:r>
      <w:r w:rsidR="00890549" w:rsidRPr="00A643FB">
        <w:rPr>
          <w:b w:val="0"/>
        </w:rPr>
        <w:t xml:space="preserve"> delegated to </w:t>
      </w:r>
      <w:r w:rsidR="009406BE">
        <w:rPr>
          <w:b w:val="0"/>
        </w:rPr>
        <w:t>them</w:t>
      </w:r>
      <w:r w:rsidR="008A65D2" w:rsidRPr="00A643FB">
        <w:rPr>
          <w:b w:val="0"/>
        </w:rPr>
        <w:t xml:space="preserve"> irrespective of any further delegation to other officers.</w:t>
      </w:r>
      <w:bookmarkEnd w:id="270"/>
    </w:p>
    <w:p w14:paraId="46597C4B" w14:textId="77777777" w:rsidR="00D65046" w:rsidRPr="00A643FB" w:rsidRDefault="00D65046" w:rsidP="00311473">
      <w:pPr>
        <w:widowControl/>
        <w:tabs>
          <w:tab w:val="num" w:pos="851"/>
        </w:tabs>
        <w:autoSpaceDE/>
        <w:autoSpaceDN/>
        <w:adjustRightInd/>
        <w:rPr>
          <w:rFonts w:ascii="Arial" w:hAnsi="Arial" w:cs="Arial"/>
        </w:rPr>
      </w:pPr>
    </w:p>
    <w:p w14:paraId="7202143F" w14:textId="77777777" w:rsidR="00CF2404" w:rsidRPr="00A643FB" w:rsidRDefault="00CF2404" w:rsidP="00C45C5D">
      <w:pPr>
        <w:pStyle w:val="StyleOutlinenumberedArialOutlinenumberedArial11Outli"/>
        <w:numPr>
          <w:ilvl w:val="2"/>
          <w:numId w:val="27"/>
        </w:numPr>
        <w:rPr>
          <w:b w:val="0"/>
        </w:rPr>
      </w:pPr>
      <w:bookmarkStart w:id="271" w:name="_Toc228955925"/>
      <w:r w:rsidRPr="00A643FB">
        <w:rPr>
          <w:b w:val="0"/>
        </w:rPr>
        <w:t xml:space="preserve">This must be considered and approved by the Board (subject to any </w:t>
      </w:r>
      <w:r w:rsidRPr="00A643FB">
        <w:rPr>
          <w:b w:val="0"/>
        </w:rPr>
        <w:lastRenderedPageBreak/>
        <w:t xml:space="preserve">amendment agreed during the discussion).  The Chief Executive may periodically propose amendment to the Scheme of Delegation </w:t>
      </w:r>
      <w:r w:rsidR="00F31E89">
        <w:rPr>
          <w:b w:val="0"/>
        </w:rPr>
        <w:t xml:space="preserve">to Officers </w:t>
      </w:r>
      <w:r w:rsidRPr="00A643FB">
        <w:rPr>
          <w:b w:val="0"/>
        </w:rPr>
        <w:t>and any such amendments must also be considered and approved by the Board.</w:t>
      </w:r>
      <w:bookmarkEnd w:id="271"/>
    </w:p>
    <w:p w14:paraId="54CFAE45" w14:textId="77777777" w:rsidR="00CF2404" w:rsidRDefault="00CF2404" w:rsidP="00311473">
      <w:pPr>
        <w:widowControl/>
        <w:autoSpaceDE/>
        <w:autoSpaceDN/>
        <w:adjustRightInd/>
        <w:rPr>
          <w:rFonts w:ascii="Arial" w:hAnsi="Arial" w:cs="Arial"/>
        </w:rPr>
      </w:pPr>
    </w:p>
    <w:p w14:paraId="3E5D70CC" w14:textId="77777777" w:rsidR="00CF2404" w:rsidRPr="00A643FB" w:rsidRDefault="00CF2404" w:rsidP="00C45C5D">
      <w:pPr>
        <w:pStyle w:val="StyleOutlinenumberedArialOutlinenumberedArial11Outli"/>
        <w:numPr>
          <w:ilvl w:val="2"/>
          <w:numId w:val="27"/>
        </w:numPr>
        <w:rPr>
          <w:b w:val="0"/>
        </w:rPr>
      </w:pPr>
      <w:bookmarkStart w:id="272" w:name="_Toc228955926"/>
      <w:r w:rsidRPr="00A643FB">
        <w:rPr>
          <w:b w:val="0"/>
        </w:rPr>
        <w:t xml:space="preserve">Individual </w:t>
      </w:r>
      <w:r w:rsidR="00A5492A">
        <w:rPr>
          <w:b w:val="0"/>
        </w:rPr>
        <w:t xml:space="preserve">Executive </w:t>
      </w:r>
      <w:r w:rsidRPr="00A643FB">
        <w:rPr>
          <w:b w:val="0"/>
        </w:rPr>
        <w:t>Directors are in turn responsible for delegation within their own directorates/departments</w:t>
      </w:r>
      <w:r w:rsidR="007B2839">
        <w:rPr>
          <w:b w:val="0"/>
        </w:rPr>
        <w:t xml:space="preserve"> in accordance with the framework established by the C</w:t>
      </w:r>
      <w:r w:rsidR="00845F9F">
        <w:rPr>
          <w:b w:val="0"/>
        </w:rPr>
        <w:t xml:space="preserve">hief </w:t>
      </w:r>
      <w:r w:rsidR="007B2839">
        <w:rPr>
          <w:b w:val="0"/>
        </w:rPr>
        <w:t>E</w:t>
      </w:r>
      <w:r w:rsidR="00845F9F">
        <w:rPr>
          <w:b w:val="0"/>
        </w:rPr>
        <w:t>xecutive</w:t>
      </w:r>
      <w:r w:rsidR="007B2839">
        <w:rPr>
          <w:b w:val="0"/>
        </w:rPr>
        <w:t xml:space="preserve"> and a</w:t>
      </w:r>
      <w:r w:rsidR="00AC11D6">
        <w:rPr>
          <w:b w:val="0"/>
        </w:rPr>
        <w:t xml:space="preserve">greed by the </w:t>
      </w:r>
      <w:r w:rsidR="007B2839">
        <w:rPr>
          <w:b w:val="0"/>
        </w:rPr>
        <w:t>Board</w:t>
      </w:r>
      <w:r w:rsidRPr="00A643FB">
        <w:rPr>
          <w:b w:val="0"/>
        </w:rPr>
        <w:t>.</w:t>
      </w:r>
      <w:bookmarkEnd w:id="272"/>
      <w:r w:rsidRPr="00A643FB">
        <w:rPr>
          <w:b w:val="0"/>
        </w:rPr>
        <w:t xml:space="preserve"> </w:t>
      </w:r>
    </w:p>
    <w:p w14:paraId="21BD12E2" w14:textId="77777777" w:rsidR="00CF2404" w:rsidRDefault="00CF2404" w:rsidP="00311473">
      <w:pPr>
        <w:widowControl/>
        <w:autoSpaceDE/>
        <w:autoSpaceDN/>
        <w:adjustRightInd/>
        <w:rPr>
          <w:rFonts w:ascii="Arial" w:hAnsi="Arial" w:cs="Arial"/>
        </w:rPr>
      </w:pPr>
    </w:p>
    <w:p w14:paraId="6D8A3A98" w14:textId="77777777" w:rsidR="005A48E9" w:rsidRPr="00A643FB" w:rsidRDefault="005A48E9" w:rsidP="00311473">
      <w:pPr>
        <w:widowControl/>
        <w:autoSpaceDE/>
        <w:autoSpaceDN/>
        <w:adjustRightInd/>
        <w:rPr>
          <w:rFonts w:ascii="Arial" w:hAnsi="Arial" w:cs="Arial"/>
        </w:rPr>
      </w:pPr>
    </w:p>
    <w:p w14:paraId="6AF6D8E5" w14:textId="77777777" w:rsidR="00CF2404" w:rsidRPr="00A643FB" w:rsidRDefault="00BF4A1C" w:rsidP="00B35577">
      <w:pPr>
        <w:pStyle w:val="Heading1"/>
        <w:numPr>
          <w:ilvl w:val="0"/>
          <w:numId w:val="63"/>
        </w:numPr>
        <w:ind w:left="720" w:hanging="720"/>
        <w:jc w:val="left"/>
        <w:rPr>
          <w:rFonts w:ascii="Arial" w:hAnsi="Arial" w:cs="Arial"/>
        </w:rPr>
      </w:pPr>
      <w:bookmarkStart w:id="273" w:name="_Toc228955927"/>
      <w:bookmarkStart w:id="274" w:name="_Toc240163268"/>
      <w:bookmarkStart w:id="275" w:name="_Toc240789182"/>
      <w:bookmarkStart w:id="276" w:name="_Toc240791706"/>
      <w:bookmarkStart w:id="277" w:name="_Toc240792755"/>
      <w:bookmarkStart w:id="278" w:name="_Toc240793324"/>
      <w:bookmarkStart w:id="279" w:name="_Toc241995905"/>
      <w:bookmarkStart w:id="280" w:name="_Toc244597463"/>
      <w:bookmarkStart w:id="281" w:name="_Toc254014533"/>
      <w:bookmarkStart w:id="282" w:name="_Toc67035236"/>
      <w:r>
        <w:rPr>
          <w:rFonts w:ascii="Arial" w:hAnsi="Arial" w:cs="Arial"/>
        </w:rPr>
        <w:t>COMMITTEE</w:t>
      </w:r>
      <w:r w:rsidR="00CF2404" w:rsidRPr="00A643FB">
        <w:rPr>
          <w:rFonts w:ascii="Arial" w:hAnsi="Arial" w:cs="Arial"/>
        </w:rPr>
        <w:t>S</w:t>
      </w:r>
      <w:bookmarkEnd w:id="273"/>
      <w:bookmarkEnd w:id="274"/>
      <w:bookmarkEnd w:id="275"/>
      <w:bookmarkEnd w:id="276"/>
      <w:bookmarkEnd w:id="277"/>
      <w:bookmarkEnd w:id="278"/>
      <w:bookmarkEnd w:id="279"/>
      <w:bookmarkEnd w:id="280"/>
      <w:bookmarkEnd w:id="281"/>
      <w:bookmarkEnd w:id="282"/>
      <w:r w:rsidR="00CF2404" w:rsidRPr="00A643FB">
        <w:rPr>
          <w:rFonts w:ascii="Arial" w:hAnsi="Arial" w:cs="Arial"/>
        </w:rPr>
        <w:t xml:space="preserve"> </w:t>
      </w:r>
    </w:p>
    <w:p w14:paraId="509F0886" w14:textId="4B3355E3" w:rsidR="009A6BA8" w:rsidRPr="00A643FB" w:rsidRDefault="009A6BA8" w:rsidP="00311473">
      <w:pPr>
        <w:rPr>
          <w:rFonts w:ascii="Arial" w:hAnsi="Arial" w:cs="Arial"/>
        </w:rPr>
      </w:pPr>
    </w:p>
    <w:p w14:paraId="5FD11982" w14:textId="77777777" w:rsidR="00CF2404" w:rsidRPr="00A643FB" w:rsidRDefault="00E7316F" w:rsidP="00C45C5D">
      <w:pPr>
        <w:pStyle w:val="Heading1"/>
        <w:numPr>
          <w:ilvl w:val="1"/>
          <w:numId w:val="19"/>
        </w:numPr>
        <w:tabs>
          <w:tab w:val="clear" w:pos="360"/>
          <w:tab w:val="num" w:pos="720"/>
        </w:tabs>
        <w:ind w:left="720" w:hanging="720"/>
        <w:jc w:val="left"/>
      </w:pPr>
      <w:bookmarkStart w:id="283" w:name="_Toc240163269"/>
      <w:bookmarkStart w:id="284" w:name="_Toc240789183"/>
      <w:bookmarkStart w:id="285" w:name="_Toc240791707"/>
      <w:bookmarkStart w:id="286" w:name="_Toc240792756"/>
      <w:bookmarkStart w:id="287" w:name="_Toc240793325"/>
      <w:bookmarkStart w:id="288" w:name="_Toc241995906"/>
      <w:bookmarkStart w:id="289" w:name="_Toc244597464"/>
      <w:bookmarkStart w:id="290" w:name="_Toc254014534"/>
      <w:bookmarkStart w:id="291" w:name="_Toc331751277"/>
      <w:bookmarkStart w:id="292" w:name="_Toc67035237"/>
      <w:bookmarkStart w:id="293" w:name="_Toc228955928"/>
      <w:r>
        <w:rPr>
          <w:rFonts w:ascii="Arial" w:hAnsi="Arial" w:cs="Arial"/>
        </w:rPr>
        <w:t>DHCW</w:t>
      </w:r>
      <w:r w:rsidR="002E4E21" w:rsidRPr="00EB08BB">
        <w:rPr>
          <w:rFonts w:ascii="Arial" w:hAnsi="Arial" w:cs="Arial"/>
        </w:rPr>
        <w:t xml:space="preserve"> </w:t>
      </w:r>
      <w:r w:rsidR="00BF4A1C" w:rsidRPr="002E4E21">
        <w:rPr>
          <w:rFonts w:ascii="Arial" w:hAnsi="Arial" w:cs="Arial"/>
        </w:rPr>
        <w:t>Committee</w:t>
      </w:r>
      <w:r w:rsidR="00CF2404" w:rsidRPr="002E4E21">
        <w:rPr>
          <w:rFonts w:ascii="Arial" w:hAnsi="Arial" w:cs="Arial"/>
        </w:rPr>
        <w:t>s</w:t>
      </w:r>
      <w:bookmarkEnd w:id="283"/>
      <w:bookmarkEnd w:id="284"/>
      <w:bookmarkEnd w:id="285"/>
      <w:bookmarkEnd w:id="286"/>
      <w:bookmarkEnd w:id="287"/>
      <w:bookmarkEnd w:id="288"/>
      <w:bookmarkEnd w:id="289"/>
      <w:bookmarkEnd w:id="290"/>
      <w:bookmarkEnd w:id="291"/>
      <w:bookmarkEnd w:id="292"/>
      <w:r w:rsidR="00CF2404" w:rsidRPr="002E4E21">
        <w:rPr>
          <w:rFonts w:ascii="Arial" w:hAnsi="Arial" w:cs="Arial"/>
        </w:rPr>
        <w:t xml:space="preserve"> </w:t>
      </w:r>
      <w:bookmarkEnd w:id="293"/>
    </w:p>
    <w:p w14:paraId="73CC8928" w14:textId="77777777" w:rsidR="00AE54BE" w:rsidRPr="0081622D" w:rsidRDefault="00AE54BE" w:rsidP="00311473">
      <w:pPr>
        <w:rPr>
          <w:rFonts w:ascii="Arial" w:hAnsi="Arial" w:cs="Arial"/>
        </w:rPr>
      </w:pPr>
    </w:p>
    <w:p w14:paraId="08B6CA2E" w14:textId="77777777" w:rsidR="00CF2404" w:rsidRPr="00A643FB" w:rsidRDefault="00CF2404" w:rsidP="00C45C5D">
      <w:pPr>
        <w:pStyle w:val="StyleOutlinenumberedArialOutlinenumberedArial11Outli"/>
        <w:numPr>
          <w:ilvl w:val="2"/>
          <w:numId w:val="28"/>
        </w:numPr>
        <w:rPr>
          <w:b w:val="0"/>
        </w:rPr>
      </w:pPr>
      <w:bookmarkStart w:id="294" w:name="_Toc228955929"/>
      <w:r w:rsidRPr="00A643FB">
        <w:rPr>
          <w:b w:val="0"/>
        </w:rPr>
        <w:t>The Board may</w:t>
      </w:r>
      <w:r w:rsidR="00272FEA">
        <w:rPr>
          <w:b w:val="0"/>
        </w:rPr>
        <w:t>,</w:t>
      </w:r>
      <w:r w:rsidRPr="00A643FB">
        <w:rPr>
          <w:b w:val="0"/>
        </w:rPr>
        <w:t xml:space="preserve"> and where directed by the </w:t>
      </w:r>
      <w:r w:rsidR="00A00970">
        <w:rPr>
          <w:b w:val="0"/>
        </w:rPr>
        <w:t>Welsh Ministers</w:t>
      </w:r>
      <w:r w:rsidRPr="00A643FB">
        <w:rPr>
          <w:b w:val="0"/>
        </w:rPr>
        <w:t xml:space="preserve"> must, appoint </w:t>
      </w:r>
      <w:r w:rsidR="00BF4A1C">
        <w:rPr>
          <w:b w:val="0"/>
        </w:rPr>
        <w:t>Committee</w:t>
      </w:r>
      <w:r w:rsidRPr="00A643FB">
        <w:rPr>
          <w:b w:val="0"/>
        </w:rPr>
        <w:t xml:space="preserve">s of </w:t>
      </w:r>
      <w:r w:rsidR="00E7316F">
        <w:rPr>
          <w:b w:val="0"/>
        </w:rPr>
        <w:t>DHCW</w:t>
      </w:r>
      <w:r w:rsidR="002E4E21">
        <w:rPr>
          <w:b w:val="0"/>
        </w:rPr>
        <w:t xml:space="preserve"> </w:t>
      </w:r>
      <w:r w:rsidRPr="00A643FB">
        <w:rPr>
          <w:b w:val="0"/>
        </w:rPr>
        <w:t xml:space="preserve">either to undertake specific functions on the Board’s behalf or to provide advice </w:t>
      </w:r>
      <w:r w:rsidR="00E27D67" w:rsidRPr="00A643FB">
        <w:rPr>
          <w:b w:val="0"/>
        </w:rPr>
        <w:t xml:space="preserve">and assurance </w:t>
      </w:r>
      <w:r w:rsidRPr="00A643FB">
        <w:rPr>
          <w:b w:val="0"/>
        </w:rPr>
        <w:t>to the Board in the exercise of its functions.</w:t>
      </w:r>
      <w:bookmarkEnd w:id="294"/>
      <w:r w:rsidRPr="00A643FB">
        <w:rPr>
          <w:b w:val="0"/>
        </w:rPr>
        <w:t xml:space="preserve">  </w:t>
      </w:r>
      <w:r w:rsidR="00AE54BE" w:rsidRPr="00A643FB">
        <w:rPr>
          <w:b w:val="0"/>
        </w:rPr>
        <w:t xml:space="preserve">The Board’s commitment to openness and transparency in the conduct of all its business extends equally to the work carried out on its behalf by </w:t>
      </w:r>
      <w:r w:rsidR="00BF4A1C">
        <w:rPr>
          <w:b w:val="0"/>
        </w:rPr>
        <w:t>Committee</w:t>
      </w:r>
      <w:r w:rsidR="00AE54BE" w:rsidRPr="00A643FB">
        <w:rPr>
          <w:b w:val="0"/>
        </w:rPr>
        <w:t xml:space="preserve">s.  The Board </w:t>
      </w:r>
      <w:r w:rsidR="00570006" w:rsidRPr="00A643FB">
        <w:rPr>
          <w:b w:val="0"/>
        </w:rPr>
        <w:t>sh</w:t>
      </w:r>
      <w:r w:rsidR="00570006">
        <w:rPr>
          <w:b w:val="0"/>
        </w:rPr>
        <w:t>all</w:t>
      </w:r>
      <w:r w:rsidR="00AE54BE" w:rsidRPr="00A643FB">
        <w:rPr>
          <w:b w:val="0"/>
        </w:rPr>
        <w:t xml:space="preserve">, wherever possible, require its </w:t>
      </w:r>
      <w:r w:rsidR="00BF4A1C">
        <w:rPr>
          <w:b w:val="0"/>
        </w:rPr>
        <w:t>Committee</w:t>
      </w:r>
      <w:r w:rsidR="00AE54BE" w:rsidRPr="00A643FB">
        <w:rPr>
          <w:b w:val="0"/>
        </w:rPr>
        <w:t>s to hold meetings in public unless there are specific, valid reasons for not doing so.</w:t>
      </w:r>
    </w:p>
    <w:p w14:paraId="677709EB" w14:textId="77777777" w:rsidR="00CF2404" w:rsidRDefault="00CF2404" w:rsidP="00311473">
      <w:pPr>
        <w:rPr>
          <w:rFonts w:ascii="Arial" w:hAnsi="Arial" w:cs="Arial"/>
        </w:rPr>
      </w:pPr>
    </w:p>
    <w:p w14:paraId="5CC479F3" w14:textId="77777777" w:rsidR="0079228D" w:rsidRPr="007A54A1" w:rsidRDefault="0079228D" w:rsidP="00311473">
      <w:pPr>
        <w:pStyle w:val="Heading1"/>
        <w:ind w:left="720" w:firstLine="0"/>
        <w:jc w:val="left"/>
        <w:rPr>
          <w:rFonts w:ascii="Arial" w:hAnsi="Arial" w:cs="Arial"/>
          <w:b w:val="0"/>
          <w:i/>
          <w:u w:val="single"/>
        </w:rPr>
      </w:pPr>
      <w:bookmarkStart w:id="295" w:name="_Toc244597465"/>
      <w:bookmarkStart w:id="296" w:name="_Toc254014535"/>
      <w:bookmarkStart w:id="297" w:name="_Toc331751278"/>
      <w:bookmarkStart w:id="298" w:name="_Toc67035238"/>
      <w:r w:rsidRPr="007A54A1">
        <w:rPr>
          <w:rFonts w:ascii="Arial" w:hAnsi="Arial" w:cs="Arial"/>
          <w:b w:val="0"/>
          <w:i/>
          <w:u w:val="single"/>
        </w:rPr>
        <w:t>Use of the term ‘</w:t>
      </w:r>
      <w:r w:rsidR="00BF4A1C">
        <w:rPr>
          <w:rFonts w:ascii="Arial" w:hAnsi="Arial" w:cs="Arial"/>
          <w:b w:val="0"/>
          <w:i/>
          <w:u w:val="single"/>
        </w:rPr>
        <w:t>Committee</w:t>
      </w:r>
      <w:r w:rsidRPr="007A54A1">
        <w:rPr>
          <w:rFonts w:ascii="Arial" w:hAnsi="Arial" w:cs="Arial"/>
          <w:b w:val="0"/>
          <w:i/>
          <w:u w:val="single"/>
        </w:rPr>
        <w:t>’</w:t>
      </w:r>
      <w:bookmarkEnd w:id="295"/>
      <w:bookmarkEnd w:id="296"/>
      <w:bookmarkEnd w:id="297"/>
      <w:bookmarkEnd w:id="298"/>
    </w:p>
    <w:p w14:paraId="78874999" w14:textId="77777777" w:rsidR="0079228D" w:rsidRPr="00516219" w:rsidRDefault="0079228D" w:rsidP="00311473">
      <w:pPr>
        <w:tabs>
          <w:tab w:val="left" w:pos="-374"/>
          <w:tab w:val="left" w:pos="0"/>
          <w:tab w:val="left" w:pos="720"/>
          <w:tab w:val="left" w:pos="1440"/>
          <w:tab w:val="left" w:pos="2880"/>
        </w:tabs>
        <w:rPr>
          <w:rFonts w:ascii="Arial" w:hAnsi="Arial" w:cs="Arial"/>
        </w:rPr>
      </w:pPr>
    </w:p>
    <w:p w14:paraId="791F691E" w14:textId="77777777" w:rsidR="0079228D" w:rsidRPr="00A643FB" w:rsidRDefault="0079228D" w:rsidP="00C45C5D">
      <w:pPr>
        <w:numPr>
          <w:ilvl w:val="2"/>
          <w:numId w:val="28"/>
        </w:numPr>
        <w:tabs>
          <w:tab w:val="left" w:pos="-374"/>
          <w:tab w:val="left" w:pos="0"/>
          <w:tab w:val="left" w:pos="1440"/>
          <w:tab w:val="left" w:pos="2880"/>
        </w:tabs>
        <w:rPr>
          <w:rFonts w:ascii="Arial" w:hAnsi="Arial" w:cs="Arial"/>
        </w:rPr>
      </w:pPr>
      <w:r w:rsidRPr="00A643FB">
        <w:rPr>
          <w:rFonts w:ascii="Arial" w:hAnsi="Arial" w:cs="Arial"/>
        </w:rPr>
        <w:t xml:space="preserve">For the purposes of these </w:t>
      </w:r>
      <w:r>
        <w:rPr>
          <w:rFonts w:ascii="Arial" w:hAnsi="Arial" w:cs="Arial"/>
        </w:rPr>
        <w:t>SOs</w:t>
      </w:r>
      <w:r w:rsidRPr="00A643FB">
        <w:rPr>
          <w:rFonts w:ascii="Arial" w:hAnsi="Arial" w:cs="Arial"/>
        </w:rPr>
        <w:t>, use of the term ‘</w:t>
      </w:r>
      <w:r w:rsidR="00BF4A1C">
        <w:rPr>
          <w:rFonts w:ascii="Arial" w:hAnsi="Arial" w:cs="Arial"/>
        </w:rPr>
        <w:t>Committee</w:t>
      </w:r>
      <w:r>
        <w:rPr>
          <w:rFonts w:ascii="Arial" w:hAnsi="Arial" w:cs="Arial"/>
        </w:rPr>
        <w:t xml:space="preserve">’ incorporates the </w:t>
      </w:r>
      <w:r w:rsidRPr="00A643FB">
        <w:rPr>
          <w:rFonts w:ascii="Arial" w:hAnsi="Arial" w:cs="Arial"/>
        </w:rPr>
        <w:t>following:</w:t>
      </w:r>
    </w:p>
    <w:p w14:paraId="45108B86" w14:textId="77777777" w:rsidR="0079228D" w:rsidRPr="00A643FB" w:rsidRDefault="0079228D" w:rsidP="00311473">
      <w:pPr>
        <w:tabs>
          <w:tab w:val="left" w:pos="-374"/>
          <w:tab w:val="left" w:pos="0"/>
          <w:tab w:val="left" w:pos="720"/>
          <w:tab w:val="left" w:pos="1440"/>
          <w:tab w:val="left" w:pos="2880"/>
        </w:tabs>
        <w:rPr>
          <w:rFonts w:ascii="Arial" w:hAnsi="Arial" w:cs="Arial"/>
        </w:rPr>
      </w:pPr>
    </w:p>
    <w:p w14:paraId="26C5759D" w14:textId="77777777" w:rsidR="0079228D" w:rsidRDefault="00E41DBD" w:rsidP="00C45C5D">
      <w:pPr>
        <w:numPr>
          <w:ilvl w:val="0"/>
          <w:numId w:val="8"/>
        </w:numPr>
        <w:tabs>
          <w:tab w:val="clear" w:pos="1080"/>
          <w:tab w:val="left" w:pos="-374"/>
          <w:tab w:val="left" w:pos="0"/>
          <w:tab w:val="num" w:pos="1440"/>
        </w:tabs>
        <w:ind w:firstLine="0"/>
        <w:rPr>
          <w:rFonts w:ascii="Arial" w:hAnsi="Arial" w:cs="Arial"/>
        </w:rPr>
      </w:pPr>
      <w:r>
        <w:rPr>
          <w:rFonts w:ascii="Arial" w:hAnsi="Arial" w:cs="Arial"/>
        </w:rPr>
        <w:t>B</w:t>
      </w:r>
      <w:r w:rsidR="0079228D">
        <w:rPr>
          <w:rFonts w:ascii="Arial" w:hAnsi="Arial" w:cs="Arial"/>
        </w:rPr>
        <w:t xml:space="preserve">oard </w:t>
      </w:r>
      <w:r w:rsidR="00BF4A1C">
        <w:rPr>
          <w:rFonts w:ascii="Arial" w:hAnsi="Arial" w:cs="Arial"/>
        </w:rPr>
        <w:t>Committee</w:t>
      </w:r>
    </w:p>
    <w:p w14:paraId="003DCB06" w14:textId="77777777" w:rsidR="00B559E2" w:rsidRDefault="00B559E2" w:rsidP="00C45C5D">
      <w:pPr>
        <w:numPr>
          <w:ilvl w:val="0"/>
          <w:numId w:val="8"/>
        </w:numPr>
        <w:tabs>
          <w:tab w:val="clear" w:pos="1080"/>
          <w:tab w:val="left" w:pos="-374"/>
          <w:tab w:val="left" w:pos="0"/>
          <w:tab w:val="num" w:pos="1440"/>
        </w:tabs>
        <w:ind w:firstLine="0"/>
        <w:rPr>
          <w:rFonts w:ascii="Arial" w:hAnsi="Arial" w:cs="Arial"/>
        </w:rPr>
      </w:pPr>
      <w:r>
        <w:rPr>
          <w:rFonts w:ascii="Arial" w:hAnsi="Arial" w:cs="Arial"/>
        </w:rPr>
        <w:t>Joint-Committee</w:t>
      </w:r>
    </w:p>
    <w:p w14:paraId="5DA2677D" w14:textId="77777777" w:rsidR="0079228D" w:rsidRDefault="0079228D" w:rsidP="00C45C5D">
      <w:pPr>
        <w:numPr>
          <w:ilvl w:val="0"/>
          <w:numId w:val="8"/>
        </w:numPr>
        <w:tabs>
          <w:tab w:val="clear" w:pos="1080"/>
          <w:tab w:val="left" w:pos="-374"/>
          <w:tab w:val="left" w:pos="0"/>
          <w:tab w:val="num" w:pos="1440"/>
        </w:tabs>
        <w:ind w:firstLine="0"/>
        <w:rPr>
          <w:rFonts w:ascii="Arial" w:hAnsi="Arial" w:cs="Arial"/>
        </w:rPr>
      </w:pPr>
      <w:r>
        <w:rPr>
          <w:rFonts w:ascii="Arial" w:hAnsi="Arial" w:cs="Arial"/>
        </w:rPr>
        <w:t>sub</w:t>
      </w:r>
      <w:r w:rsidR="00B3007B">
        <w:rPr>
          <w:rFonts w:ascii="Arial" w:hAnsi="Arial" w:cs="Arial"/>
        </w:rPr>
        <w:t>-</w:t>
      </w:r>
      <w:r w:rsidR="00BF4A1C">
        <w:rPr>
          <w:rFonts w:ascii="Arial" w:hAnsi="Arial" w:cs="Arial"/>
        </w:rPr>
        <w:t>Committee</w:t>
      </w:r>
    </w:p>
    <w:p w14:paraId="3A691D19" w14:textId="77777777" w:rsidR="00B559E2" w:rsidRDefault="00B559E2" w:rsidP="00C45C5D">
      <w:pPr>
        <w:numPr>
          <w:ilvl w:val="0"/>
          <w:numId w:val="8"/>
        </w:numPr>
        <w:tabs>
          <w:tab w:val="clear" w:pos="1080"/>
          <w:tab w:val="left" w:pos="-374"/>
          <w:tab w:val="left" w:pos="0"/>
          <w:tab w:val="num" w:pos="1440"/>
        </w:tabs>
        <w:ind w:firstLine="0"/>
        <w:rPr>
          <w:rFonts w:ascii="Arial" w:hAnsi="Arial" w:cs="Arial"/>
        </w:rPr>
      </w:pPr>
      <w:r>
        <w:rPr>
          <w:rFonts w:ascii="Arial" w:hAnsi="Arial" w:cs="Arial"/>
        </w:rPr>
        <w:t>joint sub-Committee</w:t>
      </w:r>
    </w:p>
    <w:p w14:paraId="55AC244F" w14:textId="192FC7AB" w:rsidR="009A6BA8" w:rsidRDefault="009A6BA8" w:rsidP="00311473">
      <w:pPr>
        <w:rPr>
          <w:rFonts w:ascii="Arial" w:hAnsi="Arial" w:cs="Arial"/>
        </w:rPr>
      </w:pPr>
    </w:p>
    <w:p w14:paraId="61C04612" w14:textId="77777777" w:rsidR="00B559E2" w:rsidRDefault="00B559E2" w:rsidP="00903AF3">
      <w:pPr>
        <w:pStyle w:val="Heading1"/>
        <w:numPr>
          <w:ilvl w:val="1"/>
          <w:numId w:val="19"/>
        </w:numPr>
        <w:tabs>
          <w:tab w:val="clear" w:pos="360"/>
          <w:tab w:val="num" w:pos="720"/>
        </w:tabs>
        <w:ind w:left="720" w:hanging="720"/>
        <w:jc w:val="left"/>
        <w:rPr>
          <w:rFonts w:ascii="Arial" w:hAnsi="Arial" w:cs="Arial"/>
        </w:rPr>
      </w:pPr>
      <w:bookmarkStart w:id="299" w:name="_Toc67035239"/>
      <w:bookmarkStart w:id="300" w:name="_Toc228955932"/>
      <w:bookmarkStart w:id="301" w:name="_Toc240163271"/>
      <w:bookmarkStart w:id="302" w:name="_Toc240789185"/>
      <w:bookmarkStart w:id="303" w:name="_Toc240791709"/>
      <w:bookmarkStart w:id="304" w:name="_Toc240792758"/>
      <w:bookmarkStart w:id="305" w:name="_Toc240793327"/>
      <w:bookmarkStart w:id="306" w:name="_Toc241995908"/>
      <w:bookmarkStart w:id="307" w:name="_Toc244597467"/>
      <w:bookmarkStart w:id="308" w:name="_Toc254014537"/>
      <w:bookmarkStart w:id="309" w:name="_Toc331751280"/>
      <w:r>
        <w:rPr>
          <w:rFonts w:ascii="Arial" w:hAnsi="Arial" w:cs="Arial"/>
        </w:rPr>
        <w:t>J</w:t>
      </w:r>
      <w:r w:rsidR="00220BB9">
        <w:rPr>
          <w:rFonts w:ascii="Arial" w:hAnsi="Arial" w:cs="Arial"/>
        </w:rPr>
        <w:t>oint-</w:t>
      </w:r>
      <w:r>
        <w:rPr>
          <w:rFonts w:ascii="Arial" w:hAnsi="Arial" w:cs="Arial"/>
        </w:rPr>
        <w:t>Committees</w:t>
      </w:r>
      <w:bookmarkEnd w:id="299"/>
    </w:p>
    <w:p w14:paraId="284D0EB0" w14:textId="77777777" w:rsidR="00B559E2" w:rsidRDefault="00B559E2" w:rsidP="00903AF3">
      <w:pPr>
        <w:ind w:left="720"/>
      </w:pPr>
    </w:p>
    <w:p w14:paraId="2F393554" w14:textId="77777777" w:rsidR="00B559E2" w:rsidRDefault="00B559E2" w:rsidP="00B35577">
      <w:pPr>
        <w:pStyle w:val="StyleOutlinenumberedArialOutlinenumberedArial11Outli"/>
        <w:numPr>
          <w:ilvl w:val="2"/>
          <w:numId w:val="61"/>
        </w:numPr>
        <w:rPr>
          <w:b w:val="0"/>
        </w:rPr>
      </w:pPr>
      <w:bookmarkStart w:id="310" w:name="_Toc228955931"/>
      <w:r w:rsidRPr="00A643FB">
        <w:rPr>
          <w:b w:val="0"/>
        </w:rPr>
        <w:t>The Board</w:t>
      </w:r>
      <w:r>
        <w:rPr>
          <w:b w:val="0"/>
        </w:rPr>
        <w:t xml:space="preserve"> may, and where directed by the Welsh Ministers must, t</w:t>
      </w:r>
      <w:r w:rsidRPr="00A643FB">
        <w:rPr>
          <w:b w:val="0"/>
        </w:rPr>
        <w:t xml:space="preserve">ogether with one or more </w:t>
      </w:r>
      <w:r>
        <w:rPr>
          <w:b w:val="0"/>
        </w:rPr>
        <w:t>Special Health Authority</w:t>
      </w:r>
      <w:r w:rsidR="00732DA5" w:rsidRPr="00903AF3">
        <w:rPr>
          <w:rStyle w:val="FootnoteReference"/>
          <w:b w:val="0"/>
          <w:vertAlign w:val="superscript"/>
        </w:rPr>
        <w:footnoteReference w:id="1"/>
      </w:r>
      <w:r w:rsidRPr="00903AF3">
        <w:rPr>
          <w:b w:val="0"/>
          <w:vertAlign w:val="superscript"/>
        </w:rPr>
        <w:t xml:space="preserve"> </w:t>
      </w:r>
      <w:r>
        <w:rPr>
          <w:b w:val="0"/>
        </w:rPr>
        <w:t>appoint joint-Committees or joint sub-Committees</w:t>
      </w:r>
      <w:r w:rsidRPr="00A643FB">
        <w:rPr>
          <w:b w:val="0"/>
        </w:rPr>
        <w:t xml:space="preserve">.  These may </w:t>
      </w:r>
      <w:r>
        <w:rPr>
          <w:b w:val="0"/>
        </w:rPr>
        <w:t>consist wholly or partly of DHCW</w:t>
      </w:r>
      <w:r w:rsidRPr="00A643FB">
        <w:rPr>
          <w:b w:val="0"/>
        </w:rPr>
        <w:t xml:space="preserve"> members or Board members of other </w:t>
      </w:r>
      <w:r>
        <w:rPr>
          <w:b w:val="0"/>
        </w:rPr>
        <w:t>Special Health Authorities</w:t>
      </w:r>
      <w:r w:rsidRPr="00A643FB">
        <w:rPr>
          <w:b w:val="0"/>
        </w:rPr>
        <w:t xml:space="preserve"> or of persons who are not </w:t>
      </w:r>
      <w:r>
        <w:rPr>
          <w:b w:val="0"/>
        </w:rPr>
        <w:t>DHCW</w:t>
      </w:r>
      <w:r w:rsidRPr="00A643FB">
        <w:rPr>
          <w:b w:val="0"/>
        </w:rPr>
        <w:t xml:space="preserve"> Board members or Board members of </w:t>
      </w:r>
      <w:r>
        <w:rPr>
          <w:b w:val="0"/>
        </w:rPr>
        <w:t>Special Health Authorities.</w:t>
      </w:r>
      <w:r w:rsidRPr="00A643FB">
        <w:rPr>
          <w:b w:val="0"/>
        </w:rPr>
        <w:t xml:space="preserve">  Any such appointments must be made in accordance with the Board’s defined requirements on membership (including definition of member roles, powers and terms and conditions of appointment) and any directions given by the </w:t>
      </w:r>
      <w:r>
        <w:rPr>
          <w:b w:val="0"/>
        </w:rPr>
        <w:t>Welsh Ministers</w:t>
      </w:r>
      <w:r w:rsidRPr="00A643FB">
        <w:rPr>
          <w:b w:val="0"/>
        </w:rPr>
        <w:t>.</w:t>
      </w:r>
      <w:bookmarkEnd w:id="310"/>
      <w:r w:rsidRPr="00A643FB">
        <w:rPr>
          <w:b w:val="0"/>
        </w:rPr>
        <w:t xml:space="preserve">  </w:t>
      </w:r>
    </w:p>
    <w:p w14:paraId="40BFA49E" w14:textId="77777777" w:rsidR="00B559E2" w:rsidRDefault="00B559E2" w:rsidP="00903AF3">
      <w:pPr>
        <w:pStyle w:val="StyleOutlinenumberedArialOutlinenumberedArial11Outli"/>
        <w:rPr>
          <w:b w:val="0"/>
        </w:rPr>
      </w:pPr>
    </w:p>
    <w:p w14:paraId="131B17B8" w14:textId="77777777" w:rsidR="00B559E2" w:rsidRPr="006B1CCF" w:rsidRDefault="00B559E2" w:rsidP="00B35577">
      <w:pPr>
        <w:pStyle w:val="StyleOutlinenumberedArialOutlinenumberedArial11Outli"/>
        <w:numPr>
          <w:ilvl w:val="2"/>
          <w:numId w:val="61"/>
        </w:numPr>
        <w:rPr>
          <w:b w:val="0"/>
        </w:rPr>
      </w:pPr>
      <w:r w:rsidRPr="006B1CCF">
        <w:rPr>
          <w:b w:val="0"/>
        </w:rPr>
        <w:t xml:space="preserve">The Board’s commitment to openness and transparency in the conduct of all its business extends equally to the work carried out by others on its behalf.  </w:t>
      </w:r>
      <w:r w:rsidRPr="006B1CCF">
        <w:rPr>
          <w:b w:val="0"/>
        </w:rPr>
        <w:lastRenderedPageBreak/>
        <w:t>The Board shall wherever possible determine, in agreement with its partners, that its joint-Committees hold meetings in public unless there are specific, valid reasons for not doing so.</w:t>
      </w:r>
    </w:p>
    <w:p w14:paraId="1169AAEA" w14:textId="77777777" w:rsidR="00B559E2" w:rsidRDefault="00B559E2" w:rsidP="00903AF3">
      <w:pPr>
        <w:rPr>
          <w:rFonts w:ascii="Arial" w:hAnsi="Arial" w:cs="Arial"/>
        </w:rPr>
      </w:pPr>
    </w:p>
    <w:p w14:paraId="1DCE87E9" w14:textId="77777777" w:rsidR="00B559E2" w:rsidRPr="007240E7" w:rsidRDefault="00B559E2" w:rsidP="00C6686A">
      <w:pPr>
        <w:pStyle w:val="Heading1"/>
        <w:ind w:left="709" w:firstLine="0"/>
        <w:jc w:val="left"/>
        <w:rPr>
          <w:rFonts w:ascii="Arial" w:hAnsi="Arial" w:cs="Arial"/>
          <w:b w:val="0"/>
          <w:i/>
          <w:u w:val="single"/>
        </w:rPr>
      </w:pPr>
      <w:bookmarkStart w:id="311" w:name="_Toc17880671"/>
      <w:bookmarkStart w:id="312" w:name="_Toc67035240"/>
      <w:r>
        <w:rPr>
          <w:rFonts w:ascii="Arial" w:hAnsi="Arial" w:cs="Arial"/>
          <w:b w:val="0"/>
          <w:i/>
          <w:u w:val="single"/>
        </w:rPr>
        <w:t>Joint Committee Standing Orders, t</w:t>
      </w:r>
      <w:r w:rsidRPr="007240E7">
        <w:rPr>
          <w:rFonts w:ascii="Arial" w:hAnsi="Arial" w:cs="Arial"/>
          <w:b w:val="0"/>
          <w:i/>
          <w:u w:val="single"/>
        </w:rPr>
        <w:t>erms of reference and operating arrangements</w:t>
      </w:r>
      <w:bookmarkEnd w:id="311"/>
      <w:bookmarkEnd w:id="312"/>
    </w:p>
    <w:p w14:paraId="1740B244" w14:textId="77777777" w:rsidR="00B559E2" w:rsidRPr="00CE67EA" w:rsidRDefault="00B559E2" w:rsidP="00903AF3">
      <w:pPr>
        <w:rPr>
          <w:rFonts w:ascii="Arial" w:hAnsi="Arial" w:cs="Arial"/>
          <w:u w:val="single"/>
        </w:rPr>
      </w:pPr>
    </w:p>
    <w:p w14:paraId="28038C28" w14:textId="77777777" w:rsidR="00B559E2" w:rsidRPr="007240E7" w:rsidRDefault="00B559E2" w:rsidP="00B35577">
      <w:pPr>
        <w:pStyle w:val="StyleOutlinenumberedArialOutlinenumberedArial11Outli"/>
        <w:numPr>
          <w:ilvl w:val="2"/>
          <w:numId w:val="61"/>
        </w:numPr>
        <w:rPr>
          <w:b w:val="0"/>
        </w:rPr>
      </w:pPr>
      <w:r w:rsidRPr="007240E7">
        <w:rPr>
          <w:b w:val="0"/>
        </w:rPr>
        <w:t xml:space="preserve">The Board shall formally approve </w:t>
      </w:r>
      <w:r>
        <w:rPr>
          <w:b w:val="0"/>
        </w:rPr>
        <w:t xml:space="preserve">SOs or </w:t>
      </w:r>
      <w:r w:rsidRPr="007240E7">
        <w:rPr>
          <w:b w:val="0"/>
        </w:rPr>
        <w:t>terms of reference and operating arrangements for each joint</w:t>
      </w:r>
      <w:r>
        <w:rPr>
          <w:b w:val="0"/>
        </w:rPr>
        <w:t>-Committee</w:t>
      </w:r>
      <w:r w:rsidRPr="007240E7">
        <w:rPr>
          <w:b w:val="0"/>
        </w:rPr>
        <w:t xml:space="preserve"> established.  These must establish its governance and ways of working, setting out, as a minimum:</w:t>
      </w:r>
    </w:p>
    <w:p w14:paraId="2B24AFE0" w14:textId="77777777" w:rsidR="00B559E2" w:rsidRPr="007240E7" w:rsidRDefault="00B559E2" w:rsidP="00903AF3">
      <w:pPr>
        <w:rPr>
          <w:rFonts w:ascii="Arial" w:hAnsi="Arial" w:cs="Arial"/>
        </w:rPr>
      </w:pPr>
    </w:p>
    <w:p w14:paraId="397BF9F2" w14:textId="77777777" w:rsidR="00B559E2" w:rsidRPr="007240E7" w:rsidRDefault="00B559E2" w:rsidP="00903AF3">
      <w:pPr>
        <w:numPr>
          <w:ilvl w:val="1"/>
          <w:numId w:val="32"/>
        </w:numPr>
        <w:tabs>
          <w:tab w:val="clear" w:pos="2220"/>
          <w:tab w:val="num" w:pos="1440"/>
        </w:tabs>
        <w:ind w:left="1440"/>
        <w:rPr>
          <w:rFonts w:ascii="Arial" w:hAnsi="Arial" w:cs="Arial"/>
        </w:rPr>
      </w:pPr>
      <w:r>
        <w:rPr>
          <w:rFonts w:ascii="Arial" w:hAnsi="Arial" w:cs="Arial"/>
        </w:rPr>
        <w:t>T</w:t>
      </w:r>
      <w:r w:rsidRPr="007240E7">
        <w:rPr>
          <w:rFonts w:ascii="Arial" w:hAnsi="Arial" w:cs="Arial"/>
        </w:rPr>
        <w:t>he scope of its work (including its purpose and any delegated powers and authority);</w:t>
      </w:r>
    </w:p>
    <w:p w14:paraId="64307D06" w14:textId="77777777" w:rsidR="00B559E2" w:rsidRPr="007240E7" w:rsidRDefault="00B559E2" w:rsidP="00903AF3">
      <w:pPr>
        <w:numPr>
          <w:ilvl w:val="1"/>
          <w:numId w:val="32"/>
        </w:numPr>
        <w:tabs>
          <w:tab w:val="clear" w:pos="2220"/>
          <w:tab w:val="num" w:pos="1440"/>
        </w:tabs>
        <w:ind w:left="1440"/>
        <w:rPr>
          <w:rFonts w:ascii="Arial" w:hAnsi="Arial" w:cs="Arial"/>
        </w:rPr>
      </w:pPr>
      <w:r>
        <w:rPr>
          <w:rFonts w:ascii="Arial" w:hAnsi="Arial" w:cs="Arial"/>
        </w:rPr>
        <w:t>M</w:t>
      </w:r>
      <w:r w:rsidRPr="007240E7">
        <w:rPr>
          <w:rFonts w:ascii="Arial" w:hAnsi="Arial" w:cs="Arial"/>
        </w:rPr>
        <w:t>embership (including member appointment and removal; role, responsibilities and accountability; and terms and conditions of office)</w:t>
      </w:r>
      <w:r>
        <w:rPr>
          <w:rFonts w:ascii="Arial" w:hAnsi="Arial" w:cs="Arial"/>
        </w:rPr>
        <w:t xml:space="preserve"> and quorum</w:t>
      </w:r>
      <w:r w:rsidRPr="007240E7">
        <w:rPr>
          <w:rFonts w:ascii="Arial" w:hAnsi="Arial" w:cs="Arial"/>
        </w:rPr>
        <w:t>;</w:t>
      </w:r>
    </w:p>
    <w:p w14:paraId="33392D4A" w14:textId="77777777" w:rsidR="00B559E2" w:rsidRPr="007240E7" w:rsidRDefault="00B559E2" w:rsidP="00903AF3">
      <w:pPr>
        <w:numPr>
          <w:ilvl w:val="1"/>
          <w:numId w:val="32"/>
        </w:numPr>
        <w:tabs>
          <w:tab w:val="clear" w:pos="2220"/>
          <w:tab w:val="num" w:pos="1440"/>
        </w:tabs>
        <w:ind w:left="1440"/>
        <w:rPr>
          <w:rFonts w:ascii="Arial" w:hAnsi="Arial" w:cs="Arial"/>
        </w:rPr>
      </w:pPr>
      <w:r>
        <w:rPr>
          <w:rFonts w:ascii="Arial" w:hAnsi="Arial" w:cs="Arial"/>
        </w:rPr>
        <w:t>M</w:t>
      </w:r>
      <w:r w:rsidRPr="007240E7">
        <w:rPr>
          <w:rFonts w:ascii="Arial" w:hAnsi="Arial" w:cs="Arial"/>
        </w:rPr>
        <w:t>eeting arrangements;</w:t>
      </w:r>
    </w:p>
    <w:p w14:paraId="338B4F1E" w14:textId="77777777" w:rsidR="00B559E2" w:rsidRPr="007240E7" w:rsidRDefault="00B559E2" w:rsidP="00903AF3">
      <w:pPr>
        <w:numPr>
          <w:ilvl w:val="1"/>
          <w:numId w:val="32"/>
        </w:numPr>
        <w:tabs>
          <w:tab w:val="clear" w:pos="2220"/>
          <w:tab w:val="num" w:pos="1440"/>
        </w:tabs>
        <w:ind w:left="1440"/>
        <w:rPr>
          <w:rFonts w:ascii="Arial" w:hAnsi="Arial" w:cs="Arial"/>
        </w:rPr>
      </w:pPr>
      <w:r>
        <w:rPr>
          <w:rFonts w:ascii="Arial" w:hAnsi="Arial" w:cs="Arial"/>
        </w:rPr>
        <w:t>C</w:t>
      </w:r>
      <w:r w:rsidRPr="007240E7">
        <w:rPr>
          <w:rFonts w:ascii="Arial" w:hAnsi="Arial" w:cs="Arial"/>
        </w:rPr>
        <w:t>ommunications;</w:t>
      </w:r>
    </w:p>
    <w:p w14:paraId="02670692" w14:textId="77777777" w:rsidR="00B559E2" w:rsidRPr="007240E7" w:rsidRDefault="00B559E2" w:rsidP="00903AF3">
      <w:pPr>
        <w:numPr>
          <w:ilvl w:val="1"/>
          <w:numId w:val="32"/>
        </w:numPr>
        <w:tabs>
          <w:tab w:val="clear" w:pos="2220"/>
          <w:tab w:val="num" w:pos="1440"/>
        </w:tabs>
        <w:ind w:left="1440"/>
        <w:rPr>
          <w:rFonts w:ascii="Arial" w:hAnsi="Arial" w:cs="Arial"/>
        </w:rPr>
      </w:pPr>
      <w:r>
        <w:rPr>
          <w:rFonts w:ascii="Arial" w:hAnsi="Arial" w:cs="Arial"/>
        </w:rPr>
        <w:t>R</w:t>
      </w:r>
      <w:r w:rsidRPr="007240E7">
        <w:rPr>
          <w:rFonts w:ascii="Arial" w:hAnsi="Arial" w:cs="Arial"/>
        </w:rPr>
        <w:t xml:space="preserve">elationships </w:t>
      </w:r>
      <w:r>
        <w:rPr>
          <w:rFonts w:ascii="Arial" w:hAnsi="Arial" w:cs="Arial"/>
        </w:rPr>
        <w:t xml:space="preserve">and accountabilities </w:t>
      </w:r>
      <w:r w:rsidRPr="007240E7">
        <w:rPr>
          <w:rFonts w:ascii="Arial" w:hAnsi="Arial" w:cs="Arial"/>
        </w:rPr>
        <w:t xml:space="preserve">with others (including the </w:t>
      </w:r>
      <w:r w:rsidR="00732DA5">
        <w:rPr>
          <w:rFonts w:ascii="Arial" w:hAnsi="Arial" w:cs="Arial"/>
        </w:rPr>
        <w:t xml:space="preserve">SHA Board, </w:t>
      </w:r>
      <w:r>
        <w:rPr>
          <w:rFonts w:ascii="Arial" w:hAnsi="Arial" w:cs="Arial"/>
        </w:rPr>
        <w:t>i</w:t>
      </w:r>
      <w:r w:rsidRPr="007240E7">
        <w:rPr>
          <w:rFonts w:ascii="Arial" w:hAnsi="Arial" w:cs="Arial"/>
        </w:rPr>
        <w:t xml:space="preserve">ts </w:t>
      </w:r>
      <w:r>
        <w:rPr>
          <w:rFonts w:ascii="Arial" w:hAnsi="Arial" w:cs="Arial"/>
        </w:rPr>
        <w:t xml:space="preserve">Committees and </w:t>
      </w:r>
      <w:r w:rsidRPr="007240E7">
        <w:rPr>
          <w:rFonts w:ascii="Arial" w:hAnsi="Arial" w:cs="Arial"/>
        </w:rPr>
        <w:t>Advisory Groups</w:t>
      </w:r>
      <w:r>
        <w:rPr>
          <w:rFonts w:ascii="Arial" w:hAnsi="Arial" w:cs="Arial"/>
        </w:rPr>
        <w:t>)</w:t>
      </w:r>
      <w:r w:rsidRPr="007240E7">
        <w:rPr>
          <w:rFonts w:ascii="Arial" w:hAnsi="Arial" w:cs="Arial"/>
        </w:rPr>
        <w:t>;</w:t>
      </w:r>
    </w:p>
    <w:p w14:paraId="4573CC41" w14:textId="77777777" w:rsidR="00B559E2" w:rsidRPr="007240E7" w:rsidRDefault="00B559E2" w:rsidP="00903AF3">
      <w:pPr>
        <w:numPr>
          <w:ilvl w:val="1"/>
          <w:numId w:val="32"/>
        </w:numPr>
        <w:tabs>
          <w:tab w:val="clear" w:pos="2220"/>
          <w:tab w:val="num" w:pos="1440"/>
        </w:tabs>
        <w:ind w:left="1440"/>
        <w:rPr>
          <w:rFonts w:ascii="Arial" w:hAnsi="Arial" w:cs="Arial"/>
        </w:rPr>
      </w:pPr>
      <w:r>
        <w:rPr>
          <w:rFonts w:ascii="Arial" w:hAnsi="Arial" w:cs="Arial"/>
        </w:rPr>
        <w:t>A</w:t>
      </w:r>
      <w:r w:rsidRPr="007240E7">
        <w:rPr>
          <w:rFonts w:ascii="Arial" w:hAnsi="Arial" w:cs="Arial"/>
        </w:rPr>
        <w:t>ny budget</w:t>
      </w:r>
      <w:r>
        <w:rPr>
          <w:rFonts w:ascii="Arial" w:hAnsi="Arial" w:cs="Arial"/>
        </w:rPr>
        <w:t xml:space="preserve">, </w:t>
      </w:r>
      <w:r w:rsidRPr="007240E7">
        <w:rPr>
          <w:rFonts w:ascii="Arial" w:hAnsi="Arial" w:cs="Arial"/>
        </w:rPr>
        <w:t xml:space="preserve">financial </w:t>
      </w:r>
      <w:r>
        <w:rPr>
          <w:rFonts w:ascii="Arial" w:hAnsi="Arial" w:cs="Arial"/>
        </w:rPr>
        <w:t xml:space="preserve">and accounting </w:t>
      </w:r>
      <w:r w:rsidRPr="007240E7">
        <w:rPr>
          <w:rFonts w:ascii="Arial" w:hAnsi="Arial" w:cs="Arial"/>
        </w:rPr>
        <w:t>responsibility;</w:t>
      </w:r>
    </w:p>
    <w:p w14:paraId="066FC2D2" w14:textId="77777777" w:rsidR="00B559E2" w:rsidRPr="007240E7" w:rsidRDefault="00B559E2" w:rsidP="00903AF3">
      <w:pPr>
        <w:numPr>
          <w:ilvl w:val="1"/>
          <w:numId w:val="32"/>
        </w:numPr>
        <w:tabs>
          <w:tab w:val="clear" w:pos="2220"/>
          <w:tab w:val="num" w:pos="1440"/>
        </w:tabs>
        <w:ind w:left="1440"/>
        <w:rPr>
          <w:rFonts w:ascii="Arial" w:hAnsi="Arial" w:cs="Arial"/>
        </w:rPr>
      </w:pPr>
      <w:r>
        <w:rPr>
          <w:rFonts w:ascii="Arial" w:hAnsi="Arial" w:cs="Arial"/>
        </w:rPr>
        <w:t>Secretariat and other</w:t>
      </w:r>
      <w:r w:rsidRPr="007240E7">
        <w:rPr>
          <w:rFonts w:ascii="Arial" w:hAnsi="Arial" w:cs="Arial"/>
        </w:rPr>
        <w:t xml:space="preserve"> support;</w:t>
      </w:r>
    </w:p>
    <w:p w14:paraId="0891974F" w14:textId="77777777" w:rsidR="00B559E2" w:rsidRPr="007240E7" w:rsidRDefault="00B559E2" w:rsidP="00903AF3">
      <w:pPr>
        <w:numPr>
          <w:ilvl w:val="1"/>
          <w:numId w:val="32"/>
        </w:numPr>
        <w:tabs>
          <w:tab w:val="clear" w:pos="2220"/>
          <w:tab w:val="num" w:pos="1440"/>
        </w:tabs>
        <w:ind w:left="1440"/>
        <w:rPr>
          <w:rFonts w:ascii="Arial" w:hAnsi="Arial" w:cs="Arial"/>
        </w:rPr>
      </w:pPr>
      <w:r>
        <w:rPr>
          <w:rFonts w:ascii="Arial" w:hAnsi="Arial" w:cs="Arial"/>
        </w:rPr>
        <w:t>T</w:t>
      </w:r>
      <w:r w:rsidRPr="007240E7">
        <w:rPr>
          <w:rFonts w:ascii="Arial" w:hAnsi="Arial" w:cs="Arial"/>
        </w:rPr>
        <w:t>raining, development and performance; and</w:t>
      </w:r>
    </w:p>
    <w:p w14:paraId="54665AD5" w14:textId="77777777" w:rsidR="00B559E2" w:rsidRPr="007240E7" w:rsidRDefault="00B559E2" w:rsidP="00903AF3">
      <w:pPr>
        <w:numPr>
          <w:ilvl w:val="1"/>
          <w:numId w:val="32"/>
        </w:numPr>
        <w:tabs>
          <w:tab w:val="clear" w:pos="2220"/>
          <w:tab w:val="num" w:pos="1440"/>
        </w:tabs>
        <w:ind w:left="1440"/>
        <w:rPr>
          <w:rFonts w:ascii="Arial" w:hAnsi="Arial" w:cs="Arial"/>
        </w:rPr>
      </w:pPr>
      <w:r>
        <w:rPr>
          <w:rFonts w:ascii="Arial" w:hAnsi="Arial" w:cs="Arial"/>
        </w:rPr>
        <w:t>R</w:t>
      </w:r>
      <w:r w:rsidRPr="007240E7">
        <w:rPr>
          <w:rFonts w:ascii="Arial" w:hAnsi="Arial" w:cs="Arial"/>
        </w:rPr>
        <w:t>eporting and assurance arrangements.</w:t>
      </w:r>
    </w:p>
    <w:p w14:paraId="75B792DD" w14:textId="77777777" w:rsidR="00B559E2" w:rsidRPr="007240E7" w:rsidRDefault="00B559E2" w:rsidP="00903AF3">
      <w:pPr>
        <w:rPr>
          <w:rFonts w:ascii="Arial" w:hAnsi="Arial" w:cs="Arial"/>
        </w:rPr>
      </w:pPr>
    </w:p>
    <w:p w14:paraId="1E8A214C" w14:textId="77777777" w:rsidR="00B559E2" w:rsidRDefault="00B559E2" w:rsidP="00B35577">
      <w:pPr>
        <w:pStyle w:val="StyleOutlinenumberedArialOutlinenumberedArial11Outli"/>
        <w:numPr>
          <w:ilvl w:val="2"/>
          <w:numId w:val="61"/>
        </w:numPr>
        <w:rPr>
          <w:b w:val="0"/>
        </w:rPr>
      </w:pPr>
      <w:r w:rsidRPr="00732DA5">
        <w:rPr>
          <w:b w:val="0"/>
        </w:rPr>
        <w:t xml:space="preserve">In doing so, the Board shall specify which aspects of these SOs are not applicable to the operation of the joint-Committee, keeping any such aspects to the minimum necessary.  </w:t>
      </w:r>
    </w:p>
    <w:p w14:paraId="27F7CE89" w14:textId="69D53F83" w:rsidR="009A6BA8" w:rsidRPr="00160ADB" w:rsidRDefault="009A6BA8" w:rsidP="00903AF3">
      <w:pPr>
        <w:pStyle w:val="StyleOutlinenumberedArialOutlinenumberedArial11Outli"/>
        <w:rPr>
          <w:b w:val="0"/>
        </w:rPr>
      </w:pPr>
    </w:p>
    <w:p w14:paraId="4B310477" w14:textId="77777777" w:rsidR="00647EC9" w:rsidRPr="00A643FB" w:rsidRDefault="00647EC9" w:rsidP="00903AF3">
      <w:pPr>
        <w:pStyle w:val="Heading1"/>
        <w:numPr>
          <w:ilvl w:val="1"/>
          <w:numId w:val="19"/>
        </w:numPr>
        <w:tabs>
          <w:tab w:val="clear" w:pos="360"/>
          <w:tab w:val="num" w:pos="720"/>
        </w:tabs>
        <w:ind w:left="720" w:hanging="720"/>
        <w:jc w:val="left"/>
        <w:rPr>
          <w:rFonts w:ascii="Arial" w:hAnsi="Arial" w:cs="Arial"/>
        </w:rPr>
      </w:pPr>
      <w:bookmarkStart w:id="313" w:name="_Toc67035241"/>
      <w:r w:rsidRPr="00A643FB">
        <w:rPr>
          <w:rFonts w:ascii="Arial" w:hAnsi="Arial" w:cs="Arial"/>
        </w:rPr>
        <w:t>Sub</w:t>
      </w:r>
      <w:r w:rsidR="00B3007B">
        <w:rPr>
          <w:rFonts w:ascii="Arial" w:hAnsi="Arial" w:cs="Arial"/>
        </w:rPr>
        <w:t>-</w:t>
      </w:r>
      <w:r w:rsidR="00BF4A1C">
        <w:rPr>
          <w:rFonts w:ascii="Arial" w:hAnsi="Arial" w:cs="Arial"/>
        </w:rPr>
        <w:t>Committee</w:t>
      </w:r>
      <w:r w:rsidRPr="00A643FB">
        <w:rPr>
          <w:rFonts w:ascii="Arial" w:hAnsi="Arial" w:cs="Arial"/>
        </w:rPr>
        <w:t>s</w:t>
      </w:r>
      <w:bookmarkEnd w:id="300"/>
      <w:bookmarkEnd w:id="301"/>
      <w:bookmarkEnd w:id="302"/>
      <w:bookmarkEnd w:id="303"/>
      <w:bookmarkEnd w:id="304"/>
      <w:bookmarkEnd w:id="305"/>
      <w:bookmarkEnd w:id="306"/>
      <w:bookmarkEnd w:id="307"/>
      <w:bookmarkEnd w:id="308"/>
      <w:bookmarkEnd w:id="309"/>
      <w:bookmarkEnd w:id="313"/>
    </w:p>
    <w:p w14:paraId="32853487" w14:textId="77777777" w:rsidR="00647EC9" w:rsidRPr="00A643FB" w:rsidRDefault="00647EC9" w:rsidP="00903AF3">
      <w:pPr>
        <w:ind w:left="720"/>
        <w:rPr>
          <w:rFonts w:ascii="Arial" w:hAnsi="Arial" w:cs="Arial"/>
          <w:b/>
        </w:rPr>
      </w:pPr>
    </w:p>
    <w:p w14:paraId="2DC5C088" w14:textId="211BA0DD" w:rsidR="00647EC9" w:rsidRPr="00C6686A" w:rsidRDefault="00647EC9" w:rsidP="00C6686A">
      <w:pPr>
        <w:pStyle w:val="StyleOutlinenumberedArialOutlinenumberedArial11Outli"/>
        <w:numPr>
          <w:ilvl w:val="2"/>
          <w:numId w:val="19"/>
        </w:numPr>
      </w:pPr>
      <w:bookmarkStart w:id="314" w:name="_Toc228955933"/>
      <w:r w:rsidRPr="00A643FB">
        <w:rPr>
          <w:b w:val="0"/>
        </w:rPr>
        <w:t xml:space="preserve">A </w:t>
      </w:r>
      <w:r w:rsidR="00BF4A1C">
        <w:rPr>
          <w:b w:val="0"/>
        </w:rPr>
        <w:t>Committee</w:t>
      </w:r>
      <w:r w:rsidRPr="00A643FB">
        <w:rPr>
          <w:b w:val="0"/>
        </w:rPr>
        <w:t xml:space="preserve"> appointed by the Board may establish a sub</w:t>
      </w:r>
      <w:r w:rsidR="00B3007B">
        <w:rPr>
          <w:b w:val="0"/>
        </w:rPr>
        <w:t>-</w:t>
      </w:r>
      <w:r w:rsidR="00BF4A1C">
        <w:rPr>
          <w:b w:val="0"/>
        </w:rPr>
        <w:t>Committee</w:t>
      </w:r>
      <w:r w:rsidR="000A2970">
        <w:rPr>
          <w:b w:val="0"/>
        </w:rPr>
        <w:t xml:space="preserve"> </w:t>
      </w:r>
      <w:r w:rsidRPr="00A643FB">
        <w:rPr>
          <w:b w:val="0"/>
        </w:rPr>
        <w:t xml:space="preserve">to assist it in the conduct of its business provided that the Board approves such action.  Where the Board has authorised a </w:t>
      </w:r>
      <w:r w:rsidR="00BF4A1C">
        <w:rPr>
          <w:b w:val="0"/>
        </w:rPr>
        <w:t>Committee</w:t>
      </w:r>
      <w:r w:rsidRPr="00A643FB">
        <w:rPr>
          <w:b w:val="0"/>
        </w:rPr>
        <w:t xml:space="preserve"> to establish sub</w:t>
      </w:r>
      <w:r w:rsidR="00B3007B">
        <w:rPr>
          <w:b w:val="0"/>
        </w:rPr>
        <w:t>-</w:t>
      </w:r>
      <w:r w:rsidR="00BF4A1C">
        <w:rPr>
          <w:b w:val="0"/>
        </w:rPr>
        <w:t>Committee</w:t>
      </w:r>
      <w:r w:rsidRPr="00A643FB">
        <w:rPr>
          <w:b w:val="0"/>
        </w:rPr>
        <w:t>s they cannot delegate any executive powers to the sub</w:t>
      </w:r>
      <w:r w:rsidR="00B3007B">
        <w:rPr>
          <w:b w:val="0"/>
        </w:rPr>
        <w:t>-</w:t>
      </w:r>
      <w:r w:rsidR="00BF4A1C">
        <w:rPr>
          <w:b w:val="0"/>
        </w:rPr>
        <w:t>Committee</w:t>
      </w:r>
      <w:r w:rsidRPr="00A643FB">
        <w:rPr>
          <w:b w:val="0"/>
        </w:rPr>
        <w:t xml:space="preserve"> unless authorised to do so by the Board.</w:t>
      </w:r>
      <w:bookmarkEnd w:id="314"/>
    </w:p>
    <w:p w14:paraId="19476038" w14:textId="77777777" w:rsidR="009A6BA8" w:rsidRPr="00A643FB" w:rsidRDefault="009A6BA8" w:rsidP="00903AF3">
      <w:pPr>
        <w:ind w:left="720"/>
        <w:rPr>
          <w:rFonts w:ascii="Arial" w:hAnsi="Arial" w:cs="Arial"/>
          <w:b/>
        </w:rPr>
      </w:pPr>
    </w:p>
    <w:p w14:paraId="1677FA33" w14:textId="77777777" w:rsidR="00CF2404" w:rsidRPr="00A643FB" w:rsidRDefault="00BF4A1C" w:rsidP="00903AF3">
      <w:pPr>
        <w:pStyle w:val="Heading1"/>
        <w:numPr>
          <w:ilvl w:val="1"/>
          <w:numId w:val="19"/>
        </w:numPr>
        <w:tabs>
          <w:tab w:val="clear" w:pos="360"/>
          <w:tab w:val="num" w:pos="720"/>
        </w:tabs>
        <w:ind w:left="720" w:hanging="720"/>
        <w:jc w:val="left"/>
        <w:rPr>
          <w:rFonts w:ascii="Arial" w:hAnsi="Arial" w:cs="Arial"/>
        </w:rPr>
      </w:pPr>
      <w:bookmarkStart w:id="315" w:name="_Toc228955934"/>
      <w:bookmarkStart w:id="316" w:name="_Toc240163272"/>
      <w:bookmarkStart w:id="317" w:name="_Toc240789186"/>
      <w:bookmarkStart w:id="318" w:name="_Toc240791710"/>
      <w:bookmarkStart w:id="319" w:name="_Toc240792759"/>
      <w:bookmarkStart w:id="320" w:name="_Toc240793328"/>
      <w:bookmarkStart w:id="321" w:name="_Toc241995909"/>
      <w:bookmarkStart w:id="322" w:name="_Toc244597468"/>
      <w:bookmarkStart w:id="323" w:name="_Toc254014538"/>
      <w:bookmarkStart w:id="324" w:name="_Toc331751281"/>
      <w:bookmarkStart w:id="325" w:name="_Toc67035242"/>
      <w:r>
        <w:rPr>
          <w:rFonts w:ascii="Arial" w:hAnsi="Arial" w:cs="Arial"/>
        </w:rPr>
        <w:t>Committee</w:t>
      </w:r>
      <w:r w:rsidR="00CF2404" w:rsidRPr="00A643FB">
        <w:rPr>
          <w:rFonts w:ascii="Arial" w:hAnsi="Arial" w:cs="Arial"/>
        </w:rPr>
        <w:t xml:space="preserve">s established by </w:t>
      </w:r>
      <w:bookmarkEnd w:id="315"/>
      <w:bookmarkEnd w:id="316"/>
      <w:bookmarkEnd w:id="317"/>
      <w:bookmarkEnd w:id="318"/>
      <w:bookmarkEnd w:id="319"/>
      <w:bookmarkEnd w:id="320"/>
      <w:bookmarkEnd w:id="321"/>
      <w:bookmarkEnd w:id="322"/>
      <w:bookmarkEnd w:id="323"/>
      <w:bookmarkEnd w:id="324"/>
      <w:r w:rsidR="00E7316F">
        <w:rPr>
          <w:rFonts w:ascii="Arial" w:hAnsi="Arial" w:cs="Arial"/>
        </w:rPr>
        <w:t>DHCW</w:t>
      </w:r>
      <w:bookmarkEnd w:id="325"/>
    </w:p>
    <w:p w14:paraId="13C6335F" w14:textId="77777777" w:rsidR="00CF2404" w:rsidRPr="00A643FB" w:rsidRDefault="00CF2404" w:rsidP="00903AF3">
      <w:pPr>
        <w:rPr>
          <w:rFonts w:ascii="Arial" w:hAnsi="Arial" w:cs="Arial"/>
        </w:rPr>
      </w:pPr>
    </w:p>
    <w:p w14:paraId="35AD89DF" w14:textId="77777777" w:rsidR="00AE54BE" w:rsidRPr="00A643FB" w:rsidRDefault="00AE54BE" w:rsidP="00903AF3">
      <w:pPr>
        <w:pStyle w:val="StyleOutlinenumberedArialOutlinenumberedArial11Outli"/>
        <w:numPr>
          <w:ilvl w:val="2"/>
          <w:numId w:val="19"/>
        </w:numPr>
        <w:rPr>
          <w:b w:val="0"/>
        </w:rPr>
      </w:pPr>
      <w:bookmarkStart w:id="326" w:name="_Toc228955935"/>
      <w:r w:rsidRPr="00A643FB">
        <w:rPr>
          <w:b w:val="0"/>
        </w:rPr>
        <w:t>The Board sh</w:t>
      </w:r>
      <w:r w:rsidR="002221DF">
        <w:rPr>
          <w:b w:val="0"/>
        </w:rPr>
        <w:t>all</w:t>
      </w:r>
      <w:r w:rsidRPr="00A643FB">
        <w:rPr>
          <w:b w:val="0"/>
        </w:rPr>
        <w:t xml:space="preserve"> establish a </w:t>
      </w:r>
      <w:r w:rsidR="00BF4A1C">
        <w:rPr>
          <w:b w:val="0"/>
        </w:rPr>
        <w:t>Committee</w:t>
      </w:r>
      <w:r w:rsidRPr="00A643FB">
        <w:rPr>
          <w:b w:val="0"/>
        </w:rPr>
        <w:t xml:space="preserve"> structure that it determines best meets its own needs, taking account of any regulatory or </w:t>
      </w:r>
      <w:r w:rsidR="000B6FE3">
        <w:rPr>
          <w:b w:val="0"/>
        </w:rPr>
        <w:t>Welsh</w:t>
      </w:r>
      <w:r w:rsidRPr="00A643FB">
        <w:rPr>
          <w:b w:val="0"/>
        </w:rPr>
        <w:t xml:space="preserve"> Government requirements.  </w:t>
      </w:r>
      <w:r w:rsidR="004251D8">
        <w:rPr>
          <w:b w:val="0"/>
        </w:rPr>
        <w:t>As a minimum, i</w:t>
      </w:r>
      <w:r w:rsidRPr="00A643FB">
        <w:rPr>
          <w:b w:val="0"/>
        </w:rPr>
        <w:t xml:space="preserve">t must establish </w:t>
      </w:r>
      <w:r w:rsidR="00BF4A1C">
        <w:rPr>
          <w:b w:val="0"/>
        </w:rPr>
        <w:t>Committee</w:t>
      </w:r>
      <w:r w:rsidR="00413CA8">
        <w:rPr>
          <w:b w:val="0"/>
        </w:rPr>
        <w:t>s</w:t>
      </w:r>
      <w:r w:rsidRPr="00A643FB">
        <w:rPr>
          <w:b w:val="0"/>
        </w:rPr>
        <w:t xml:space="preserve"> </w:t>
      </w:r>
      <w:r w:rsidR="002174E0">
        <w:rPr>
          <w:b w:val="0"/>
        </w:rPr>
        <w:t>which</w:t>
      </w:r>
      <w:r w:rsidR="002174E0" w:rsidRPr="00A643FB">
        <w:rPr>
          <w:b w:val="0"/>
        </w:rPr>
        <w:t xml:space="preserve"> </w:t>
      </w:r>
      <w:r w:rsidRPr="00A643FB">
        <w:rPr>
          <w:b w:val="0"/>
        </w:rPr>
        <w:t>cover</w:t>
      </w:r>
      <w:r w:rsidR="0005562A">
        <w:rPr>
          <w:b w:val="0"/>
        </w:rPr>
        <w:t>s</w:t>
      </w:r>
      <w:r w:rsidRPr="00A643FB">
        <w:rPr>
          <w:b w:val="0"/>
        </w:rPr>
        <w:t xml:space="preserve"> the following aspect of Board business: </w:t>
      </w:r>
    </w:p>
    <w:p w14:paraId="5D8EF8FE" w14:textId="77777777" w:rsidR="00A770CE" w:rsidRPr="00A643FB" w:rsidRDefault="00A770CE" w:rsidP="00903AF3">
      <w:pPr>
        <w:rPr>
          <w:rFonts w:ascii="Arial" w:hAnsi="Arial" w:cs="Arial"/>
        </w:rPr>
      </w:pPr>
    </w:p>
    <w:p w14:paraId="50F2FEF7" w14:textId="77777777" w:rsidR="00AE54BE" w:rsidRPr="004B0127" w:rsidRDefault="00AE54BE" w:rsidP="00B35577">
      <w:pPr>
        <w:numPr>
          <w:ilvl w:val="0"/>
          <w:numId w:val="62"/>
        </w:numPr>
        <w:rPr>
          <w:rFonts w:ascii="Arial" w:hAnsi="Arial" w:cs="Arial"/>
        </w:rPr>
      </w:pPr>
      <w:bookmarkStart w:id="327" w:name="_Toc240163274"/>
      <w:bookmarkStart w:id="328" w:name="_Toc240789188"/>
      <w:bookmarkStart w:id="329" w:name="_Toc240791712"/>
      <w:bookmarkStart w:id="330" w:name="_Toc240792761"/>
      <w:bookmarkStart w:id="331" w:name="_Toc240793330"/>
      <w:bookmarkStart w:id="332" w:name="_Toc241995911"/>
      <w:bookmarkStart w:id="333" w:name="_Toc244597470"/>
      <w:bookmarkStart w:id="334" w:name="_Toc254014540"/>
      <w:bookmarkStart w:id="335" w:name="_Toc331751283"/>
      <w:r w:rsidRPr="004B0127">
        <w:rPr>
          <w:rFonts w:ascii="Arial" w:hAnsi="Arial" w:cs="Arial"/>
        </w:rPr>
        <w:t>Audit</w:t>
      </w:r>
      <w:bookmarkEnd w:id="327"/>
      <w:bookmarkEnd w:id="328"/>
      <w:bookmarkEnd w:id="329"/>
      <w:bookmarkEnd w:id="330"/>
      <w:bookmarkEnd w:id="331"/>
      <w:r w:rsidR="004454E9" w:rsidRPr="004B0127">
        <w:rPr>
          <w:rFonts w:ascii="Arial" w:hAnsi="Arial" w:cs="Arial"/>
        </w:rPr>
        <w:t>;</w:t>
      </w:r>
      <w:bookmarkEnd w:id="332"/>
      <w:bookmarkEnd w:id="333"/>
      <w:bookmarkEnd w:id="334"/>
      <w:bookmarkEnd w:id="335"/>
      <w:r w:rsidRPr="004B0127">
        <w:rPr>
          <w:rFonts w:ascii="Arial" w:hAnsi="Arial" w:cs="Arial"/>
        </w:rPr>
        <w:t xml:space="preserve"> </w:t>
      </w:r>
    </w:p>
    <w:p w14:paraId="152C29A4" w14:textId="77777777" w:rsidR="004B0127" w:rsidRDefault="00B12D70" w:rsidP="00B35577">
      <w:pPr>
        <w:numPr>
          <w:ilvl w:val="0"/>
          <w:numId w:val="62"/>
        </w:numPr>
        <w:rPr>
          <w:rFonts w:ascii="Arial" w:hAnsi="Arial" w:cs="Arial"/>
        </w:rPr>
      </w:pPr>
      <w:bookmarkStart w:id="336" w:name="_Toc240163275"/>
      <w:bookmarkStart w:id="337" w:name="_Toc240789189"/>
      <w:bookmarkStart w:id="338" w:name="_Toc240791715"/>
      <w:bookmarkStart w:id="339" w:name="_Toc240792764"/>
      <w:bookmarkStart w:id="340" w:name="_Toc240793333"/>
      <w:bookmarkStart w:id="341" w:name="_Toc241995914"/>
      <w:bookmarkStart w:id="342" w:name="_Toc244597473"/>
      <w:bookmarkStart w:id="343" w:name="_Toc254014543"/>
      <w:bookmarkStart w:id="344" w:name="_Toc331751286"/>
      <w:r w:rsidRPr="004B0127">
        <w:rPr>
          <w:rFonts w:ascii="Arial" w:hAnsi="Arial" w:cs="Arial"/>
        </w:rPr>
        <w:t>Remunerati</w:t>
      </w:r>
      <w:r w:rsidR="00874CCD" w:rsidRPr="004B0127">
        <w:rPr>
          <w:rFonts w:ascii="Arial" w:hAnsi="Arial" w:cs="Arial"/>
        </w:rPr>
        <w:t>on and</w:t>
      </w:r>
      <w:r w:rsidRPr="004B0127">
        <w:rPr>
          <w:rFonts w:ascii="Arial" w:hAnsi="Arial" w:cs="Arial"/>
        </w:rPr>
        <w:t xml:space="preserve"> Terms of Service</w:t>
      </w:r>
      <w:bookmarkEnd w:id="336"/>
      <w:bookmarkEnd w:id="337"/>
      <w:bookmarkEnd w:id="338"/>
      <w:bookmarkEnd w:id="339"/>
      <w:bookmarkEnd w:id="340"/>
      <w:bookmarkEnd w:id="341"/>
      <w:bookmarkEnd w:id="342"/>
      <w:bookmarkEnd w:id="343"/>
      <w:bookmarkEnd w:id="344"/>
      <w:r w:rsidR="00DF037A" w:rsidRPr="004B0127">
        <w:rPr>
          <w:rFonts w:ascii="Arial" w:hAnsi="Arial" w:cs="Arial"/>
        </w:rPr>
        <w:t>; and</w:t>
      </w:r>
    </w:p>
    <w:p w14:paraId="5A463F3C" w14:textId="77777777" w:rsidR="00DF037A" w:rsidRPr="004B0127" w:rsidRDefault="00DF037A" w:rsidP="00B35577">
      <w:pPr>
        <w:numPr>
          <w:ilvl w:val="0"/>
          <w:numId w:val="62"/>
        </w:numPr>
        <w:rPr>
          <w:rFonts w:ascii="Arial" w:hAnsi="Arial" w:cs="Arial"/>
        </w:rPr>
      </w:pPr>
      <w:r w:rsidRPr="004B0127">
        <w:rPr>
          <w:rFonts w:ascii="Arial" w:hAnsi="Arial" w:cs="Arial"/>
        </w:rPr>
        <w:t xml:space="preserve">Oversight and scrutiny of quality, safety, </w:t>
      </w:r>
      <w:r w:rsidR="0028718D" w:rsidRPr="004B0127">
        <w:rPr>
          <w:rFonts w:ascii="Arial" w:hAnsi="Arial" w:cs="Arial"/>
        </w:rPr>
        <w:t>information governance,</w:t>
      </w:r>
      <w:r w:rsidRPr="004B0127">
        <w:rPr>
          <w:rFonts w:ascii="Arial" w:hAnsi="Arial" w:cs="Arial"/>
        </w:rPr>
        <w:t xml:space="preserve"> data quality, security and risk</w:t>
      </w:r>
      <w:r w:rsidR="0028718D" w:rsidRPr="004B0127">
        <w:rPr>
          <w:rFonts w:ascii="Arial" w:hAnsi="Arial" w:cs="Arial"/>
        </w:rPr>
        <w:t>.</w:t>
      </w:r>
    </w:p>
    <w:p w14:paraId="53F4C5A6" w14:textId="77777777" w:rsidR="00AE54BE" w:rsidRPr="00B12D70" w:rsidRDefault="00AE54BE" w:rsidP="00903AF3">
      <w:pPr>
        <w:rPr>
          <w:rFonts w:ascii="Arial" w:hAnsi="Arial" w:cs="Arial"/>
        </w:rPr>
      </w:pPr>
    </w:p>
    <w:p w14:paraId="704F5DE0" w14:textId="77777777" w:rsidR="00566D2F" w:rsidRPr="00AB3A2B" w:rsidRDefault="009105F6" w:rsidP="00903AF3">
      <w:pPr>
        <w:pStyle w:val="StyleOutlinenumberedArialOutlinenumberedArial11Outli"/>
        <w:numPr>
          <w:ilvl w:val="2"/>
          <w:numId w:val="19"/>
        </w:numPr>
        <w:rPr>
          <w:b w:val="0"/>
        </w:rPr>
      </w:pPr>
      <w:r w:rsidRPr="00AB3A2B">
        <w:rPr>
          <w:b w:val="0"/>
        </w:rPr>
        <w:t>In designing</w:t>
      </w:r>
      <w:r w:rsidR="00566D2F" w:rsidRPr="00AB3A2B">
        <w:rPr>
          <w:b w:val="0"/>
        </w:rPr>
        <w:t xml:space="preserve"> </w:t>
      </w:r>
      <w:r w:rsidRPr="00AB3A2B">
        <w:rPr>
          <w:b w:val="0"/>
        </w:rPr>
        <w:t xml:space="preserve">its </w:t>
      </w:r>
      <w:r w:rsidR="00BF4A1C">
        <w:rPr>
          <w:b w:val="0"/>
        </w:rPr>
        <w:t>Committee</w:t>
      </w:r>
      <w:r w:rsidRPr="00AB3A2B">
        <w:rPr>
          <w:b w:val="0"/>
        </w:rPr>
        <w:t xml:space="preserve"> structure</w:t>
      </w:r>
      <w:r w:rsidR="00566D2F" w:rsidRPr="00AB3A2B">
        <w:rPr>
          <w:b w:val="0"/>
        </w:rPr>
        <w:t xml:space="preserve"> and operating arrangements</w:t>
      </w:r>
      <w:r w:rsidRPr="00AB3A2B">
        <w:rPr>
          <w:b w:val="0"/>
        </w:rPr>
        <w:t>, the Board shall take full account of the need to</w:t>
      </w:r>
      <w:r w:rsidR="00566D2F" w:rsidRPr="00AB3A2B">
        <w:rPr>
          <w:b w:val="0"/>
        </w:rPr>
        <w:t>:</w:t>
      </w:r>
    </w:p>
    <w:p w14:paraId="2FD13BC8" w14:textId="77777777" w:rsidR="00566D2F" w:rsidRDefault="00566D2F" w:rsidP="00903AF3">
      <w:pPr>
        <w:tabs>
          <w:tab w:val="left" w:pos="-374"/>
        </w:tabs>
        <w:rPr>
          <w:rFonts w:ascii="Arial" w:hAnsi="Arial" w:cs="Arial"/>
        </w:rPr>
      </w:pPr>
    </w:p>
    <w:p w14:paraId="08EF4698" w14:textId="77777777" w:rsidR="00566D2F" w:rsidRDefault="007A6A98" w:rsidP="00903AF3">
      <w:pPr>
        <w:numPr>
          <w:ilvl w:val="0"/>
          <w:numId w:val="14"/>
        </w:numPr>
        <w:tabs>
          <w:tab w:val="clear" w:pos="2637"/>
          <w:tab w:val="left" w:pos="-374"/>
          <w:tab w:val="num" w:pos="1440"/>
        </w:tabs>
        <w:ind w:left="1440"/>
        <w:rPr>
          <w:rFonts w:ascii="Arial" w:hAnsi="Arial" w:cs="Arial"/>
        </w:rPr>
      </w:pPr>
      <w:r>
        <w:rPr>
          <w:rFonts w:ascii="Arial" w:hAnsi="Arial" w:cs="Arial"/>
        </w:rPr>
        <w:t>E</w:t>
      </w:r>
      <w:r w:rsidR="009105F6">
        <w:rPr>
          <w:rFonts w:ascii="Arial" w:hAnsi="Arial" w:cs="Arial"/>
        </w:rPr>
        <w:t xml:space="preserve">mbed corporate </w:t>
      </w:r>
      <w:r w:rsidR="00566D2F">
        <w:rPr>
          <w:rFonts w:ascii="Arial" w:hAnsi="Arial" w:cs="Arial"/>
        </w:rPr>
        <w:t xml:space="preserve">standards, priorities and </w:t>
      </w:r>
      <w:r w:rsidR="009105F6">
        <w:rPr>
          <w:rFonts w:ascii="Arial" w:hAnsi="Arial" w:cs="Arial"/>
        </w:rPr>
        <w:t>requirements</w:t>
      </w:r>
      <w:r w:rsidR="00566D2F">
        <w:rPr>
          <w:rFonts w:ascii="Arial" w:hAnsi="Arial" w:cs="Arial"/>
        </w:rPr>
        <w:t>, e</w:t>
      </w:r>
      <w:r w:rsidR="00EA34D9">
        <w:rPr>
          <w:rFonts w:ascii="Arial" w:hAnsi="Arial" w:cs="Arial"/>
        </w:rPr>
        <w:t>.</w:t>
      </w:r>
      <w:r w:rsidR="00566D2F">
        <w:rPr>
          <w:rFonts w:ascii="Arial" w:hAnsi="Arial" w:cs="Arial"/>
        </w:rPr>
        <w:t xml:space="preserve">g., </w:t>
      </w:r>
      <w:r w:rsidR="009105F6">
        <w:rPr>
          <w:rFonts w:ascii="Arial" w:hAnsi="Arial" w:cs="Arial"/>
        </w:rPr>
        <w:t xml:space="preserve"> </w:t>
      </w:r>
      <w:r w:rsidR="00566D2F">
        <w:rPr>
          <w:rFonts w:ascii="Arial" w:hAnsi="Arial" w:cs="Arial"/>
        </w:rPr>
        <w:t>equality and human rights across all areas of activity;</w:t>
      </w:r>
      <w:r>
        <w:rPr>
          <w:rFonts w:ascii="Arial" w:hAnsi="Arial" w:cs="Arial"/>
        </w:rPr>
        <w:t xml:space="preserve"> and</w:t>
      </w:r>
      <w:r w:rsidR="00566D2F">
        <w:rPr>
          <w:rFonts w:ascii="Arial" w:hAnsi="Arial" w:cs="Arial"/>
        </w:rPr>
        <w:t xml:space="preserve"> </w:t>
      </w:r>
    </w:p>
    <w:p w14:paraId="5E73EE03" w14:textId="77777777" w:rsidR="00566D2F" w:rsidRPr="004B0127" w:rsidRDefault="007A6A98" w:rsidP="00903AF3">
      <w:pPr>
        <w:numPr>
          <w:ilvl w:val="0"/>
          <w:numId w:val="14"/>
        </w:numPr>
        <w:tabs>
          <w:tab w:val="clear" w:pos="2637"/>
          <w:tab w:val="left" w:pos="-374"/>
          <w:tab w:val="num" w:pos="1440"/>
        </w:tabs>
        <w:ind w:left="1440"/>
        <w:rPr>
          <w:rFonts w:ascii="Arial" w:hAnsi="Arial" w:cs="Arial"/>
        </w:rPr>
      </w:pPr>
      <w:r>
        <w:rPr>
          <w:rFonts w:ascii="Arial" w:hAnsi="Arial" w:cs="Arial"/>
        </w:rPr>
        <w:t>M</w:t>
      </w:r>
      <w:r w:rsidR="00566D2F">
        <w:rPr>
          <w:rFonts w:ascii="Arial" w:hAnsi="Arial" w:cs="Arial"/>
        </w:rPr>
        <w:t>aximise cohesion and integration across all aspects of governance and assurance.</w:t>
      </w:r>
    </w:p>
    <w:p w14:paraId="207EDD28" w14:textId="77777777" w:rsidR="00A770CE" w:rsidRDefault="00A770CE" w:rsidP="00A770CE">
      <w:pPr>
        <w:tabs>
          <w:tab w:val="left" w:pos="-374"/>
        </w:tabs>
        <w:rPr>
          <w:rFonts w:ascii="Arial" w:hAnsi="Arial" w:cs="Arial"/>
        </w:rPr>
      </w:pPr>
    </w:p>
    <w:p w14:paraId="3DF708DF" w14:textId="77777777" w:rsidR="00FA3170" w:rsidRPr="00CF18E3" w:rsidRDefault="00CF2404" w:rsidP="00C45C5D">
      <w:pPr>
        <w:pStyle w:val="StyleOutlinenumberedArialOutlinenumberedArial11Outli"/>
        <w:numPr>
          <w:ilvl w:val="2"/>
          <w:numId w:val="19"/>
        </w:numPr>
        <w:rPr>
          <w:b w:val="0"/>
        </w:rPr>
      </w:pPr>
      <w:r w:rsidRPr="00A643FB">
        <w:rPr>
          <w:b w:val="0"/>
        </w:rPr>
        <w:t xml:space="preserve">Each </w:t>
      </w:r>
      <w:r w:rsidR="00BF4A1C">
        <w:rPr>
          <w:b w:val="0"/>
        </w:rPr>
        <w:t>Committee</w:t>
      </w:r>
      <w:r w:rsidRPr="00A643FB">
        <w:rPr>
          <w:b w:val="0"/>
        </w:rPr>
        <w:t xml:space="preserve"> established by or on behalf of the Board must have </w:t>
      </w:r>
      <w:r w:rsidR="00A934FB">
        <w:rPr>
          <w:b w:val="0"/>
        </w:rPr>
        <w:t xml:space="preserve">its own </w:t>
      </w:r>
      <w:r w:rsidR="002B1748">
        <w:rPr>
          <w:b w:val="0"/>
        </w:rPr>
        <w:t>SOs</w:t>
      </w:r>
      <w:r w:rsidR="00A934FB">
        <w:rPr>
          <w:b w:val="0"/>
        </w:rPr>
        <w:t xml:space="preserve"> or </w:t>
      </w:r>
      <w:r w:rsidRPr="00A643FB">
        <w:rPr>
          <w:b w:val="0"/>
        </w:rPr>
        <w:t xml:space="preserve">detailed terms of reference and operating arrangements, which </w:t>
      </w:r>
      <w:r w:rsidR="00CF1FEF" w:rsidRPr="00A643FB">
        <w:rPr>
          <w:b w:val="0"/>
        </w:rPr>
        <w:t>must be</w:t>
      </w:r>
      <w:r w:rsidRPr="00A643FB">
        <w:rPr>
          <w:b w:val="0"/>
        </w:rPr>
        <w:t xml:space="preserve"> formally approved by the Board.</w:t>
      </w:r>
      <w:bookmarkEnd w:id="326"/>
      <w:r w:rsidR="00CF1FEF" w:rsidRPr="00A643FB">
        <w:rPr>
          <w:b w:val="0"/>
        </w:rPr>
        <w:t xml:space="preserve">  </w:t>
      </w:r>
      <w:r w:rsidR="00CF1FEF" w:rsidRPr="00CF18E3">
        <w:rPr>
          <w:b w:val="0"/>
        </w:rPr>
        <w:t xml:space="preserve">These must </w:t>
      </w:r>
      <w:r w:rsidR="00710BBB" w:rsidRPr="00CF18E3">
        <w:rPr>
          <w:b w:val="0"/>
        </w:rPr>
        <w:t>establish its governance and ways of working, setting out, as a minimum</w:t>
      </w:r>
      <w:r w:rsidR="00FA3170" w:rsidRPr="00CF18E3">
        <w:rPr>
          <w:b w:val="0"/>
        </w:rPr>
        <w:t>:</w:t>
      </w:r>
    </w:p>
    <w:p w14:paraId="491C1579" w14:textId="77777777" w:rsidR="00FA3170" w:rsidRPr="002A2FA5" w:rsidRDefault="00FA3170" w:rsidP="002A2FA5">
      <w:pPr>
        <w:tabs>
          <w:tab w:val="left" w:pos="-374"/>
        </w:tabs>
      </w:pPr>
    </w:p>
    <w:p w14:paraId="5570A137" w14:textId="77777777" w:rsidR="00FA3170" w:rsidRPr="00CF18E3" w:rsidRDefault="007A6A98" w:rsidP="00C45C5D">
      <w:pPr>
        <w:numPr>
          <w:ilvl w:val="1"/>
          <w:numId w:val="32"/>
        </w:numPr>
        <w:tabs>
          <w:tab w:val="clear" w:pos="2220"/>
          <w:tab w:val="num" w:pos="1440"/>
        </w:tabs>
        <w:ind w:left="1440"/>
        <w:rPr>
          <w:rFonts w:ascii="Arial" w:hAnsi="Arial" w:cs="Arial"/>
        </w:rPr>
      </w:pPr>
      <w:r>
        <w:rPr>
          <w:rFonts w:ascii="Arial" w:hAnsi="Arial" w:cs="Arial"/>
        </w:rPr>
        <w:t>T</w:t>
      </w:r>
      <w:r w:rsidR="00FA3170" w:rsidRPr="00CF18E3">
        <w:rPr>
          <w:rFonts w:ascii="Arial" w:hAnsi="Arial" w:cs="Arial"/>
        </w:rPr>
        <w:t>he scope of its work (including its purpose and any delegated powers and authority);</w:t>
      </w:r>
    </w:p>
    <w:p w14:paraId="5CE5A826" w14:textId="77777777" w:rsidR="00FA3170" w:rsidRPr="00CF18E3" w:rsidRDefault="007A6A98" w:rsidP="00C45C5D">
      <w:pPr>
        <w:numPr>
          <w:ilvl w:val="1"/>
          <w:numId w:val="32"/>
        </w:numPr>
        <w:tabs>
          <w:tab w:val="clear" w:pos="2220"/>
          <w:tab w:val="num" w:pos="1440"/>
        </w:tabs>
        <w:ind w:left="1440"/>
        <w:rPr>
          <w:rFonts w:ascii="Arial" w:hAnsi="Arial" w:cs="Arial"/>
        </w:rPr>
      </w:pPr>
      <w:r>
        <w:rPr>
          <w:rFonts w:ascii="Arial" w:hAnsi="Arial" w:cs="Arial"/>
        </w:rPr>
        <w:t>M</w:t>
      </w:r>
      <w:r w:rsidR="00FA3170" w:rsidRPr="00CF18E3">
        <w:rPr>
          <w:rFonts w:ascii="Arial" w:hAnsi="Arial" w:cs="Arial"/>
        </w:rPr>
        <w:t>embership</w:t>
      </w:r>
      <w:r w:rsidR="00EC6655">
        <w:rPr>
          <w:rFonts w:ascii="Arial" w:hAnsi="Arial" w:cs="Arial"/>
        </w:rPr>
        <w:t xml:space="preserve"> and quorum</w:t>
      </w:r>
      <w:r w:rsidR="00FA3170" w:rsidRPr="00CF18E3">
        <w:rPr>
          <w:rFonts w:ascii="Arial" w:hAnsi="Arial" w:cs="Arial"/>
        </w:rPr>
        <w:t>;</w:t>
      </w:r>
    </w:p>
    <w:p w14:paraId="7170AC98" w14:textId="77777777" w:rsidR="00710BBB" w:rsidRPr="00CF18E3" w:rsidRDefault="007A6A98" w:rsidP="00C45C5D">
      <w:pPr>
        <w:numPr>
          <w:ilvl w:val="1"/>
          <w:numId w:val="32"/>
        </w:numPr>
        <w:tabs>
          <w:tab w:val="clear" w:pos="2220"/>
          <w:tab w:val="num" w:pos="1440"/>
        </w:tabs>
        <w:ind w:left="1440"/>
        <w:rPr>
          <w:rFonts w:ascii="Arial" w:hAnsi="Arial" w:cs="Arial"/>
        </w:rPr>
      </w:pPr>
      <w:r>
        <w:rPr>
          <w:rFonts w:ascii="Arial" w:hAnsi="Arial" w:cs="Arial"/>
        </w:rPr>
        <w:t>M</w:t>
      </w:r>
      <w:r w:rsidR="00710BBB" w:rsidRPr="00CF18E3">
        <w:rPr>
          <w:rFonts w:ascii="Arial" w:hAnsi="Arial" w:cs="Arial"/>
        </w:rPr>
        <w:t>eeting arrangements;</w:t>
      </w:r>
    </w:p>
    <w:p w14:paraId="0A9A278D" w14:textId="77777777" w:rsidR="00E160F5" w:rsidRDefault="007A6A98" w:rsidP="00C45C5D">
      <w:pPr>
        <w:numPr>
          <w:ilvl w:val="1"/>
          <w:numId w:val="32"/>
        </w:numPr>
        <w:tabs>
          <w:tab w:val="clear" w:pos="2220"/>
          <w:tab w:val="num" w:pos="1440"/>
        </w:tabs>
        <w:ind w:left="1440"/>
        <w:rPr>
          <w:rFonts w:ascii="Arial" w:hAnsi="Arial" w:cs="Arial"/>
        </w:rPr>
      </w:pPr>
      <w:r>
        <w:rPr>
          <w:rFonts w:ascii="Arial" w:hAnsi="Arial" w:cs="Arial"/>
        </w:rPr>
        <w:t>R</w:t>
      </w:r>
      <w:r w:rsidR="00FA3170" w:rsidRPr="00CF18E3">
        <w:rPr>
          <w:rFonts w:ascii="Arial" w:hAnsi="Arial" w:cs="Arial"/>
        </w:rPr>
        <w:t xml:space="preserve">elationships </w:t>
      </w:r>
      <w:r w:rsidR="00E160F5">
        <w:rPr>
          <w:rFonts w:ascii="Arial" w:hAnsi="Arial" w:cs="Arial"/>
        </w:rPr>
        <w:t>and accountabilities with others (including</w:t>
      </w:r>
      <w:r w:rsidR="00FA3170" w:rsidRPr="00CF18E3">
        <w:rPr>
          <w:rFonts w:ascii="Arial" w:hAnsi="Arial" w:cs="Arial"/>
        </w:rPr>
        <w:t xml:space="preserve"> </w:t>
      </w:r>
      <w:r w:rsidR="00710BBB" w:rsidRPr="00CF18E3">
        <w:rPr>
          <w:rFonts w:ascii="Arial" w:hAnsi="Arial" w:cs="Arial"/>
        </w:rPr>
        <w:t xml:space="preserve">the Board its </w:t>
      </w:r>
      <w:r w:rsidR="00BF4A1C">
        <w:rPr>
          <w:rFonts w:ascii="Arial" w:hAnsi="Arial" w:cs="Arial"/>
        </w:rPr>
        <w:t>Committee</w:t>
      </w:r>
      <w:r w:rsidR="00710BBB" w:rsidRPr="00CF18E3">
        <w:rPr>
          <w:rFonts w:ascii="Arial" w:hAnsi="Arial" w:cs="Arial"/>
        </w:rPr>
        <w:t>s</w:t>
      </w:r>
      <w:r w:rsidR="00E160F5">
        <w:rPr>
          <w:rFonts w:ascii="Arial" w:hAnsi="Arial" w:cs="Arial"/>
        </w:rPr>
        <w:t xml:space="preserve"> and Advisory Group</w:t>
      </w:r>
      <w:r w:rsidR="00A5492A">
        <w:rPr>
          <w:rFonts w:ascii="Arial" w:hAnsi="Arial" w:cs="Arial"/>
        </w:rPr>
        <w:t>s</w:t>
      </w:r>
      <w:r w:rsidR="00E160F5">
        <w:rPr>
          <w:rFonts w:ascii="Arial" w:hAnsi="Arial" w:cs="Arial"/>
        </w:rPr>
        <w:t>)</w:t>
      </w:r>
    </w:p>
    <w:p w14:paraId="56EC0817" w14:textId="77777777" w:rsidR="00FA3170" w:rsidRPr="00CF18E3" w:rsidRDefault="007A6A98" w:rsidP="00C45C5D">
      <w:pPr>
        <w:numPr>
          <w:ilvl w:val="1"/>
          <w:numId w:val="32"/>
        </w:numPr>
        <w:tabs>
          <w:tab w:val="clear" w:pos="2220"/>
          <w:tab w:val="num" w:pos="1440"/>
        </w:tabs>
        <w:ind w:left="1440"/>
        <w:rPr>
          <w:rFonts w:ascii="Arial" w:hAnsi="Arial" w:cs="Arial"/>
        </w:rPr>
      </w:pPr>
      <w:r>
        <w:rPr>
          <w:rFonts w:ascii="Arial" w:hAnsi="Arial" w:cs="Arial"/>
        </w:rPr>
        <w:t>A</w:t>
      </w:r>
      <w:r w:rsidR="00E160F5">
        <w:rPr>
          <w:rFonts w:ascii="Arial" w:hAnsi="Arial" w:cs="Arial"/>
        </w:rPr>
        <w:t xml:space="preserve">ny budget and financial </w:t>
      </w:r>
      <w:r w:rsidR="00A4014B">
        <w:rPr>
          <w:rFonts w:ascii="Arial" w:hAnsi="Arial" w:cs="Arial"/>
        </w:rPr>
        <w:t>responsibility, where appropriate;</w:t>
      </w:r>
    </w:p>
    <w:p w14:paraId="37FF3937" w14:textId="77777777" w:rsidR="00FA3170" w:rsidRPr="00CF18E3" w:rsidRDefault="007A6A98" w:rsidP="00C45C5D">
      <w:pPr>
        <w:numPr>
          <w:ilvl w:val="1"/>
          <w:numId w:val="32"/>
        </w:numPr>
        <w:tabs>
          <w:tab w:val="clear" w:pos="2220"/>
          <w:tab w:val="num" w:pos="1440"/>
        </w:tabs>
        <w:ind w:left="1440"/>
        <w:rPr>
          <w:rFonts w:ascii="Arial" w:hAnsi="Arial" w:cs="Arial"/>
        </w:rPr>
      </w:pPr>
      <w:r>
        <w:rPr>
          <w:rFonts w:ascii="Arial" w:hAnsi="Arial" w:cs="Arial"/>
        </w:rPr>
        <w:t>S</w:t>
      </w:r>
      <w:r w:rsidR="00A4014B">
        <w:rPr>
          <w:rFonts w:ascii="Arial" w:hAnsi="Arial" w:cs="Arial"/>
        </w:rPr>
        <w:t>ecretariat and other</w:t>
      </w:r>
      <w:r w:rsidR="00FA3170" w:rsidRPr="00CF18E3">
        <w:rPr>
          <w:rFonts w:ascii="Arial" w:hAnsi="Arial" w:cs="Arial"/>
        </w:rPr>
        <w:t xml:space="preserve"> support;</w:t>
      </w:r>
    </w:p>
    <w:p w14:paraId="5542CB2C" w14:textId="77777777" w:rsidR="00FA3170" w:rsidRPr="00CF18E3" w:rsidRDefault="007A6A98" w:rsidP="00C45C5D">
      <w:pPr>
        <w:numPr>
          <w:ilvl w:val="1"/>
          <w:numId w:val="32"/>
        </w:numPr>
        <w:tabs>
          <w:tab w:val="clear" w:pos="2220"/>
          <w:tab w:val="num" w:pos="1440"/>
        </w:tabs>
        <w:ind w:left="1440"/>
        <w:rPr>
          <w:rFonts w:ascii="Arial" w:hAnsi="Arial" w:cs="Arial"/>
        </w:rPr>
      </w:pPr>
      <w:r>
        <w:rPr>
          <w:rFonts w:ascii="Arial" w:hAnsi="Arial" w:cs="Arial"/>
        </w:rPr>
        <w:t>T</w:t>
      </w:r>
      <w:r w:rsidR="00FA3170" w:rsidRPr="00CF18E3">
        <w:rPr>
          <w:rFonts w:ascii="Arial" w:hAnsi="Arial" w:cs="Arial"/>
        </w:rPr>
        <w:t>raining, development and performance; and</w:t>
      </w:r>
    </w:p>
    <w:p w14:paraId="7E7928CD" w14:textId="77777777" w:rsidR="00FA3170" w:rsidRPr="00CF18E3" w:rsidRDefault="007A6A98" w:rsidP="00C45C5D">
      <w:pPr>
        <w:numPr>
          <w:ilvl w:val="1"/>
          <w:numId w:val="32"/>
        </w:numPr>
        <w:tabs>
          <w:tab w:val="clear" w:pos="2220"/>
          <w:tab w:val="num" w:pos="1440"/>
        </w:tabs>
        <w:ind w:left="1440"/>
        <w:rPr>
          <w:rFonts w:ascii="Arial" w:hAnsi="Arial" w:cs="Arial"/>
        </w:rPr>
      </w:pPr>
      <w:r>
        <w:rPr>
          <w:rFonts w:ascii="Arial" w:hAnsi="Arial" w:cs="Arial"/>
        </w:rPr>
        <w:t>R</w:t>
      </w:r>
      <w:r w:rsidR="00FA3170" w:rsidRPr="00CF18E3">
        <w:rPr>
          <w:rFonts w:ascii="Arial" w:hAnsi="Arial" w:cs="Arial"/>
        </w:rPr>
        <w:t>eporting and assurance arrangements.</w:t>
      </w:r>
    </w:p>
    <w:p w14:paraId="091F4E2A" w14:textId="77777777" w:rsidR="002A2FA5" w:rsidRPr="002A2FA5" w:rsidRDefault="002A2FA5" w:rsidP="002A2FA5">
      <w:pPr>
        <w:tabs>
          <w:tab w:val="left" w:pos="-374"/>
        </w:tabs>
      </w:pPr>
    </w:p>
    <w:p w14:paraId="11066752" w14:textId="77777777" w:rsidR="00FA3170" w:rsidRPr="005D14DF" w:rsidRDefault="00FA3170" w:rsidP="00C45C5D">
      <w:pPr>
        <w:pStyle w:val="StyleOutlinenumberedArialOutlinenumberedArial11Outli"/>
        <w:numPr>
          <w:ilvl w:val="2"/>
          <w:numId w:val="19"/>
        </w:numPr>
        <w:rPr>
          <w:b w:val="0"/>
        </w:rPr>
      </w:pPr>
      <w:bookmarkStart w:id="345" w:name="_Toc240163277"/>
      <w:r w:rsidRPr="00CA4731">
        <w:rPr>
          <w:b w:val="0"/>
        </w:rPr>
        <w:t xml:space="preserve">In doing so, the Board </w:t>
      </w:r>
      <w:r w:rsidR="005058A1">
        <w:rPr>
          <w:b w:val="0"/>
        </w:rPr>
        <w:t>shall</w:t>
      </w:r>
      <w:r w:rsidRPr="00CA4731">
        <w:rPr>
          <w:b w:val="0"/>
        </w:rPr>
        <w:t xml:space="preserve"> specify </w:t>
      </w:r>
      <w:r w:rsidR="00F5388A">
        <w:rPr>
          <w:b w:val="0"/>
        </w:rPr>
        <w:t xml:space="preserve">which aspects of these SOs are not applicable to the operation of the </w:t>
      </w:r>
      <w:r w:rsidR="00BF4A1C">
        <w:rPr>
          <w:b w:val="0"/>
        </w:rPr>
        <w:t>Committee</w:t>
      </w:r>
      <w:r w:rsidR="00F5388A">
        <w:rPr>
          <w:b w:val="0"/>
        </w:rPr>
        <w:t xml:space="preserve">, keeping any such aspects to the minimum necessary.  </w:t>
      </w:r>
      <w:r w:rsidR="00DA06B5" w:rsidRPr="00BB6853">
        <w:rPr>
          <w:b w:val="0"/>
        </w:rPr>
        <w:t>D</w:t>
      </w:r>
      <w:r w:rsidRPr="00BB6853">
        <w:rPr>
          <w:b w:val="0"/>
        </w:rPr>
        <w:t xml:space="preserve">etailed terms of reference and operating arrangements for </w:t>
      </w:r>
      <w:r w:rsidR="00DA06B5" w:rsidRPr="00BB6853">
        <w:rPr>
          <w:b w:val="0"/>
        </w:rPr>
        <w:t xml:space="preserve">the </w:t>
      </w:r>
      <w:r w:rsidR="00BF4A1C" w:rsidRPr="00BB6853">
        <w:rPr>
          <w:b w:val="0"/>
        </w:rPr>
        <w:t>Committee</w:t>
      </w:r>
      <w:r w:rsidRPr="00BB6853">
        <w:rPr>
          <w:b w:val="0"/>
        </w:rPr>
        <w:t>s established by the Board are set out in Schedule 3.</w:t>
      </w:r>
      <w:bookmarkEnd w:id="345"/>
      <w:r w:rsidRPr="00BB6853">
        <w:rPr>
          <w:b w:val="0"/>
        </w:rPr>
        <w:t xml:space="preserve"> </w:t>
      </w:r>
    </w:p>
    <w:p w14:paraId="3DB661E5" w14:textId="77777777" w:rsidR="002A2FA5" w:rsidRPr="002A2FA5" w:rsidRDefault="002A2FA5" w:rsidP="002A2FA5">
      <w:pPr>
        <w:tabs>
          <w:tab w:val="left" w:pos="-374"/>
        </w:tabs>
      </w:pPr>
    </w:p>
    <w:p w14:paraId="18D6755F" w14:textId="162BA435" w:rsidR="00E27D67" w:rsidRPr="00A643FB" w:rsidRDefault="00E27D67" w:rsidP="00C45C5D">
      <w:pPr>
        <w:pStyle w:val="StyleOutlinenumberedArialOutlinenumberedArial11Outli"/>
        <w:numPr>
          <w:ilvl w:val="2"/>
          <w:numId w:val="19"/>
        </w:numPr>
        <w:rPr>
          <w:b w:val="0"/>
        </w:rPr>
      </w:pPr>
      <w:bookmarkStart w:id="346" w:name="_Toc228955936"/>
      <w:r w:rsidRPr="00A643FB">
        <w:rPr>
          <w:b w:val="0"/>
        </w:rPr>
        <w:t xml:space="preserve">The membership of any such </w:t>
      </w:r>
      <w:r w:rsidR="00BF4A1C">
        <w:rPr>
          <w:b w:val="0"/>
        </w:rPr>
        <w:t>Committee</w:t>
      </w:r>
      <w:r w:rsidRPr="00A643FB">
        <w:rPr>
          <w:b w:val="0"/>
        </w:rPr>
        <w:t xml:space="preserve">s - including the designation of Chair; definition of member roles and powers and terms and conditions of appointment (including remuneration and reimbursement) - will usually be determined by the Board, based on the recommendation of </w:t>
      </w:r>
      <w:r w:rsidR="00E7316F">
        <w:rPr>
          <w:b w:val="0"/>
        </w:rPr>
        <w:t>DHCW</w:t>
      </w:r>
      <w:r w:rsidRPr="00A643FB">
        <w:rPr>
          <w:b w:val="0"/>
        </w:rPr>
        <w:t xml:space="preserve"> Chair, and subject to any specific requirements</w:t>
      </w:r>
      <w:r w:rsidR="00A50086">
        <w:rPr>
          <w:b w:val="0"/>
        </w:rPr>
        <w:t>,</w:t>
      </w:r>
      <w:r w:rsidRPr="00A643FB">
        <w:rPr>
          <w:b w:val="0"/>
        </w:rPr>
        <w:t xml:space="preserve"> directions</w:t>
      </w:r>
      <w:r w:rsidR="00A50086">
        <w:rPr>
          <w:b w:val="0"/>
        </w:rPr>
        <w:t xml:space="preserve"> or regulations</w:t>
      </w:r>
      <w:r w:rsidRPr="00A643FB">
        <w:rPr>
          <w:b w:val="0"/>
        </w:rPr>
        <w:t xml:space="preserve"> made by the </w:t>
      </w:r>
      <w:r w:rsidR="00A00970">
        <w:rPr>
          <w:b w:val="0"/>
        </w:rPr>
        <w:t>Welsh Ministers</w:t>
      </w:r>
      <w:r w:rsidRPr="00A643FB">
        <w:rPr>
          <w:b w:val="0"/>
        </w:rPr>
        <w:t xml:space="preserve">.  Depending on the </w:t>
      </w:r>
      <w:r w:rsidR="00BF4A1C">
        <w:rPr>
          <w:b w:val="0"/>
        </w:rPr>
        <w:t>Committee</w:t>
      </w:r>
      <w:r w:rsidRPr="00A643FB">
        <w:rPr>
          <w:b w:val="0"/>
        </w:rPr>
        <w:t xml:space="preserve">’s defined role and remit, membership may be drawn from the </w:t>
      </w:r>
      <w:r w:rsidR="00E7316F">
        <w:rPr>
          <w:b w:val="0"/>
        </w:rPr>
        <w:t>DHCW</w:t>
      </w:r>
      <w:r w:rsidR="002E4E21">
        <w:rPr>
          <w:b w:val="0"/>
        </w:rPr>
        <w:t xml:space="preserve"> </w:t>
      </w:r>
      <w:r w:rsidRPr="00A643FB">
        <w:rPr>
          <w:b w:val="0"/>
        </w:rPr>
        <w:t xml:space="preserve">Board, its staff </w:t>
      </w:r>
      <w:r w:rsidR="001220A4" w:rsidRPr="00A643FB">
        <w:rPr>
          <w:b w:val="0"/>
        </w:rPr>
        <w:t>(subje</w:t>
      </w:r>
      <w:r w:rsidR="00361770">
        <w:rPr>
          <w:b w:val="0"/>
        </w:rPr>
        <w:t>ct to the conditions set in Standing Order</w:t>
      </w:r>
      <w:r w:rsidR="001220A4" w:rsidRPr="00A643FB">
        <w:rPr>
          <w:b w:val="0"/>
        </w:rPr>
        <w:t xml:space="preserve"> </w:t>
      </w:r>
      <w:r w:rsidR="001C4062">
        <w:rPr>
          <w:b w:val="0"/>
        </w:rPr>
        <w:t>3.</w:t>
      </w:r>
      <w:r w:rsidR="00D50CAF">
        <w:rPr>
          <w:b w:val="0"/>
        </w:rPr>
        <w:t>4</w:t>
      </w:r>
      <w:r w:rsidR="00E81C05">
        <w:rPr>
          <w:b w:val="0"/>
        </w:rPr>
        <w:t>.6</w:t>
      </w:r>
      <w:r w:rsidR="004454E9">
        <w:rPr>
          <w:b w:val="0"/>
        </w:rPr>
        <w:t>)</w:t>
      </w:r>
      <w:r w:rsidR="001220A4" w:rsidRPr="00A643FB">
        <w:rPr>
          <w:b w:val="0"/>
        </w:rPr>
        <w:t xml:space="preserve"> </w:t>
      </w:r>
      <w:r w:rsidRPr="00A643FB">
        <w:rPr>
          <w:b w:val="0"/>
        </w:rPr>
        <w:t xml:space="preserve">or others not </w:t>
      </w:r>
      <w:r w:rsidR="00FB1160">
        <w:rPr>
          <w:b w:val="0"/>
        </w:rPr>
        <w:t>employed by</w:t>
      </w:r>
      <w:r w:rsidRPr="00A643FB">
        <w:rPr>
          <w:b w:val="0"/>
        </w:rPr>
        <w:t xml:space="preserve"> </w:t>
      </w:r>
      <w:r w:rsidR="00E7316F">
        <w:rPr>
          <w:b w:val="0"/>
        </w:rPr>
        <w:t>DHCW</w:t>
      </w:r>
      <w:r w:rsidRPr="00A643FB">
        <w:rPr>
          <w:b w:val="0"/>
        </w:rPr>
        <w:t>.</w:t>
      </w:r>
      <w:bookmarkEnd w:id="346"/>
      <w:r w:rsidRPr="00A643FB">
        <w:rPr>
          <w:b w:val="0"/>
        </w:rPr>
        <w:t xml:space="preserve">  </w:t>
      </w:r>
    </w:p>
    <w:p w14:paraId="7661758E" w14:textId="77777777" w:rsidR="00AE54BE" w:rsidRPr="002A2FA5" w:rsidRDefault="00AE54BE" w:rsidP="002A2FA5">
      <w:pPr>
        <w:tabs>
          <w:tab w:val="left" w:pos="-374"/>
        </w:tabs>
        <w:rPr>
          <w:rFonts w:ascii="Arial" w:hAnsi="Arial" w:cs="Arial"/>
        </w:rPr>
      </w:pPr>
    </w:p>
    <w:p w14:paraId="13E7C3B2" w14:textId="77777777" w:rsidR="00E27D67" w:rsidRPr="00980759" w:rsidRDefault="00A5492A" w:rsidP="00C45C5D">
      <w:pPr>
        <w:pStyle w:val="StyleOutlinenumberedArialOutlinenumberedArial11Outli"/>
        <w:numPr>
          <w:ilvl w:val="2"/>
          <w:numId w:val="19"/>
        </w:numPr>
        <w:rPr>
          <w:b w:val="0"/>
        </w:rPr>
      </w:pPr>
      <w:bookmarkStart w:id="347" w:name="_Toc228955937"/>
      <w:r>
        <w:rPr>
          <w:b w:val="0"/>
        </w:rPr>
        <w:t xml:space="preserve">Executive </w:t>
      </w:r>
      <w:r w:rsidR="00E27D67" w:rsidRPr="00AB3A2B">
        <w:rPr>
          <w:b w:val="0"/>
        </w:rPr>
        <w:t xml:space="preserve">Directors or </w:t>
      </w:r>
      <w:r w:rsidR="00F31E89">
        <w:rPr>
          <w:b w:val="0"/>
        </w:rPr>
        <w:t xml:space="preserve">other </w:t>
      </w:r>
      <w:r w:rsidR="00E7316F">
        <w:rPr>
          <w:b w:val="0"/>
        </w:rPr>
        <w:t>DHCW</w:t>
      </w:r>
      <w:r w:rsidR="002E4E21">
        <w:rPr>
          <w:b w:val="0"/>
        </w:rPr>
        <w:t xml:space="preserve"> </w:t>
      </w:r>
      <w:r w:rsidR="00D42BA4" w:rsidRPr="002E4E21">
        <w:rPr>
          <w:b w:val="0"/>
        </w:rPr>
        <w:t>officers</w:t>
      </w:r>
      <w:r w:rsidR="00E27D67" w:rsidRPr="002E4E21">
        <w:rPr>
          <w:b w:val="0"/>
        </w:rPr>
        <w:t xml:space="preserve"> sh</w:t>
      </w:r>
      <w:r w:rsidR="00570006" w:rsidRPr="002E4E21">
        <w:rPr>
          <w:b w:val="0"/>
        </w:rPr>
        <w:t>all</w:t>
      </w:r>
      <w:r w:rsidR="00E27D67" w:rsidRPr="002E4E21">
        <w:rPr>
          <w:b w:val="0"/>
        </w:rPr>
        <w:t xml:space="preserve"> not normally be appointed as </w:t>
      </w:r>
      <w:r w:rsidR="00BF4A1C" w:rsidRPr="00CB13CD">
        <w:rPr>
          <w:b w:val="0"/>
        </w:rPr>
        <w:t>Committee</w:t>
      </w:r>
      <w:r w:rsidR="00E27D67" w:rsidRPr="000001AA">
        <w:rPr>
          <w:b w:val="0"/>
        </w:rPr>
        <w:t xml:space="preserve"> Chairs</w:t>
      </w:r>
      <w:r w:rsidR="00DF037A">
        <w:rPr>
          <w:b w:val="0"/>
        </w:rPr>
        <w:t>, nor should they be appointed to serve as members on any Committee set up to review the exercise of functions delegated to officers</w:t>
      </w:r>
      <w:r w:rsidR="008A0DB8">
        <w:rPr>
          <w:b w:val="0"/>
        </w:rPr>
        <w:t xml:space="preserve">. </w:t>
      </w:r>
      <w:r w:rsidR="001220A4" w:rsidRPr="001B7FED">
        <w:rPr>
          <w:b w:val="0"/>
        </w:rPr>
        <w:t xml:space="preserve">Designated </w:t>
      </w:r>
      <w:r w:rsidR="00E7316F">
        <w:rPr>
          <w:b w:val="0"/>
        </w:rPr>
        <w:t>DHCW</w:t>
      </w:r>
      <w:r w:rsidR="002E4E21">
        <w:rPr>
          <w:b w:val="0"/>
        </w:rPr>
        <w:t xml:space="preserve"> </w:t>
      </w:r>
      <w:r w:rsidR="00D42BA4" w:rsidRPr="002E4E21">
        <w:rPr>
          <w:b w:val="0"/>
        </w:rPr>
        <w:t>officers</w:t>
      </w:r>
      <w:r w:rsidR="001220A4" w:rsidRPr="002E4E21">
        <w:rPr>
          <w:b w:val="0"/>
        </w:rPr>
        <w:t xml:space="preserve"> </w:t>
      </w:r>
      <w:r w:rsidR="00570006" w:rsidRPr="002E4E21">
        <w:rPr>
          <w:b w:val="0"/>
        </w:rPr>
        <w:t>shall</w:t>
      </w:r>
      <w:r w:rsidR="001220A4" w:rsidRPr="002E4E21">
        <w:rPr>
          <w:b w:val="0"/>
        </w:rPr>
        <w:t>, howeve</w:t>
      </w:r>
      <w:r w:rsidR="001220A4" w:rsidRPr="00CB13CD">
        <w:rPr>
          <w:b w:val="0"/>
        </w:rPr>
        <w:t xml:space="preserve">r, be in attendance at such </w:t>
      </w:r>
      <w:r w:rsidR="00BF4A1C" w:rsidRPr="000001AA">
        <w:rPr>
          <w:b w:val="0"/>
        </w:rPr>
        <w:t>Committee</w:t>
      </w:r>
      <w:r w:rsidR="001220A4" w:rsidRPr="00B56E86">
        <w:rPr>
          <w:b w:val="0"/>
        </w:rPr>
        <w:t>s</w:t>
      </w:r>
      <w:r w:rsidR="00AE54BE" w:rsidRPr="00235343">
        <w:rPr>
          <w:b w:val="0"/>
        </w:rPr>
        <w:t xml:space="preserve">, </w:t>
      </w:r>
      <w:r w:rsidR="001220A4" w:rsidRPr="00980759">
        <w:rPr>
          <w:b w:val="0"/>
        </w:rPr>
        <w:t xml:space="preserve">as appropriate.  </w:t>
      </w:r>
      <w:bookmarkEnd w:id="347"/>
    </w:p>
    <w:p w14:paraId="33C62674" w14:textId="4854E0ED" w:rsidR="009A6BA8" w:rsidRPr="00413CA8" w:rsidRDefault="004E5664" w:rsidP="00413CA8">
      <w:pPr>
        <w:pStyle w:val="StyleOutlinenumberedArialOutlinenumberedArial11Outli"/>
        <w:rPr>
          <w:b w:val="0"/>
        </w:rPr>
      </w:pPr>
      <w:bookmarkStart w:id="348" w:name="_Toc228955938"/>
      <w:r w:rsidRPr="007240E7">
        <w:rPr>
          <w:b w:val="0"/>
        </w:rPr>
        <w:t xml:space="preserve"> </w:t>
      </w:r>
    </w:p>
    <w:p w14:paraId="531113A6" w14:textId="77777777" w:rsidR="00CF2404" w:rsidRPr="00A643FB" w:rsidRDefault="00CF2404" w:rsidP="00C45C5D">
      <w:pPr>
        <w:pStyle w:val="Heading1"/>
        <w:numPr>
          <w:ilvl w:val="1"/>
          <w:numId w:val="19"/>
        </w:numPr>
        <w:tabs>
          <w:tab w:val="clear" w:pos="360"/>
          <w:tab w:val="num" w:pos="720"/>
        </w:tabs>
        <w:ind w:left="720" w:hanging="720"/>
        <w:jc w:val="left"/>
        <w:rPr>
          <w:rFonts w:ascii="Arial" w:hAnsi="Arial" w:cs="Arial"/>
        </w:rPr>
      </w:pPr>
      <w:bookmarkStart w:id="349" w:name="_Toc228955944"/>
      <w:bookmarkStart w:id="350" w:name="_Toc240163286"/>
      <w:bookmarkStart w:id="351" w:name="_Toc240789195"/>
      <w:bookmarkStart w:id="352" w:name="_Toc240791719"/>
      <w:bookmarkStart w:id="353" w:name="_Toc240792768"/>
      <w:bookmarkStart w:id="354" w:name="_Toc240793337"/>
      <w:bookmarkStart w:id="355" w:name="_Toc241995918"/>
      <w:bookmarkStart w:id="356" w:name="_Toc244597477"/>
      <w:bookmarkStart w:id="357" w:name="_Toc254014547"/>
      <w:bookmarkStart w:id="358" w:name="_Toc331751290"/>
      <w:bookmarkStart w:id="359" w:name="_Toc67035243"/>
      <w:bookmarkEnd w:id="348"/>
      <w:r w:rsidRPr="00A643FB">
        <w:rPr>
          <w:rFonts w:ascii="Arial" w:hAnsi="Arial" w:cs="Arial"/>
        </w:rPr>
        <w:t xml:space="preserve">Other </w:t>
      </w:r>
      <w:r w:rsidR="00BF4A1C">
        <w:rPr>
          <w:rFonts w:ascii="Arial" w:hAnsi="Arial" w:cs="Arial"/>
        </w:rPr>
        <w:t>Committee</w:t>
      </w:r>
      <w:r w:rsidRPr="00A643FB">
        <w:rPr>
          <w:rFonts w:ascii="Arial" w:hAnsi="Arial" w:cs="Arial"/>
        </w:rPr>
        <w:t>s</w:t>
      </w:r>
      <w:bookmarkEnd w:id="349"/>
      <w:bookmarkEnd w:id="350"/>
      <w:bookmarkEnd w:id="351"/>
      <w:bookmarkEnd w:id="352"/>
      <w:bookmarkEnd w:id="353"/>
      <w:bookmarkEnd w:id="354"/>
      <w:bookmarkEnd w:id="355"/>
      <w:bookmarkEnd w:id="356"/>
      <w:bookmarkEnd w:id="357"/>
      <w:bookmarkEnd w:id="358"/>
      <w:bookmarkEnd w:id="359"/>
    </w:p>
    <w:p w14:paraId="512B9CB9" w14:textId="77777777" w:rsidR="00CF2404" w:rsidRPr="00A643FB" w:rsidRDefault="00CF2404" w:rsidP="00311473">
      <w:pPr>
        <w:tabs>
          <w:tab w:val="left" w:pos="-374"/>
          <w:tab w:val="num" w:pos="851"/>
        </w:tabs>
        <w:rPr>
          <w:rFonts w:ascii="Arial" w:hAnsi="Arial" w:cs="Arial"/>
        </w:rPr>
      </w:pPr>
    </w:p>
    <w:p w14:paraId="112841BF" w14:textId="77777777" w:rsidR="00CF2404" w:rsidRPr="00A643FB" w:rsidRDefault="00CF2404" w:rsidP="00C45C5D">
      <w:pPr>
        <w:pStyle w:val="StyleOutlinenumberedArialOutlinenumberedArial11Outli"/>
        <w:numPr>
          <w:ilvl w:val="2"/>
          <w:numId w:val="19"/>
        </w:numPr>
        <w:rPr>
          <w:b w:val="0"/>
        </w:rPr>
      </w:pPr>
      <w:bookmarkStart w:id="360" w:name="_Toc228955945"/>
      <w:r w:rsidRPr="00A643FB">
        <w:rPr>
          <w:b w:val="0"/>
        </w:rPr>
        <w:t xml:space="preserve">The Board may also establish other </w:t>
      </w:r>
      <w:r w:rsidR="00BF4A1C">
        <w:rPr>
          <w:b w:val="0"/>
        </w:rPr>
        <w:t>Committee</w:t>
      </w:r>
      <w:r w:rsidRPr="00A643FB">
        <w:rPr>
          <w:b w:val="0"/>
        </w:rPr>
        <w:t xml:space="preserve">s </w:t>
      </w:r>
      <w:r w:rsidR="00976DC9" w:rsidRPr="00A643FB">
        <w:rPr>
          <w:b w:val="0"/>
        </w:rPr>
        <w:t xml:space="preserve">to help </w:t>
      </w:r>
      <w:r w:rsidR="00E7316F">
        <w:rPr>
          <w:b w:val="0"/>
        </w:rPr>
        <w:t>DHCW</w:t>
      </w:r>
      <w:r w:rsidR="002E4E21">
        <w:rPr>
          <w:b w:val="0"/>
        </w:rPr>
        <w:t xml:space="preserve"> </w:t>
      </w:r>
      <w:r w:rsidR="00413CA8">
        <w:rPr>
          <w:b w:val="0"/>
        </w:rPr>
        <w:t>conduct</w:t>
      </w:r>
      <w:r w:rsidR="00976DC9" w:rsidRPr="00A643FB">
        <w:rPr>
          <w:b w:val="0"/>
        </w:rPr>
        <w:t xml:space="preserve"> its business</w:t>
      </w:r>
      <w:r w:rsidRPr="00A643FB">
        <w:rPr>
          <w:b w:val="0"/>
        </w:rPr>
        <w:t>.</w:t>
      </w:r>
      <w:bookmarkEnd w:id="360"/>
    </w:p>
    <w:p w14:paraId="283E1AC3" w14:textId="100F20F6" w:rsidR="009A6BA8" w:rsidRPr="00A643FB" w:rsidRDefault="009A6BA8" w:rsidP="00311473">
      <w:pPr>
        <w:rPr>
          <w:rFonts w:ascii="Arial" w:hAnsi="Arial" w:cs="Arial"/>
        </w:rPr>
      </w:pPr>
    </w:p>
    <w:p w14:paraId="4CD4CD5C" w14:textId="77777777" w:rsidR="00CF2404" w:rsidRPr="00A643FB" w:rsidRDefault="00CF2404" w:rsidP="00C45C5D">
      <w:pPr>
        <w:pStyle w:val="Heading1"/>
        <w:numPr>
          <w:ilvl w:val="1"/>
          <w:numId w:val="19"/>
        </w:numPr>
        <w:tabs>
          <w:tab w:val="clear" w:pos="360"/>
          <w:tab w:val="num" w:pos="720"/>
        </w:tabs>
        <w:ind w:left="720" w:hanging="720"/>
        <w:jc w:val="left"/>
        <w:rPr>
          <w:rFonts w:ascii="Arial" w:hAnsi="Arial" w:cs="Arial"/>
        </w:rPr>
      </w:pPr>
      <w:bookmarkStart w:id="361" w:name="_Toc228955946"/>
      <w:bookmarkStart w:id="362" w:name="_Toc240163287"/>
      <w:bookmarkStart w:id="363" w:name="_Toc240789196"/>
      <w:bookmarkStart w:id="364" w:name="_Toc240791720"/>
      <w:bookmarkStart w:id="365" w:name="_Toc240792769"/>
      <w:bookmarkStart w:id="366" w:name="_Toc240793338"/>
      <w:bookmarkStart w:id="367" w:name="_Toc241995919"/>
      <w:bookmarkStart w:id="368" w:name="_Toc244597478"/>
      <w:bookmarkStart w:id="369" w:name="_Toc254014548"/>
      <w:bookmarkStart w:id="370" w:name="_Toc331751291"/>
      <w:bookmarkStart w:id="371" w:name="_Toc67035244"/>
      <w:r w:rsidRPr="00A643FB">
        <w:rPr>
          <w:rFonts w:ascii="Arial" w:hAnsi="Arial" w:cs="Arial"/>
        </w:rPr>
        <w:t>Confidentiality</w:t>
      </w:r>
      <w:bookmarkEnd w:id="361"/>
      <w:bookmarkEnd w:id="362"/>
      <w:bookmarkEnd w:id="363"/>
      <w:bookmarkEnd w:id="364"/>
      <w:bookmarkEnd w:id="365"/>
      <w:bookmarkEnd w:id="366"/>
      <w:bookmarkEnd w:id="367"/>
      <w:bookmarkEnd w:id="368"/>
      <w:bookmarkEnd w:id="369"/>
      <w:bookmarkEnd w:id="370"/>
      <w:bookmarkEnd w:id="371"/>
    </w:p>
    <w:p w14:paraId="1AD71E23" w14:textId="77777777" w:rsidR="00CF2404" w:rsidRPr="00A643FB" w:rsidRDefault="00CF2404" w:rsidP="00311473">
      <w:pPr>
        <w:rPr>
          <w:rFonts w:ascii="Arial" w:hAnsi="Arial" w:cs="Arial"/>
        </w:rPr>
      </w:pPr>
    </w:p>
    <w:p w14:paraId="49ABE4C7" w14:textId="77777777" w:rsidR="00CF2404" w:rsidRPr="00A643FB" w:rsidRDefault="00BF4A1C" w:rsidP="00C45C5D">
      <w:pPr>
        <w:pStyle w:val="StyleOutlinenumberedArialOutlinenumberedArial11Outli"/>
        <w:numPr>
          <w:ilvl w:val="2"/>
          <w:numId w:val="19"/>
        </w:numPr>
        <w:rPr>
          <w:b w:val="0"/>
        </w:rPr>
      </w:pPr>
      <w:bookmarkStart w:id="372" w:name="_Toc228955947"/>
      <w:r>
        <w:rPr>
          <w:b w:val="0"/>
        </w:rPr>
        <w:t>Committee</w:t>
      </w:r>
      <w:r w:rsidR="00CF2404" w:rsidRPr="00A643FB">
        <w:rPr>
          <w:b w:val="0"/>
        </w:rPr>
        <w:t xml:space="preserve"> members and attendees must not disclose any matter dealt with </w:t>
      </w:r>
      <w:r w:rsidR="00CF2404" w:rsidRPr="00A643FB">
        <w:rPr>
          <w:b w:val="0"/>
        </w:rPr>
        <w:lastRenderedPageBreak/>
        <w:t xml:space="preserve">by or brought before </w:t>
      </w:r>
      <w:r w:rsidR="00BC719B" w:rsidRPr="00A643FB">
        <w:rPr>
          <w:b w:val="0"/>
        </w:rPr>
        <w:t xml:space="preserve">a </w:t>
      </w:r>
      <w:r>
        <w:rPr>
          <w:b w:val="0"/>
        </w:rPr>
        <w:t>Committee</w:t>
      </w:r>
      <w:r w:rsidR="00CF2404" w:rsidRPr="00A643FB">
        <w:rPr>
          <w:b w:val="0"/>
        </w:rPr>
        <w:t xml:space="preserve"> </w:t>
      </w:r>
      <w:r w:rsidR="008301EC" w:rsidRPr="00A643FB">
        <w:rPr>
          <w:b w:val="0"/>
        </w:rPr>
        <w:t xml:space="preserve">in confidence </w:t>
      </w:r>
      <w:r w:rsidR="00CF2404" w:rsidRPr="00A643FB">
        <w:rPr>
          <w:b w:val="0"/>
        </w:rPr>
        <w:t>wit</w:t>
      </w:r>
      <w:r w:rsidR="00363329" w:rsidRPr="00A643FB">
        <w:rPr>
          <w:b w:val="0"/>
        </w:rPr>
        <w:t xml:space="preserve">hout the permission of the </w:t>
      </w:r>
      <w:r>
        <w:rPr>
          <w:b w:val="0"/>
        </w:rPr>
        <w:t>Committee</w:t>
      </w:r>
      <w:r w:rsidR="006B61C5">
        <w:rPr>
          <w:b w:val="0"/>
        </w:rPr>
        <w:t>’s</w:t>
      </w:r>
      <w:r w:rsidR="00363329" w:rsidRPr="00A643FB">
        <w:rPr>
          <w:b w:val="0"/>
        </w:rPr>
        <w:t xml:space="preserve"> Chair.</w:t>
      </w:r>
      <w:bookmarkEnd w:id="372"/>
    </w:p>
    <w:p w14:paraId="2E7D9290" w14:textId="616DB8CB" w:rsidR="009A6BA8" w:rsidRDefault="009A6BA8" w:rsidP="00311473">
      <w:pPr>
        <w:widowControl/>
        <w:tabs>
          <w:tab w:val="num" w:pos="851"/>
        </w:tabs>
        <w:autoSpaceDE/>
        <w:autoSpaceDN/>
        <w:adjustRightInd/>
        <w:rPr>
          <w:rFonts w:ascii="Arial" w:hAnsi="Arial" w:cs="Arial"/>
        </w:rPr>
      </w:pPr>
    </w:p>
    <w:p w14:paraId="2C21F5FB" w14:textId="77777777" w:rsidR="00CF2404" w:rsidRPr="00A643FB" w:rsidRDefault="00CF2404" w:rsidP="00C45C5D">
      <w:pPr>
        <w:pStyle w:val="Heading1"/>
        <w:numPr>
          <w:ilvl w:val="1"/>
          <w:numId w:val="19"/>
        </w:numPr>
        <w:tabs>
          <w:tab w:val="clear" w:pos="360"/>
          <w:tab w:val="num" w:pos="720"/>
        </w:tabs>
        <w:ind w:left="720" w:hanging="720"/>
        <w:jc w:val="left"/>
        <w:rPr>
          <w:rFonts w:ascii="Arial" w:hAnsi="Arial" w:cs="Arial"/>
        </w:rPr>
      </w:pPr>
      <w:bookmarkStart w:id="373" w:name="_Toc228955948"/>
      <w:bookmarkStart w:id="374" w:name="_Toc240163288"/>
      <w:bookmarkStart w:id="375" w:name="_Toc240789197"/>
      <w:bookmarkStart w:id="376" w:name="_Toc240791721"/>
      <w:bookmarkStart w:id="377" w:name="_Toc240792770"/>
      <w:bookmarkStart w:id="378" w:name="_Toc240793339"/>
      <w:bookmarkStart w:id="379" w:name="_Toc241995920"/>
      <w:bookmarkStart w:id="380" w:name="_Toc244597479"/>
      <w:bookmarkStart w:id="381" w:name="_Toc254014549"/>
      <w:bookmarkStart w:id="382" w:name="_Toc331751292"/>
      <w:bookmarkStart w:id="383" w:name="_Toc67035245"/>
      <w:r w:rsidRPr="00A643FB">
        <w:rPr>
          <w:rFonts w:ascii="Arial" w:hAnsi="Arial" w:cs="Arial"/>
        </w:rPr>
        <w:t xml:space="preserve">Reporting activity </w:t>
      </w:r>
      <w:bookmarkEnd w:id="373"/>
      <w:r w:rsidR="00647291">
        <w:rPr>
          <w:rFonts w:ascii="Arial" w:hAnsi="Arial" w:cs="Arial"/>
        </w:rPr>
        <w:t>to the Board</w:t>
      </w:r>
      <w:bookmarkEnd w:id="374"/>
      <w:bookmarkEnd w:id="375"/>
      <w:bookmarkEnd w:id="376"/>
      <w:bookmarkEnd w:id="377"/>
      <w:bookmarkEnd w:id="378"/>
      <w:bookmarkEnd w:id="379"/>
      <w:bookmarkEnd w:id="380"/>
      <w:bookmarkEnd w:id="381"/>
      <w:bookmarkEnd w:id="382"/>
      <w:bookmarkEnd w:id="383"/>
    </w:p>
    <w:p w14:paraId="2DE65EA0" w14:textId="77777777" w:rsidR="00F00720" w:rsidRPr="00A643FB" w:rsidRDefault="00F00720" w:rsidP="00311473">
      <w:pPr>
        <w:rPr>
          <w:rFonts w:ascii="Arial" w:hAnsi="Arial" w:cs="Arial"/>
          <w:b/>
        </w:rPr>
      </w:pPr>
    </w:p>
    <w:p w14:paraId="79C8DBB1" w14:textId="77777777" w:rsidR="00363329" w:rsidRDefault="00CF2404" w:rsidP="00C45C5D">
      <w:pPr>
        <w:pStyle w:val="StyleOutlinenumberedArialOutlinenumberedArial11Outli"/>
        <w:numPr>
          <w:ilvl w:val="2"/>
          <w:numId w:val="19"/>
        </w:numPr>
        <w:rPr>
          <w:b w:val="0"/>
        </w:rPr>
      </w:pPr>
      <w:bookmarkStart w:id="384" w:name="_Toc228955949"/>
      <w:r w:rsidRPr="00A643FB">
        <w:rPr>
          <w:b w:val="0"/>
        </w:rPr>
        <w:t xml:space="preserve">The Board must ensure </w:t>
      </w:r>
      <w:r w:rsidR="00363329" w:rsidRPr="00A643FB">
        <w:rPr>
          <w:b w:val="0"/>
        </w:rPr>
        <w:t xml:space="preserve">that the Chairs of </w:t>
      </w:r>
      <w:r w:rsidRPr="00A643FB">
        <w:rPr>
          <w:b w:val="0"/>
        </w:rPr>
        <w:t xml:space="preserve">all </w:t>
      </w:r>
      <w:r w:rsidR="00BF4A1C">
        <w:rPr>
          <w:b w:val="0"/>
        </w:rPr>
        <w:t>Committee</w:t>
      </w:r>
      <w:r w:rsidRPr="00A643FB">
        <w:rPr>
          <w:b w:val="0"/>
        </w:rPr>
        <w:t>s operating on its behalf report formally, regularly and on a timely basis to the Board on their activities</w:t>
      </w:r>
      <w:r w:rsidR="00363329" w:rsidRPr="00A643FB">
        <w:rPr>
          <w:b w:val="0"/>
        </w:rPr>
        <w:t xml:space="preserve">.  </w:t>
      </w:r>
      <w:r w:rsidR="00BF4A1C">
        <w:rPr>
          <w:b w:val="0"/>
        </w:rPr>
        <w:t>Committee</w:t>
      </w:r>
      <w:r w:rsidR="00363329" w:rsidRPr="00A643FB">
        <w:rPr>
          <w:b w:val="0"/>
        </w:rPr>
        <w:t xml:space="preserve"> Chairs’ </w:t>
      </w:r>
      <w:r w:rsidR="002221DF" w:rsidRPr="00A643FB">
        <w:rPr>
          <w:b w:val="0"/>
        </w:rPr>
        <w:t>sh</w:t>
      </w:r>
      <w:r w:rsidR="002221DF">
        <w:rPr>
          <w:b w:val="0"/>
        </w:rPr>
        <w:t>all</w:t>
      </w:r>
      <w:r w:rsidR="002221DF" w:rsidRPr="00A643FB">
        <w:rPr>
          <w:b w:val="0"/>
        </w:rPr>
        <w:t xml:space="preserve"> </w:t>
      </w:r>
      <w:r w:rsidR="00363329" w:rsidRPr="00A643FB">
        <w:rPr>
          <w:b w:val="0"/>
        </w:rPr>
        <w:t xml:space="preserve">bring to the Boards specific attention any significant matters under consideration and report on the totality of its activities </w:t>
      </w:r>
      <w:r w:rsidRPr="00A643FB">
        <w:rPr>
          <w:b w:val="0"/>
        </w:rPr>
        <w:t>through the production of minutes or other written reports.</w:t>
      </w:r>
      <w:bookmarkEnd w:id="384"/>
      <w:r w:rsidRPr="00A643FB">
        <w:rPr>
          <w:b w:val="0"/>
        </w:rPr>
        <w:t xml:space="preserve">  </w:t>
      </w:r>
    </w:p>
    <w:p w14:paraId="29A0FEA7" w14:textId="77777777" w:rsidR="00647291" w:rsidRDefault="00647291" w:rsidP="00311473">
      <w:pPr>
        <w:rPr>
          <w:rFonts w:ascii="Arial" w:hAnsi="Arial" w:cs="Arial"/>
        </w:rPr>
      </w:pPr>
    </w:p>
    <w:p w14:paraId="20560F22" w14:textId="77777777" w:rsidR="008D11EB" w:rsidRPr="004357B1" w:rsidRDefault="008D11EB" w:rsidP="008D11EB">
      <w:pPr>
        <w:rPr>
          <w:rFonts w:ascii="Arial" w:hAnsi="Arial" w:cs="Arial"/>
        </w:rPr>
      </w:pPr>
      <w:bookmarkStart w:id="385" w:name="_Toc250556678"/>
      <w:bookmarkEnd w:id="385"/>
    </w:p>
    <w:p w14:paraId="208F4340" w14:textId="77777777" w:rsidR="00201FCC" w:rsidRDefault="00201FCC" w:rsidP="00B35577">
      <w:pPr>
        <w:pStyle w:val="Heading1"/>
        <w:numPr>
          <w:ilvl w:val="0"/>
          <w:numId w:val="63"/>
        </w:numPr>
        <w:ind w:left="720" w:hanging="720"/>
        <w:jc w:val="left"/>
        <w:rPr>
          <w:rFonts w:ascii="Arial" w:hAnsi="Arial" w:cs="Arial"/>
        </w:rPr>
      </w:pPr>
      <w:bookmarkStart w:id="386" w:name="_Toc67035246"/>
      <w:bookmarkStart w:id="387" w:name="_Toc240163384"/>
      <w:bookmarkStart w:id="388" w:name="_Toc240789237"/>
      <w:bookmarkStart w:id="389" w:name="_Toc240791755"/>
      <w:bookmarkStart w:id="390" w:name="_Toc240792804"/>
      <w:bookmarkStart w:id="391" w:name="_Toc240793372"/>
      <w:bookmarkStart w:id="392" w:name="_Toc241995952"/>
      <w:bookmarkStart w:id="393" w:name="_Toc244597525"/>
      <w:bookmarkStart w:id="394" w:name="_Toc254014582"/>
      <w:r>
        <w:rPr>
          <w:rFonts w:ascii="Arial" w:hAnsi="Arial" w:cs="Arial"/>
        </w:rPr>
        <w:t>NHS WALES SHARED SERVICES PARTNERSHIP</w:t>
      </w:r>
      <w:bookmarkEnd w:id="386"/>
    </w:p>
    <w:p w14:paraId="4355A291" w14:textId="5378D926" w:rsidR="009A6BA8" w:rsidRDefault="009A6BA8" w:rsidP="00C6686A"/>
    <w:p w14:paraId="1615CCE1" w14:textId="77777777" w:rsidR="006D19E7" w:rsidRPr="00424BB7" w:rsidRDefault="006D19E7" w:rsidP="006D19E7">
      <w:pPr>
        <w:ind w:left="709" w:hanging="709"/>
        <w:rPr>
          <w:rFonts w:ascii="Arial" w:hAnsi="Arial" w:cs="Arial"/>
        </w:rPr>
      </w:pPr>
      <w:r>
        <w:rPr>
          <w:rFonts w:ascii="Arial" w:hAnsi="Arial" w:cs="Arial"/>
        </w:rPr>
        <w:t>4.</w:t>
      </w:r>
      <w:r w:rsidR="00424BB7">
        <w:rPr>
          <w:rFonts w:ascii="Arial" w:hAnsi="Arial" w:cs="Arial"/>
        </w:rPr>
        <w:t>0</w:t>
      </w:r>
      <w:r>
        <w:rPr>
          <w:rFonts w:ascii="Arial" w:hAnsi="Arial" w:cs="Arial"/>
        </w:rPr>
        <w:t>.1</w:t>
      </w:r>
      <w:r>
        <w:rPr>
          <w:rFonts w:ascii="Arial" w:hAnsi="Arial" w:cs="Arial"/>
        </w:rPr>
        <w:tab/>
        <w:t>From 1 June 2012 the function of managing and providing Shared Services to the health service in Wales was given to Velindre NHS Trust.  The Trust’s Establishment Order has been amended to reflect the fact that the Shared Services function has been conferred on it.</w:t>
      </w:r>
    </w:p>
    <w:p w14:paraId="5D6191B4" w14:textId="77777777" w:rsidR="006D19E7" w:rsidRDefault="006D19E7" w:rsidP="006D19E7">
      <w:pPr>
        <w:ind w:left="720"/>
      </w:pPr>
    </w:p>
    <w:p w14:paraId="031F888D" w14:textId="77777777" w:rsidR="006D19E7" w:rsidRDefault="006D19E7" w:rsidP="00424BB7">
      <w:pPr>
        <w:widowControl/>
        <w:ind w:left="780" w:hanging="780"/>
        <w:rPr>
          <w:rFonts w:ascii="Arial,Bold" w:hAnsi="Arial,Bold" w:cs="Arial,Bold"/>
          <w:b/>
          <w:bCs/>
          <w:lang w:eastAsia="en-GB"/>
        </w:rPr>
      </w:pPr>
      <w:r>
        <w:rPr>
          <w:rFonts w:ascii="Arial" w:hAnsi="Arial" w:cs="Arial"/>
          <w:lang w:eastAsia="en-GB"/>
        </w:rPr>
        <w:t>4.</w:t>
      </w:r>
      <w:r w:rsidR="00424BB7">
        <w:rPr>
          <w:rFonts w:ascii="Arial" w:hAnsi="Arial" w:cs="Arial"/>
          <w:lang w:eastAsia="en-GB"/>
        </w:rPr>
        <w:t>0</w:t>
      </w:r>
      <w:r>
        <w:rPr>
          <w:rFonts w:ascii="Arial" w:hAnsi="Arial" w:cs="Arial"/>
          <w:lang w:eastAsia="en-GB"/>
        </w:rPr>
        <w:t xml:space="preserve">.2  The </w:t>
      </w:r>
      <w:r>
        <w:rPr>
          <w:rFonts w:ascii="Arial,Bold" w:hAnsi="Arial,Bold" w:cs="Arial,Bold"/>
          <w:b/>
          <w:bCs/>
          <w:lang w:eastAsia="en-GB"/>
        </w:rPr>
        <w:t>Velindre National Health Service Trust Shared Services</w:t>
      </w:r>
    </w:p>
    <w:p w14:paraId="6BC63ABF" w14:textId="77777777" w:rsidR="006D19E7" w:rsidRDefault="006D19E7" w:rsidP="00424BB7">
      <w:pPr>
        <w:widowControl/>
        <w:ind w:left="780" w:hanging="71"/>
        <w:rPr>
          <w:rFonts w:ascii="Arial" w:hAnsi="Arial" w:cs="Arial"/>
          <w:lang w:eastAsia="en-GB"/>
        </w:rPr>
      </w:pPr>
      <w:r>
        <w:rPr>
          <w:rFonts w:ascii="Arial,Bold" w:hAnsi="Arial,Bold" w:cs="Arial,Bold"/>
          <w:b/>
          <w:bCs/>
          <w:lang w:eastAsia="en-GB"/>
        </w:rPr>
        <w:t xml:space="preserve">Committee (Wales) Regulations 2012 </w:t>
      </w:r>
      <w:r>
        <w:rPr>
          <w:rFonts w:ascii="Arial" w:hAnsi="Arial" w:cs="Arial"/>
          <w:lang w:eastAsia="en-GB"/>
        </w:rPr>
        <w:t>(S.I. 2012/1261 (W.156)) (“the</w:t>
      </w:r>
    </w:p>
    <w:p w14:paraId="2EC8B411" w14:textId="77777777" w:rsidR="006D19E7" w:rsidRDefault="006D19E7" w:rsidP="00424BB7">
      <w:pPr>
        <w:widowControl/>
        <w:ind w:left="709"/>
        <w:rPr>
          <w:rFonts w:ascii="Arial" w:hAnsi="Arial" w:cs="Arial"/>
          <w:lang w:eastAsia="en-GB"/>
        </w:rPr>
      </w:pPr>
      <w:r>
        <w:rPr>
          <w:rFonts w:ascii="Arial" w:hAnsi="Arial" w:cs="Arial"/>
          <w:lang w:eastAsia="en-GB"/>
        </w:rPr>
        <w:t>Shared Services Regulations”) require the Trust to establish a Shared</w:t>
      </w:r>
    </w:p>
    <w:p w14:paraId="64B0B256" w14:textId="77777777" w:rsidR="006D19E7" w:rsidRDefault="006D19E7" w:rsidP="00424BB7">
      <w:pPr>
        <w:widowControl/>
        <w:ind w:left="709"/>
        <w:rPr>
          <w:rFonts w:ascii="Arial" w:hAnsi="Arial" w:cs="Arial"/>
          <w:lang w:eastAsia="en-GB"/>
        </w:rPr>
      </w:pPr>
      <w:r>
        <w:rPr>
          <w:rFonts w:ascii="Arial" w:hAnsi="Arial" w:cs="Arial"/>
          <w:lang w:eastAsia="en-GB"/>
        </w:rPr>
        <w:t xml:space="preserve">Services Committee (known for operational purposes as the Shared Services Partnership Committee) which will be responsible for exercising the Trust’s </w:t>
      </w:r>
    </w:p>
    <w:p w14:paraId="69B675FD" w14:textId="77777777" w:rsidR="006D19E7" w:rsidRDefault="006D19E7" w:rsidP="00424BB7">
      <w:pPr>
        <w:widowControl/>
        <w:ind w:left="709"/>
        <w:rPr>
          <w:rFonts w:ascii="Arial" w:hAnsi="Arial" w:cs="Arial"/>
          <w:lang w:eastAsia="en-GB"/>
        </w:rPr>
      </w:pPr>
      <w:r>
        <w:rPr>
          <w:rFonts w:ascii="Arial" w:hAnsi="Arial" w:cs="Arial"/>
          <w:lang w:eastAsia="en-GB"/>
        </w:rPr>
        <w:t>Shared Services functions. The Shared Services Regulations (as amended) prescribe the membership of the Shared Services Committee in order to ensure that all Local Health Boards, Trusts and SHAs in Wales have a member on the Shared Services Committee and that the views of all the NHS organisations in Wales are taken into account when making decisions in respect of Shared Services</w:t>
      </w:r>
      <w:r w:rsidR="00424BB7">
        <w:rPr>
          <w:rFonts w:ascii="Arial" w:hAnsi="Arial" w:cs="Arial"/>
          <w:lang w:eastAsia="en-GB"/>
        </w:rPr>
        <w:t xml:space="preserve"> </w:t>
      </w:r>
      <w:r>
        <w:rPr>
          <w:rFonts w:ascii="Arial" w:hAnsi="Arial" w:cs="Arial"/>
          <w:lang w:eastAsia="en-GB"/>
        </w:rPr>
        <w:t xml:space="preserve">activities. </w:t>
      </w:r>
    </w:p>
    <w:p w14:paraId="17D96891" w14:textId="77777777" w:rsidR="006D19E7" w:rsidRDefault="006D19E7" w:rsidP="00424BB7">
      <w:pPr>
        <w:widowControl/>
        <w:ind w:left="780"/>
        <w:rPr>
          <w:rFonts w:ascii="Arial" w:hAnsi="Arial" w:cs="Arial"/>
          <w:lang w:eastAsia="en-GB"/>
        </w:rPr>
      </w:pPr>
    </w:p>
    <w:p w14:paraId="0A8D4D9C" w14:textId="77777777" w:rsidR="00424BB7" w:rsidRDefault="00424BB7" w:rsidP="00424BB7">
      <w:pPr>
        <w:widowControl/>
        <w:ind w:left="709" w:hanging="709"/>
        <w:rPr>
          <w:rFonts w:ascii="Arial" w:hAnsi="Arial" w:cs="Arial"/>
          <w:lang w:eastAsia="en-GB"/>
        </w:rPr>
      </w:pPr>
      <w:r>
        <w:rPr>
          <w:rFonts w:ascii="Arial" w:hAnsi="Arial" w:cs="Arial"/>
          <w:lang w:eastAsia="en-GB"/>
        </w:rPr>
        <w:t>4.0.3</w:t>
      </w:r>
      <w:r>
        <w:rPr>
          <w:rFonts w:ascii="Arial" w:hAnsi="Arial" w:cs="Arial"/>
          <w:lang w:eastAsia="en-GB"/>
        </w:rPr>
        <w:tab/>
        <w:t xml:space="preserve">The Director of Shared Services will be designated as Accountable Officer for Shared Services.  </w:t>
      </w:r>
    </w:p>
    <w:p w14:paraId="69E6FF5C" w14:textId="77777777" w:rsidR="00424BB7" w:rsidRDefault="00424BB7" w:rsidP="00424BB7">
      <w:pPr>
        <w:widowControl/>
        <w:ind w:left="709" w:hanging="1276"/>
        <w:rPr>
          <w:rFonts w:ascii="Arial" w:hAnsi="Arial" w:cs="Arial"/>
          <w:lang w:eastAsia="en-GB"/>
        </w:rPr>
      </w:pPr>
    </w:p>
    <w:p w14:paraId="5DDF5445" w14:textId="77777777" w:rsidR="00424BB7" w:rsidRDefault="00424BB7" w:rsidP="00424BB7">
      <w:pPr>
        <w:widowControl/>
        <w:ind w:left="709" w:hanging="709"/>
        <w:rPr>
          <w:rFonts w:ascii="Arial" w:hAnsi="Arial" w:cs="Arial"/>
          <w:lang w:eastAsia="en-GB"/>
        </w:rPr>
      </w:pPr>
      <w:r>
        <w:rPr>
          <w:rFonts w:ascii="Arial" w:hAnsi="Arial" w:cs="Arial"/>
          <w:lang w:eastAsia="en-GB"/>
        </w:rPr>
        <w:t>4.0.4</w:t>
      </w:r>
      <w:r>
        <w:rPr>
          <w:rFonts w:ascii="Arial" w:hAnsi="Arial" w:cs="Arial"/>
          <w:lang w:eastAsia="en-GB"/>
        </w:rPr>
        <w:tab/>
        <w:t xml:space="preserve">These arrangements necessitate putting in place a Memorandum of Co-operation and a Hosting Agreement between all </w:t>
      </w:r>
      <w:r w:rsidR="00B2509D">
        <w:rPr>
          <w:rFonts w:ascii="Arial" w:hAnsi="Arial" w:cs="Arial"/>
          <w:lang w:eastAsia="en-GB"/>
        </w:rPr>
        <w:t>L</w:t>
      </w:r>
      <w:r>
        <w:rPr>
          <w:rFonts w:ascii="Arial" w:hAnsi="Arial" w:cs="Arial"/>
          <w:lang w:eastAsia="en-GB"/>
        </w:rPr>
        <w:t>HBs, Trusts and SHAs setting out the obligations of NHS bodies to participate in the Shared Services Committee and to take collective responsibility for setting the policy and delivery of the Shared Services to the health service in Wales.  Responsibility for the exercise of the Shared Services functions will not rest with the Board of Velindre NHS Trust but will be a shared responsibility of all NHS bodies in Wales.</w:t>
      </w:r>
    </w:p>
    <w:p w14:paraId="5BB0D1D4" w14:textId="77777777" w:rsidR="00424BB7" w:rsidRDefault="00424BB7" w:rsidP="00424BB7">
      <w:pPr>
        <w:widowControl/>
        <w:ind w:left="709" w:hanging="1276"/>
        <w:rPr>
          <w:rFonts w:ascii="Arial" w:hAnsi="Arial" w:cs="Arial"/>
          <w:lang w:eastAsia="en-GB"/>
        </w:rPr>
      </w:pPr>
    </w:p>
    <w:p w14:paraId="296E8809" w14:textId="77777777" w:rsidR="00424BB7" w:rsidRDefault="00424BB7" w:rsidP="00424BB7">
      <w:pPr>
        <w:widowControl/>
        <w:ind w:left="709" w:hanging="709"/>
        <w:rPr>
          <w:rFonts w:ascii="Arial" w:hAnsi="Arial" w:cs="Arial"/>
          <w:lang w:eastAsia="en-GB"/>
        </w:rPr>
      </w:pPr>
      <w:r>
        <w:rPr>
          <w:rFonts w:ascii="Arial" w:hAnsi="Arial" w:cs="Arial"/>
          <w:lang w:eastAsia="en-GB"/>
        </w:rPr>
        <w:t>4.0.5</w:t>
      </w:r>
      <w:r>
        <w:rPr>
          <w:rFonts w:ascii="Arial" w:hAnsi="Arial" w:cs="Arial"/>
          <w:lang w:eastAsia="en-GB"/>
        </w:rPr>
        <w:tab/>
        <w:t>The Shared Services Committee is to be known as the Shared Services Partnership Committee for operational purposes.</w:t>
      </w:r>
    </w:p>
    <w:p w14:paraId="106588D4" w14:textId="77777777" w:rsidR="00424BB7" w:rsidRDefault="00424BB7" w:rsidP="00E548AC">
      <w:pPr>
        <w:widowControl/>
        <w:ind w:hanging="780"/>
        <w:rPr>
          <w:rFonts w:ascii="Arial" w:hAnsi="Arial" w:cs="Arial"/>
          <w:lang w:eastAsia="en-GB"/>
        </w:rPr>
      </w:pPr>
    </w:p>
    <w:p w14:paraId="223EF267" w14:textId="77777777" w:rsidR="00201FCC" w:rsidRPr="00E548AC" w:rsidRDefault="006D19E7" w:rsidP="00E548AC">
      <w:pPr>
        <w:widowControl/>
      </w:pPr>
      <w:r>
        <w:rPr>
          <w:rFonts w:ascii="Arial" w:hAnsi="Arial" w:cs="Arial"/>
          <w:lang w:eastAsia="en-GB"/>
        </w:rPr>
        <w:tab/>
      </w:r>
    </w:p>
    <w:p w14:paraId="63E61489" w14:textId="1B5CB121" w:rsidR="00BB461B" w:rsidRDefault="00BB461B" w:rsidP="00B35577">
      <w:pPr>
        <w:pStyle w:val="Heading1"/>
        <w:numPr>
          <w:ilvl w:val="0"/>
          <w:numId w:val="63"/>
        </w:numPr>
        <w:ind w:left="720" w:hanging="720"/>
        <w:jc w:val="left"/>
        <w:rPr>
          <w:rFonts w:ascii="Arial" w:hAnsi="Arial" w:cs="Arial"/>
        </w:rPr>
      </w:pPr>
      <w:bookmarkStart w:id="395" w:name="_Toc67035247"/>
      <w:r w:rsidRPr="00A643FB">
        <w:rPr>
          <w:rFonts w:ascii="Arial" w:hAnsi="Arial" w:cs="Arial"/>
        </w:rPr>
        <w:t xml:space="preserve">WORKING </w:t>
      </w:r>
      <w:r>
        <w:rPr>
          <w:rFonts w:ascii="Arial" w:hAnsi="Arial" w:cs="Arial"/>
        </w:rPr>
        <w:t>IN PARTNERSHIP</w:t>
      </w:r>
      <w:bookmarkEnd w:id="387"/>
      <w:bookmarkEnd w:id="388"/>
      <w:bookmarkEnd w:id="389"/>
      <w:bookmarkEnd w:id="390"/>
      <w:bookmarkEnd w:id="391"/>
      <w:bookmarkEnd w:id="392"/>
      <w:bookmarkEnd w:id="393"/>
      <w:bookmarkEnd w:id="394"/>
      <w:bookmarkEnd w:id="395"/>
    </w:p>
    <w:p w14:paraId="0CAEB1AD" w14:textId="23161057" w:rsidR="00BB461B" w:rsidRPr="00971DB2" w:rsidRDefault="00BB461B" w:rsidP="00311473">
      <w:pPr>
        <w:rPr>
          <w:rFonts w:ascii="Arial" w:hAnsi="Arial" w:cs="Arial"/>
        </w:rPr>
      </w:pPr>
    </w:p>
    <w:p w14:paraId="2B4CF3FE" w14:textId="5C747EF6" w:rsidR="001C65D7" w:rsidRDefault="00E7316F" w:rsidP="00B35577">
      <w:pPr>
        <w:pStyle w:val="StyleOutlinenumberedArialOutlinenumberedArial11Outli"/>
        <w:numPr>
          <w:ilvl w:val="2"/>
          <w:numId w:val="66"/>
        </w:numPr>
        <w:rPr>
          <w:b w:val="0"/>
          <w:lang w:eastAsia="en-GB"/>
        </w:rPr>
      </w:pPr>
      <w:r>
        <w:rPr>
          <w:b w:val="0"/>
          <w:bCs w:val="0"/>
        </w:rPr>
        <w:t>DHCW</w:t>
      </w:r>
      <w:r w:rsidR="0026522F">
        <w:rPr>
          <w:b w:val="0"/>
          <w:bCs w:val="0"/>
        </w:rPr>
        <w:t xml:space="preserve"> </w:t>
      </w:r>
      <w:r w:rsidR="00BB461B" w:rsidRPr="00E77629">
        <w:rPr>
          <w:b w:val="0"/>
          <w:bCs w:val="0"/>
        </w:rPr>
        <w:t>shall work constructively in partnership with others to plan</w:t>
      </w:r>
      <w:r w:rsidR="00BB461B" w:rsidRPr="00E77629">
        <w:rPr>
          <w:b w:val="0"/>
        </w:rPr>
        <w:t xml:space="preserve"> and secure the </w:t>
      </w:r>
      <w:r w:rsidR="0005562A">
        <w:rPr>
          <w:b w:val="0"/>
        </w:rPr>
        <w:t xml:space="preserve">provision and </w:t>
      </w:r>
      <w:r w:rsidR="00BB461B" w:rsidRPr="00E77629">
        <w:rPr>
          <w:b w:val="0"/>
        </w:rPr>
        <w:t xml:space="preserve">delivery of </w:t>
      </w:r>
      <w:r w:rsidR="00DF037A">
        <w:rPr>
          <w:b w:val="0"/>
        </w:rPr>
        <w:t>digital health and care services</w:t>
      </w:r>
      <w:r w:rsidR="007E1E6E">
        <w:rPr>
          <w:b w:val="0"/>
        </w:rPr>
        <w:t xml:space="preserve"> as described </w:t>
      </w:r>
      <w:r w:rsidR="007E1E6E">
        <w:rPr>
          <w:b w:val="0"/>
        </w:rPr>
        <w:lastRenderedPageBreak/>
        <w:t>within paragraph 1.0.1</w:t>
      </w:r>
      <w:r w:rsidR="00BB461B" w:rsidRPr="00E77629">
        <w:rPr>
          <w:b w:val="0"/>
        </w:rPr>
        <w:t xml:space="preserve">, in accordance </w:t>
      </w:r>
      <w:r w:rsidR="00A216D0">
        <w:rPr>
          <w:b w:val="0"/>
        </w:rPr>
        <w:t xml:space="preserve">with </w:t>
      </w:r>
      <w:r w:rsidR="00BB461B" w:rsidRPr="00E77629">
        <w:rPr>
          <w:b w:val="0"/>
        </w:rPr>
        <w:t xml:space="preserve">its statutory duties and any specific requirements or directions made by the </w:t>
      </w:r>
      <w:r w:rsidR="00C440BB">
        <w:rPr>
          <w:b w:val="0"/>
        </w:rPr>
        <w:t>Welsh Ministers</w:t>
      </w:r>
      <w:r w:rsidR="00BB461B" w:rsidRPr="00E77629">
        <w:rPr>
          <w:b w:val="0"/>
        </w:rPr>
        <w:t>.</w:t>
      </w:r>
    </w:p>
    <w:p w14:paraId="7C3795C8" w14:textId="77777777" w:rsidR="001C65D7" w:rsidRDefault="001C65D7" w:rsidP="001C65D7">
      <w:pPr>
        <w:pStyle w:val="StyleOutlinenumberedArialOutlinenumberedArial11Outli"/>
        <w:tabs>
          <w:tab w:val="left" w:pos="432"/>
        </w:tabs>
        <w:ind w:left="720"/>
        <w:rPr>
          <w:b w:val="0"/>
          <w:lang w:eastAsia="en-GB"/>
        </w:rPr>
      </w:pPr>
    </w:p>
    <w:p w14:paraId="616C8551" w14:textId="77777777" w:rsidR="001C65D7" w:rsidRDefault="00BB461B" w:rsidP="00B35577">
      <w:pPr>
        <w:pStyle w:val="StyleOutlinenumberedArialOutlinenumberedArial11Outli"/>
        <w:numPr>
          <w:ilvl w:val="2"/>
          <w:numId w:val="66"/>
        </w:numPr>
        <w:rPr>
          <w:b w:val="0"/>
          <w:lang w:eastAsia="en-GB"/>
        </w:rPr>
      </w:pPr>
      <w:r w:rsidRPr="001C65D7">
        <w:rPr>
          <w:b w:val="0"/>
          <w:bCs w:val="0"/>
        </w:rPr>
        <w:t xml:space="preserve">The Chair shall ensure that the Board has identified all its key partners and other stakeholders and established clear mechanisms for engaging with and involving them in the work of </w:t>
      </w:r>
      <w:r w:rsidR="00E7316F" w:rsidRPr="001C65D7">
        <w:rPr>
          <w:b w:val="0"/>
          <w:bCs w:val="0"/>
        </w:rPr>
        <w:t>DHCW</w:t>
      </w:r>
      <w:r w:rsidR="008A0DB8" w:rsidRPr="001C65D7">
        <w:rPr>
          <w:b w:val="0"/>
          <w:bCs w:val="0"/>
        </w:rPr>
        <w:t xml:space="preserve">. </w:t>
      </w:r>
    </w:p>
    <w:p w14:paraId="2CB0069F" w14:textId="77777777" w:rsidR="001C65D7" w:rsidRDefault="001C65D7" w:rsidP="001C65D7">
      <w:pPr>
        <w:pStyle w:val="ListParagraph"/>
        <w:rPr>
          <w:b/>
        </w:rPr>
      </w:pPr>
    </w:p>
    <w:p w14:paraId="1101EA5E" w14:textId="50D6F471" w:rsidR="002E0F0F" w:rsidRPr="001C65D7" w:rsidRDefault="00BB461B" w:rsidP="00B35577">
      <w:pPr>
        <w:pStyle w:val="StyleOutlinenumberedArialOutlinenumberedArial11Outli"/>
        <w:numPr>
          <w:ilvl w:val="2"/>
          <w:numId w:val="66"/>
        </w:numPr>
        <w:rPr>
          <w:b w:val="0"/>
          <w:lang w:eastAsia="en-GB"/>
        </w:rPr>
      </w:pPr>
      <w:r w:rsidRPr="001C65D7">
        <w:rPr>
          <w:b w:val="0"/>
        </w:rPr>
        <w:t xml:space="preserve">The Board shall keep under review its partnership arrangements to ensure continued clarity around purpose, desired outcomes and partner responsibilities.  It must ensure timely action to change, adapt or </w:t>
      </w:r>
      <w:r w:rsidRPr="001C65D7">
        <w:rPr>
          <w:b w:val="0"/>
          <w:lang w:eastAsia="en-GB"/>
        </w:rPr>
        <w:t xml:space="preserve">end partnerships where they no longer serve a useful purpose, in accordance with </w:t>
      </w:r>
      <w:r w:rsidRPr="001C65D7">
        <w:rPr>
          <w:b w:val="0"/>
        </w:rPr>
        <w:t xml:space="preserve">its statutory duties; any specific requirements or directions made by the </w:t>
      </w:r>
      <w:r w:rsidR="00C440BB" w:rsidRPr="001C65D7">
        <w:rPr>
          <w:b w:val="0"/>
        </w:rPr>
        <w:t>Welsh Ministers</w:t>
      </w:r>
      <w:r w:rsidRPr="001C65D7">
        <w:rPr>
          <w:b w:val="0"/>
        </w:rPr>
        <w:t>; and the agreed terms and conditions for the partnership.</w:t>
      </w:r>
      <w:r w:rsidRPr="001C65D7" w:rsidDel="005963C6">
        <w:rPr>
          <w:b w:val="0"/>
        </w:rPr>
        <w:t xml:space="preserve"> </w:t>
      </w:r>
    </w:p>
    <w:p w14:paraId="1188CD5A" w14:textId="00348F6C" w:rsidR="00B9418F" w:rsidRDefault="00B9418F" w:rsidP="00311473">
      <w:pPr>
        <w:rPr>
          <w:rFonts w:ascii="Arial" w:hAnsi="Arial" w:cs="Arial"/>
          <w:b/>
        </w:rPr>
      </w:pPr>
    </w:p>
    <w:p w14:paraId="7B6ED3D5" w14:textId="77777777" w:rsidR="009A6BA8" w:rsidRPr="00A643FB" w:rsidRDefault="009A6BA8" w:rsidP="00311473">
      <w:pPr>
        <w:rPr>
          <w:rFonts w:ascii="Arial" w:hAnsi="Arial" w:cs="Arial"/>
          <w:b/>
        </w:rPr>
      </w:pPr>
    </w:p>
    <w:p w14:paraId="483AA7D2" w14:textId="6B22E2D7" w:rsidR="00A762B6" w:rsidRDefault="00A762B6" w:rsidP="00B35577">
      <w:pPr>
        <w:pStyle w:val="Heading1"/>
        <w:numPr>
          <w:ilvl w:val="0"/>
          <w:numId w:val="63"/>
        </w:numPr>
        <w:tabs>
          <w:tab w:val="clear" w:pos="1440"/>
          <w:tab w:val="num" w:pos="709"/>
        </w:tabs>
        <w:ind w:hanging="1440"/>
        <w:jc w:val="left"/>
        <w:rPr>
          <w:rFonts w:ascii="Arial" w:hAnsi="Arial" w:cs="Arial"/>
        </w:rPr>
      </w:pPr>
      <w:bookmarkStart w:id="396" w:name="_Toc67035248"/>
      <w:bookmarkStart w:id="397" w:name="_Toc228955951"/>
      <w:bookmarkStart w:id="398" w:name="_Toc240163387"/>
      <w:bookmarkStart w:id="399" w:name="_Toc240789240"/>
      <w:bookmarkStart w:id="400" w:name="_Toc240791758"/>
      <w:bookmarkStart w:id="401" w:name="_Toc240792807"/>
      <w:bookmarkStart w:id="402" w:name="_Toc240793375"/>
      <w:bookmarkStart w:id="403" w:name="_Toc241995955"/>
      <w:bookmarkStart w:id="404" w:name="_Toc244597528"/>
      <w:bookmarkStart w:id="405" w:name="_Toc254014585"/>
      <w:bookmarkStart w:id="406" w:name="_Toc331751342"/>
      <w:r>
        <w:rPr>
          <w:rFonts w:ascii="Arial" w:hAnsi="Arial" w:cs="Arial"/>
        </w:rPr>
        <w:t>ADVISORY GROUP</w:t>
      </w:r>
      <w:r w:rsidR="006748BE">
        <w:rPr>
          <w:rFonts w:ascii="Arial" w:hAnsi="Arial" w:cs="Arial"/>
        </w:rPr>
        <w:t>(</w:t>
      </w:r>
      <w:r>
        <w:rPr>
          <w:rFonts w:ascii="Arial" w:hAnsi="Arial" w:cs="Arial"/>
        </w:rPr>
        <w:t>S</w:t>
      </w:r>
      <w:r w:rsidR="006748BE">
        <w:rPr>
          <w:rFonts w:ascii="Arial" w:hAnsi="Arial" w:cs="Arial"/>
        </w:rPr>
        <w:t>)</w:t>
      </w:r>
      <w:bookmarkEnd w:id="396"/>
    </w:p>
    <w:p w14:paraId="77C6837F" w14:textId="3D475326" w:rsidR="009A6BA8" w:rsidRDefault="009A6BA8" w:rsidP="00C6686A"/>
    <w:p w14:paraId="5C280673" w14:textId="4602CC56" w:rsidR="001C65D7" w:rsidRDefault="00A762B6" w:rsidP="00B35577">
      <w:pPr>
        <w:pStyle w:val="ListParagraph"/>
        <w:numPr>
          <w:ilvl w:val="2"/>
          <w:numId w:val="67"/>
        </w:numPr>
        <w:rPr>
          <w:rFonts w:ascii="Arial" w:hAnsi="Arial" w:cs="Arial"/>
        </w:rPr>
      </w:pPr>
      <w:r w:rsidRPr="001C65D7">
        <w:rPr>
          <w:rFonts w:ascii="Arial" w:hAnsi="Arial" w:cs="Arial"/>
        </w:rPr>
        <w:t>DHCW may and where directed by Welsh Ministers, must appoint Advisory Group</w:t>
      </w:r>
      <w:r w:rsidR="00700FE3" w:rsidRPr="001C65D7">
        <w:rPr>
          <w:rFonts w:ascii="Arial" w:hAnsi="Arial" w:cs="Arial"/>
        </w:rPr>
        <w:t>(</w:t>
      </w:r>
      <w:r w:rsidRPr="001C65D7">
        <w:rPr>
          <w:rFonts w:ascii="Arial" w:hAnsi="Arial" w:cs="Arial"/>
        </w:rPr>
        <w:t>s</w:t>
      </w:r>
      <w:r w:rsidR="00700FE3" w:rsidRPr="001C65D7">
        <w:rPr>
          <w:rFonts w:ascii="Arial" w:hAnsi="Arial" w:cs="Arial"/>
        </w:rPr>
        <w:t>)</w:t>
      </w:r>
      <w:r w:rsidRPr="001C65D7">
        <w:rPr>
          <w:rFonts w:ascii="Arial" w:hAnsi="Arial" w:cs="Arial"/>
        </w:rPr>
        <w:t xml:space="preserve"> to the SHA to provide advice to the Board in the exercise of its functions.   </w:t>
      </w:r>
    </w:p>
    <w:p w14:paraId="7465E777" w14:textId="77777777" w:rsidR="001C65D7" w:rsidRDefault="001C65D7" w:rsidP="001C65D7">
      <w:pPr>
        <w:pStyle w:val="ListParagraph"/>
        <w:tabs>
          <w:tab w:val="left" w:pos="360"/>
        </w:tabs>
        <w:rPr>
          <w:rFonts w:ascii="Arial" w:hAnsi="Arial" w:cs="Arial"/>
        </w:rPr>
      </w:pPr>
    </w:p>
    <w:p w14:paraId="79D66C72" w14:textId="77777777" w:rsidR="001C65D7" w:rsidRDefault="00A762B6" w:rsidP="00B35577">
      <w:pPr>
        <w:pStyle w:val="ListParagraph"/>
        <w:numPr>
          <w:ilvl w:val="2"/>
          <w:numId w:val="67"/>
        </w:numPr>
        <w:rPr>
          <w:rFonts w:ascii="Arial" w:hAnsi="Arial" w:cs="Arial"/>
        </w:rPr>
      </w:pPr>
      <w:r w:rsidRPr="001C65D7">
        <w:rPr>
          <w:rFonts w:ascii="Arial" w:hAnsi="Arial" w:cs="Arial"/>
        </w:rPr>
        <w:t>Details of the SHA’s Advisory Group</w:t>
      </w:r>
      <w:r w:rsidR="006748BE" w:rsidRPr="001C65D7">
        <w:rPr>
          <w:rFonts w:ascii="Arial" w:hAnsi="Arial" w:cs="Arial"/>
        </w:rPr>
        <w:t>(</w:t>
      </w:r>
      <w:r w:rsidRPr="001C65D7">
        <w:rPr>
          <w:rFonts w:ascii="Arial" w:hAnsi="Arial" w:cs="Arial"/>
        </w:rPr>
        <w:t>s</w:t>
      </w:r>
      <w:r w:rsidR="006748BE" w:rsidRPr="001C65D7">
        <w:rPr>
          <w:rFonts w:ascii="Arial" w:hAnsi="Arial" w:cs="Arial"/>
        </w:rPr>
        <w:t>)</w:t>
      </w:r>
      <w:r w:rsidRPr="001C65D7">
        <w:rPr>
          <w:rFonts w:ascii="Arial" w:hAnsi="Arial" w:cs="Arial"/>
        </w:rPr>
        <w:t>, their membership and terms of reference are set out in Schedule 4.</w:t>
      </w:r>
    </w:p>
    <w:p w14:paraId="05CB3E2D" w14:textId="77777777" w:rsidR="001C65D7" w:rsidRPr="001C65D7" w:rsidRDefault="001C65D7" w:rsidP="001C65D7">
      <w:pPr>
        <w:pStyle w:val="ListParagraph"/>
        <w:rPr>
          <w:rFonts w:ascii="Arial" w:hAnsi="Arial" w:cs="Arial"/>
        </w:rPr>
      </w:pPr>
    </w:p>
    <w:p w14:paraId="2F67CAC3" w14:textId="580CB05B" w:rsidR="00A762B6" w:rsidRPr="001C65D7" w:rsidRDefault="00A762B6" w:rsidP="00B35577">
      <w:pPr>
        <w:pStyle w:val="ListParagraph"/>
        <w:numPr>
          <w:ilvl w:val="2"/>
          <w:numId w:val="67"/>
        </w:numPr>
        <w:rPr>
          <w:rFonts w:ascii="Arial" w:hAnsi="Arial" w:cs="Arial"/>
        </w:rPr>
      </w:pPr>
      <w:r w:rsidRPr="001C65D7">
        <w:rPr>
          <w:rFonts w:ascii="Arial" w:hAnsi="Arial" w:cs="Arial"/>
        </w:rPr>
        <w:t>The Board’s commitment to openness and transparency in the conduct of all its business extends equally to the work carried out by others to advise it in the conduct of its business.  The Board shall, wherever possible require its Advisory Group</w:t>
      </w:r>
      <w:r w:rsidR="006748BE" w:rsidRPr="001C65D7">
        <w:rPr>
          <w:rFonts w:ascii="Arial" w:hAnsi="Arial" w:cs="Arial"/>
        </w:rPr>
        <w:t>(</w:t>
      </w:r>
      <w:r w:rsidRPr="001C65D7">
        <w:rPr>
          <w:rFonts w:ascii="Arial" w:hAnsi="Arial" w:cs="Arial"/>
        </w:rPr>
        <w:t>s</w:t>
      </w:r>
      <w:r w:rsidR="006748BE" w:rsidRPr="001C65D7">
        <w:rPr>
          <w:rFonts w:ascii="Arial" w:hAnsi="Arial" w:cs="Arial"/>
        </w:rPr>
        <w:t>)</w:t>
      </w:r>
      <w:r w:rsidRPr="001C65D7">
        <w:rPr>
          <w:rFonts w:ascii="Arial" w:hAnsi="Arial" w:cs="Arial"/>
        </w:rPr>
        <w:t xml:space="preserve"> to hold meetings in public unless there are specific, valid reasons for not doing so.</w:t>
      </w:r>
    </w:p>
    <w:p w14:paraId="4C595E1E" w14:textId="145E3EAF" w:rsidR="009A6BA8" w:rsidRDefault="009A6BA8" w:rsidP="00C6686A">
      <w:pPr>
        <w:rPr>
          <w:rFonts w:ascii="Arial" w:hAnsi="Arial" w:cs="Arial"/>
        </w:rPr>
      </w:pPr>
    </w:p>
    <w:p w14:paraId="477020BC" w14:textId="387F7595" w:rsidR="00A762B6" w:rsidRDefault="001C65D7" w:rsidP="001C65D7">
      <w:pPr>
        <w:rPr>
          <w:rFonts w:ascii="Arial" w:hAnsi="Arial" w:cs="Arial"/>
          <w:b/>
        </w:rPr>
      </w:pPr>
      <w:r>
        <w:rPr>
          <w:rFonts w:ascii="Arial" w:hAnsi="Arial" w:cs="Arial"/>
          <w:b/>
        </w:rPr>
        <w:t xml:space="preserve">6.1 </w:t>
      </w:r>
      <w:r>
        <w:rPr>
          <w:rFonts w:ascii="Arial" w:hAnsi="Arial" w:cs="Arial"/>
          <w:b/>
        </w:rPr>
        <w:tab/>
      </w:r>
      <w:r w:rsidR="00A762B6">
        <w:rPr>
          <w:rFonts w:ascii="Arial" w:hAnsi="Arial" w:cs="Arial"/>
          <w:b/>
        </w:rPr>
        <w:t>Advisory Group</w:t>
      </w:r>
      <w:r w:rsidR="006748BE">
        <w:rPr>
          <w:rFonts w:ascii="Arial" w:hAnsi="Arial" w:cs="Arial"/>
          <w:b/>
        </w:rPr>
        <w:t>(</w:t>
      </w:r>
      <w:r w:rsidR="00A762B6">
        <w:rPr>
          <w:rFonts w:ascii="Arial" w:hAnsi="Arial" w:cs="Arial"/>
          <w:b/>
        </w:rPr>
        <w:t>s</w:t>
      </w:r>
      <w:r w:rsidR="006748BE">
        <w:rPr>
          <w:rFonts w:ascii="Arial" w:hAnsi="Arial" w:cs="Arial"/>
          <w:b/>
        </w:rPr>
        <w:t>)</w:t>
      </w:r>
      <w:r w:rsidR="00A762B6">
        <w:rPr>
          <w:rFonts w:ascii="Arial" w:hAnsi="Arial" w:cs="Arial"/>
          <w:b/>
        </w:rPr>
        <w:t xml:space="preserve"> established by DHCW</w:t>
      </w:r>
    </w:p>
    <w:p w14:paraId="33A4AE9B" w14:textId="77777777" w:rsidR="00A762B6" w:rsidRDefault="00A762B6" w:rsidP="004D769F">
      <w:pPr>
        <w:ind w:left="873" w:hanging="153"/>
        <w:rPr>
          <w:rFonts w:ascii="Arial" w:hAnsi="Arial" w:cs="Arial"/>
          <w:b/>
        </w:rPr>
      </w:pPr>
    </w:p>
    <w:p w14:paraId="40F49300" w14:textId="0DA7C392" w:rsidR="00A762B6" w:rsidRDefault="001C65D7" w:rsidP="00C6686A">
      <w:pPr>
        <w:rPr>
          <w:rFonts w:ascii="Arial" w:hAnsi="Arial" w:cs="Arial"/>
        </w:rPr>
      </w:pPr>
      <w:r>
        <w:rPr>
          <w:rFonts w:ascii="Arial" w:hAnsi="Arial" w:cs="Arial"/>
        </w:rPr>
        <w:t xml:space="preserve">6.1.1 </w:t>
      </w:r>
      <w:r>
        <w:rPr>
          <w:rFonts w:ascii="Arial" w:hAnsi="Arial" w:cs="Arial"/>
        </w:rPr>
        <w:tab/>
      </w:r>
      <w:r w:rsidR="00A762B6">
        <w:rPr>
          <w:rFonts w:ascii="Arial" w:hAnsi="Arial" w:cs="Arial"/>
        </w:rPr>
        <w:t xml:space="preserve">DHCW </w:t>
      </w:r>
      <w:r w:rsidR="007E1E6E">
        <w:rPr>
          <w:rFonts w:ascii="Arial" w:hAnsi="Arial" w:cs="Arial"/>
        </w:rPr>
        <w:t xml:space="preserve">shall </w:t>
      </w:r>
      <w:r w:rsidR="00A762B6">
        <w:rPr>
          <w:rFonts w:ascii="Arial" w:hAnsi="Arial" w:cs="Arial"/>
        </w:rPr>
        <w:t>establish the following Advisory Group(s):</w:t>
      </w:r>
    </w:p>
    <w:p w14:paraId="01B83933" w14:textId="77777777" w:rsidR="00A762B6" w:rsidRDefault="00A762B6" w:rsidP="00C6686A">
      <w:pPr>
        <w:numPr>
          <w:ilvl w:val="0"/>
          <w:numId w:val="57"/>
        </w:numPr>
        <w:spacing w:before="120"/>
        <w:ind w:left="1281" w:hanging="357"/>
        <w:rPr>
          <w:rFonts w:ascii="Arial" w:hAnsi="Arial" w:cs="Arial"/>
        </w:rPr>
      </w:pPr>
      <w:r>
        <w:rPr>
          <w:rFonts w:ascii="Arial" w:hAnsi="Arial" w:cs="Arial"/>
        </w:rPr>
        <w:t>Local Partnership Forum</w:t>
      </w:r>
    </w:p>
    <w:p w14:paraId="076780AE" w14:textId="18D664A2" w:rsidR="009A6BA8" w:rsidRDefault="009A6BA8" w:rsidP="005B4631">
      <w:pPr>
        <w:rPr>
          <w:rFonts w:ascii="Arial" w:hAnsi="Arial" w:cs="Arial"/>
        </w:rPr>
      </w:pPr>
    </w:p>
    <w:p w14:paraId="5AB8FFD6" w14:textId="6C35E2B2" w:rsidR="00A762B6" w:rsidRDefault="001C65D7" w:rsidP="001C65D7">
      <w:pPr>
        <w:pStyle w:val="Default"/>
        <w:rPr>
          <w:b/>
          <w:bCs/>
        </w:rPr>
      </w:pPr>
      <w:r>
        <w:rPr>
          <w:b/>
          <w:bCs/>
        </w:rPr>
        <w:t>6.2</w:t>
      </w:r>
      <w:r>
        <w:rPr>
          <w:b/>
          <w:bCs/>
        </w:rPr>
        <w:tab/>
      </w:r>
      <w:r w:rsidR="00A762B6" w:rsidRPr="005B4631">
        <w:rPr>
          <w:b/>
          <w:bCs/>
        </w:rPr>
        <w:t xml:space="preserve">Terms of reference and operating arrangements </w:t>
      </w:r>
    </w:p>
    <w:p w14:paraId="063B9A20" w14:textId="77777777" w:rsidR="00A762B6" w:rsidRPr="005B4631" w:rsidRDefault="00A762B6" w:rsidP="005B4631">
      <w:pPr>
        <w:pStyle w:val="Default"/>
        <w:ind w:firstLine="720"/>
      </w:pPr>
    </w:p>
    <w:p w14:paraId="379467E3" w14:textId="32C1A2A1" w:rsidR="00A762B6" w:rsidRPr="005B4631" w:rsidRDefault="001C65D7" w:rsidP="005B4631">
      <w:pPr>
        <w:pStyle w:val="Default"/>
        <w:ind w:left="720" w:hanging="720"/>
      </w:pPr>
      <w:r>
        <w:t xml:space="preserve">6.2.1 </w:t>
      </w:r>
      <w:r>
        <w:tab/>
      </w:r>
      <w:r w:rsidR="00A762B6" w:rsidRPr="005B4631">
        <w:t xml:space="preserve">The Board must formally approve terms of reference and operating arrangements in respect of any Advisory Group it has established. These must establish its governance and ways of working, setting out, as a minimum: </w:t>
      </w:r>
    </w:p>
    <w:p w14:paraId="53623406" w14:textId="77777777" w:rsidR="00A762B6" w:rsidRPr="005B4631" w:rsidRDefault="00A762B6" w:rsidP="00A762B6">
      <w:pPr>
        <w:pStyle w:val="Default"/>
      </w:pPr>
    </w:p>
    <w:p w14:paraId="7972ABBC" w14:textId="77777777" w:rsidR="00A762B6" w:rsidRDefault="00A762B6" w:rsidP="00B42873">
      <w:pPr>
        <w:pStyle w:val="Default"/>
        <w:numPr>
          <w:ilvl w:val="0"/>
          <w:numId w:val="57"/>
        </w:numPr>
        <w:spacing w:after="12"/>
      </w:pPr>
      <w:r w:rsidRPr="005B4631">
        <w:t xml:space="preserve">The scope of its work (including its purpose and any delegated powers and authority); </w:t>
      </w:r>
    </w:p>
    <w:p w14:paraId="3F33382B" w14:textId="77777777" w:rsidR="00A762B6" w:rsidRPr="005B4631" w:rsidRDefault="00A762B6" w:rsidP="00B42873">
      <w:pPr>
        <w:pStyle w:val="Default"/>
        <w:numPr>
          <w:ilvl w:val="0"/>
          <w:numId w:val="57"/>
        </w:numPr>
        <w:spacing w:after="12"/>
      </w:pPr>
      <w:r w:rsidRPr="005B4631">
        <w:t xml:space="preserve">Membership (including member appointment and removal, role, responsibilities and accountabilities, and terms and conditions of office) and quorum; </w:t>
      </w:r>
    </w:p>
    <w:p w14:paraId="2AFEA09D" w14:textId="77777777" w:rsidR="00A762B6" w:rsidRPr="005B4631" w:rsidRDefault="00A762B6" w:rsidP="00B42873">
      <w:pPr>
        <w:pStyle w:val="Default"/>
        <w:numPr>
          <w:ilvl w:val="0"/>
          <w:numId w:val="57"/>
        </w:numPr>
        <w:spacing w:after="12"/>
      </w:pPr>
      <w:r w:rsidRPr="005B4631">
        <w:t xml:space="preserve">Meeting arrangements; </w:t>
      </w:r>
    </w:p>
    <w:p w14:paraId="05647C75" w14:textId="77777777" w:rsidR="00A762B6" w:rsidRPr="005B4631" w:rsidRDefault="00A762B6" w:rsidP="00B42873">
      <w:pPr>
        <w:pStyle w:val="Default"/>
        <w:numPr>
          <w:ilvl w:val="0"/>
          <w:numId w:val="57"/>
        </w:numPr>
        <w:spacing w:after="12"/>
      </w:pPr>
      <w:r w:rsidRPr="005B4631">
        <w:t xml:space="preserve">Communications; </w:t>
      </w:r>
    </w:p>
    <w:p w14:paraId="7B074AAC" w14:textId="77777777" w:rsidR="00A762B6" w:rsidRPr="005B4631" w:rsidRDefault="00A762B6" w:rsidP="00B42873">
      <w:pPr>
        <w:pStyle w:val="Default"/>
        <w:numPr>
          <w:ilvl w:val="0"/>
          <w:numId w:val="57"/>
        </w:numPr>
        <w:spacing w:after="12"/>
      </w:pPr>
      <w:r w:rsidRPr="005B4631">
        <w:lastRenderedPageBreak/>
        <w:t xml:space="preserve">Relationships with others (including the Board, its Committees and Advisory Groups) as well as other relevant local and national groups; </w:t>
      </w:r>
    </w:p>
    <w:p w14:paraId="61C8B533" w14:textId="77777777" w:rsidR="00A762B6" w:rsidRPr="005B4631" w:rsidRDefault="00A762B6" w:rsidP="00B42873">
      <w:pPr>
        <w:pStyle w:val="Default"/>
        <w:numPr>
          <w:ilvl w:val="0"/>
          <w:numId w:val="57"/>
        </w:numPr>
        <w:spacing w:after="12"/>
      </w:pPr>
      <w:r w:rsidRPr="005B4631">
        <w:t xml:space="preserve">Any budget and financial responsibility (where appropriate); </w:t>
      </w:r>
    </w:p>
    <w:p w14:paraId="6BDC4429" w14:textId="77777777" w:rsidR="00A762B6" w:rsidRPr="005B4631" w:rsidRDefault="00A762B6" w:rsidP="00B42873">
      <w:pPr>
        <w:pStyle w:val="Default"/>
        <w:numPr>
          <w:ilvl w:val="0"/>
          <w:numId w:val="57"/>
        </w:numPr>
        <w:spacing w:after="12"/>
      </w:pPr>
      <w:r w:rsidRPr="005B4631">
        <w:t xml:space="preserve">Secretariat and other support; </w:t>
      </w:r>
    </w:p>
    <w:p w14:paraId="7C2FC28A" w14:textId="77777777" w:rsidR="00A762B6" w:rsidRPr="005B4631" w:rsidRDefault="00A762B6" w:rsidP="00B42873">
      <w:pPr>
        <w:pStyle w:val="Default"/>
        <w:numPr>
          <w:ilvl w:val="0"/>
          <w:numId w:val="57"/>
        </w:numPr>
        <w:spacing w:after="12"/>
      </w:pPr>
      <w:r w:rsidRPr="005B4631">
        <w:t xml:space="preserve">Training, development and performance; and </w:t>
      </w:r>
    </w:p>
    <w:p w14:paraId="4F472CD5" w14:textId="77777777" w:rsidR="00A762B6" w:rsidRPr="005B4631" w:rsidRDefault="00A762B6" w:rsidP="00B42873">
      <w:pPr>
        <w:pStyle w:val="Default"/>
        <w:numPr>
          <w:ilvl w:val="0"/>
          <w:numId w:val="57"/>
        </w:numPr>
      </w:pPr>
      <w:r w:rsidRPr="005B4631">
        <w:t xml:space="preserve">Reporting and assurance arrangements. </w:t>
      </w:r>
    </w:p>
    <w:p w14:paraId="788FB53A" w14:textId="77777777" w:rsidR="00A762B6" w:rsidRPr="005B4631" w:rsidRDefault="00A762B6" w:rsidP="00A762B6">
      <w:pPr>
        <w:pStyle w:val="Default"/>
      </w:pPr>
    </w:p>
    <w:p w14:paraId="3C2867B5" w14:textId="636311C0" w:rsidR="00A762B6" w:rsidRPr="005B4631" w:rsidRDefault="001C65D7" w:rsidP="005B4631">
      <w:pPr>
        <w:pStyle w:val="Default"/>
        <w:ind w:left="720" w:hanging="720"/>
      </w:pPr>
      <w:r>
        <w:t>6.2.3</w:t>
      </w:r>
      <w:r w:rsidR="00A762B6" w:rsidRPr="005B4631">
        <w:t xml:space="preserve"> </w:t>
      </w:r>
      <w:r w:rsidR="00A762B6">
        <w:tab/>
      </w:r>
      <w:r w:rsidR="00A762B6" w:rsidRPr="005B4631">
        <w:t xml:space="preserve">In doing so, the Board shall specify which of these SOs are not applicable to the operation of the Advisory Group, keeping any such aspects to the minimum necessary. The detailed terms of reference and operating arrangements for the </w:t>
      </w:r>
      <w:r w:rsidR="005B4631">
        <w:t>SHA</w:t>
      </w:r>
      <w:r w:rsidR="00A762B6" w:rsidRPr="005B4631">
        <w:t xml:space="preserve">’s Advisory Groups are set out in Schedule 4. </w:t>
      </w:r>
    </w:p>
    <w:p w14:paraId="751F6B7C" w14:textId="77777777" w:rsidR="00A762B6" w:rsidRPr="005B4631" w:rsidRDefault="00A762B6" w:rsidP="00A762B6">
      <w:pPr>
        <w:pStyle w:val="Default"/>
      </w:pPr>
    </w:p>
    <w:p w14:paraId="516B60FE" w14:textId="7A366B34" w:rsidR="00A762B6" w:rsidRPr="005B4631" w:rsidRDefault="001C65D7" w:rsidP="005B4631">
      <w:pPr>
        <w:pStyle w:val="Default"/>
        <w:ind w:left="720" w:hanging="720"/>
      </w:pPr>
      <w:r>
        <w:t>6.2.4</w:t>
      </w:r>
      <w:r w:rsidR="00A762B6" w:rsidRPr="005B4631">
        <w:t xml:space="preserve"> </w:t>
      </w:r>
      <w:r w:rsidR="00A762B6">
        <w:tab/>
      </w:r>
      <w:r w:rsidR="00A762B6" w:rsidRPr="005B4631">
        <w:t xml:space="preserve">The Board may determine that any Advisory Group it has set up should be supported by sub-groups to assist it in the conduct of its work, or the Advisory Group may itself determine such arrangements, provided that the Board approves such action. </w:t>
      </w:r>
    </w:p>
    <w:p w14:paraId="4423EA45" w14:textId="351FC1F6" w:rsidR="009A6BA8" w:rsidRPr="005B4631" w:rsidRDefault="009A6BA8" w:rsidP="00A762B6">
      <w:pPr>
        <w:pStyle w:val="Default"/>
      </w:pPr>
    </w:p>
    <w:p w14:paraId="5F1B84F7" w14:textId="300A8B42" w:rsidR="00A762B6" w:rsidRDefault="001F623E" w:rsidP="00A762B6">
      <w:pPr>
        <w:pStyle w:val="Default"/>
        <w:rPr>
          <w:b/>
          <w:bCs/>
        </w:rPr>
      </w:pPr>
      <w:r>
        <w:rPr>
          <w:b/>
          <w:bCs/>
        </w:rPr>
        <w:t>6.3</w:t>
      </w:r>
      <w:r>
        <w:rPr>
          <w:b/>
          <w:bCs/>
        </w:rPr>
        <w:tab/>
      </w:r>
      <w:r w:rsidR="00A762B6" w:rsidRPr="005B4631">
        <w:rPr>
          <w:b/>
          <w:bCs/>
        </w:rPr>
        <w:t>Support to Advisory Group</w:t>
      </w:r>
      <w:r w:rsidR="001169E9">
        <w:rPr>
          <w:b/>
          <w:bCs/>
        </w:rPr>
        <w:t>(</w:t>
      </w:r>
      <w:r w:rsidR="00A762B6" w:rsidRPr="005B4631">
        <w:rPr>
          <w:b/>
          <w:bCs/>
        </w:rPr>
        <w:t>s</w:t>
      </w:r>
      <w:r w:rsidR="001169E9">
        <w:rPr>
          <w:b/>
          <w:bCs/>
        </w:rPr>
        <w:t>)</w:t>
      </w:r>
    </w:p>
    <w:p w14:paraId="3DC8D085" w14:textId="77777777" w:rsidR="00A762B6" w:rsidRPr="005B4631" w:rsidRDefault="00A762B6" w:rsidP="00A762B6">
      <w:pPr>
        <w:pStyle w:val="Default"/>
      </w:pPr>
      <w:r w:rsidRPr="005B4631">
        <w:rPr>
          <w:b/>
          <w:bCs/>
        </w:rPr>
        <w:t xml:space="preserve"> </w:t>
      </w:r>
    </w:p>
    <w:p w14:paraId="5BF46185" w14:textId="19464781" w:rsidR="00A762B6" w:rsidRPr="005B4631" w:rsidRDefault="001F623E" w:rsidP="005B4631">
      <w:pPr>
        <w:pStyle w:val="Default"/>
        <w:ind w:left="720" w:hanging="720"/>
      </w:pPr>
      <w:r>
        <w:t>6.3.1</w:t>
      </w:r>
      <w:r>
        <w:tab/>
      </w:r>
      <w:r w:rsidR="00A762B6" w:rsidRPr="005B4631">
        <w:t>The Board Secretary, on behalf of the Chair, will ensure that Advisory Group</w:t>
      </w:r>
      <w:r w:rsidR="001169E9">
        <w:t>(</w:t>
      </w:r>
      <w:r w:rsidR="00A762B6" w:rsidRPr="005B4631">
        <w:t>s</w:t>
      </w:r>
      <w:r w:rsidR="001169E9">
        <w:t>)</w:t>
      </w:r>
      <w:r w:rsidR="00A762B6" w:rsidRPr="005B4631">
        <w:t xml:space="preserve"> are properly equipped to carry out their role by: </w:t>
      </w:r>
    </w:p>
    <w:p w14:paraId="494E180A" w14:textId="77777777" w:rsidR="00A762B6" w:rsidRPr="005B4631" w:rsidRDefault="00A762B6" w:rsidP="00A762B6">
      <w:pPr>
        <w:pStyle w:val="Default"/>
      </w:pPr>
    </w:p>
    <w:p w14:paraId="53FD009D" w14:textId="77777777" w:rsidR="00A762B6" w:rsidRPr="005B4631" w:rsidRDefault="00A762B6" w:rsidP="00B42873">
      <w:pPr>
        <w:pStyle w:val="Default"/>
        <w:numPr>
          <w:ilvl w:val="0"/>
          <w:numId w:val="58"/>
        </w:numPr>
        <w:spacing w:after="12"/>
        <w:ind w:left="1276" w:hanging="283"/>
      </w:pPr>
      <w:r w:rsidRPr="005B4631">
        <w:t xml:space="preserve">Co-ordinating and facilitating appropriate induction and organisational development activity; </w:t>
      </w:r>
    </w:p>
    <w:p w14:paraId="2C0D5DBB" w14:textId="58301952" w:rsidR="00A762B6" w:rsidRDefault="00A762B6" w:rsidP="00B42873">
      <w:pPr>
        <w:pStyle w:val="Default"/>
        <w:numPr>
          <w:ilvl w:val="0"/>
          <w:numId w:val="58"/>
        </w:numPr>
        <w:ind w:left="1276" w:hanging="283"/>
      </w:pPr>
      <w:r w:rsidRPr="005B4631">
        <w:t xml:space="preserve">Ensuring the provision of governance advice and support to the Advisory Group Chair on the conduct of its business and its relationship with the </w:t>
      </w:r>
      <w:r w:rsidR="001169E9">
        <w:t>DHCW</w:t>
      </w:r>
      <w:r w:rsidR="001169E9" w:rsidRPr="005B4631">
        <w:t xml:space="preserve"> </w:t>
      </w:r>
      <w:r w:rsidRPr="005B4631">
        <w:t xml:space="preserve">Board and others; </w:t>
      </w:r>
    </w:p>
    <w:p w14:paraId="6AEB6A1A" w14:textId="34B96C47" w:rsidR="001F623E" w:rsidRPr="005B4631" w:rsidRDefault="001F623E" w:rsidP="00B42873">
      <w:pPr>
        <w:pStyle w:val="Default"/>
        <w:numPr>
          <w:ilvl w:val="0"/>
          <w:numId w:val="58"/>
        </w:numPr>
        <w:spacing w:after="8"/>
        <w:ind w:left="1276" w:hanging="283"/>
        <w:rPr>
          <w:color w:val="auto"/>
        </w:rPr>
      </w:pPr>
      <w:r w:rsidRPr="005B4631">
        <w:rPr>
          <w:color w:val="auto"/>
        </w:rPr>
        <w:t xml:space="preserve">Ensuring the provision of secretariat support for Advisory Group meetings (for specific arrangements relating </w:t>
      </w:r>
      <w:r w:rsidR="009A6BA8">
        <w:rPr>
          <w:color w:val="auto"/>
        </w:rPr>
        <w:t>to Local Partnership Forum see 6</w:t>
      </w:r>
      <w:r w:rsidRPr="005B4631">
        <w:rPr>
          <w:color w:val="auto"/>
        </w:rPr>
        <w:t xml:space="preserve">.7 and Schedule 4); </w:t>
      </w:r>
    </w:p>
    <w:p w14:paraId="645264E0" w14:textId="77777777" w:rsidR="001F623E" w:rsidRPr="005B4631" w:rsidRDefault="001F623E" w:rsidP="00B42873">
      <w:pPr>
        <w:pStyle w:val="Default"/>
        <w:numPr>
          <w:ilvl w:val="0"/>
          <w:numId w:val="58"/>
        </w:numPr>
        <w:spacing w:after="8"/>
        <w:ind w:left="1276" w:hanging="283"/>
        <w:rPr>
          <w:color w:val="auto"/>
        </w:rPr>
      </w:pPr>
      <w:r w:rsidRPr="005B4631">
        <w:rPr>
          <w:color w:val="auto"/>
        </w:rPr>
        <w:t xml:space="preserve">Ensuring that the Advisory Group receives the information it needs on a timely basis; </w:t>
      </w:r>
    </w:p>
    <w:p w14:paraId="47F4C1E9" w14:textId="77777777" w:rsidR="001F623E" w:rsidRPr="005B4631" w:rsidRDefault="001F623E" w:rsidP="00B42873">
      <w:pPr>
        <w:pStyle w:val="Default"/>
        <w:numPr>
          <w:ilvl w:val="0"/>
          <w:numId w:val="58"/>
        </w:numPr>
        <w:spacing w:after="8"/>
        <w:ind w:left="1276" w:hanging="283"/>
        <w:rPr>
          <w:color w:val="auto"/>
        </w:rPr>
      </w:pPr>
      <w:r w:rsidRPr="005B4631">
        <w:rPr>
          <w:color w:val="auto"/>
        </w:rPr>
        <w:t xml:space="preserve">Ensuring strong links to communities/groups/professionals as appropriate; and </w:t>
      </w:r>
    </w:p>
    <w:p w14:paraId="13BFEE00" w14:textId="77777777" w:rsidR="001F623E" w:rsidRPr="005B4631" w:rsidRDefault="001F623E" w:rsidP="00B42873">
      <w:pPr>
        <w:pStyle w:val="Default"/>
        <w:numPr>
          <w:ilvl w:val="0"/>
          <w:numId w:val="58"/>
        </w:numPr>
        <w:ind w:left="1276" w:hanging="283"/>
        <w:rPr>
          <w:color w:val="auto"/>
        </w:rPr>
      </w:pPr>
      <w:r w:rsidRPr="005B4631">
        <w:rPr>
          <w:color w:val="auto"/>
        </w:rPr>
        <w:t xml:space="preserve">Facilitating effective reporting to the Board </w:t>
      </w:r>
    </w:p>
    <w:p w14:paraId="120366D2" w14:textId="393950D5" w:rsidR="009A6BA8" w:rsidRPr="001F623E" w:rsidRDefault="009A6BA8" w:rsidP="001F623E">
      <w:pPr>
        <w:pStyle w:val="Default"/>
      </w:pPr>
    </w:p>
    <w:p w14:paraId="7BA93DA7" w14:textId="61F96816" w:rsidR="00A762B6" w:rsidRDefault="001F623E" w:rsidP="005B4631">
      <w:pPr>
        <w:pStyle w:val="Default"/>
        <w:ind w:left="709" w:hanging="709"/>
        <w:rPr>
          <w:b/>
          <w:bCs/>
          <w:color w:val="auto"/>
        </w:rPr>
      </w:pPr>
      <w:r>
        <w:rPr>
          <w:b/>
          <w:bCs/>
          <w:color w:val="auto"/>
        </w:rPr>
        <w:t>6</w:t>
      </w:r>
      <w:r w:rsidR="00A762B6" w:rsidRPr="005B4631">
        <w:rPr>
          <w:b/>
          <w:bCs/>
          <w:color w:val="auto"/>
        </w:rPr>
        <w:t xml:space="preserve">.4 </w:t>
      </w:r>
      <w:r w:rsidR="005B4631">
        <w:rPr>
          <w:b/>
          <w:bCs/>
          <w:color w:val="auto"/>
        </w:rPr>
        <w:tab/>
      </w:r>
      <w:r w:rsidR="00A762B6" w:rsidRPr="005B4631">
        <w:rPr>
          <w:b/>
          <w:bCs/>
          <w:color w:val="auto"/>
        </w:rPr>
        <w:t xml:space="preserve">Confidentiality </w:t>
      </w:r>
    </w:p>
    <w:p w14:paraId="26AF26BB" w14:textId="77777777" w:rsidR="005B4631" w:rsidRPr="005B4631" w:rsidRDefault="005B4631" w:rsidP="005B4631">
      <w:pPr>
        <w:pStyle w:val="Default"/>
        <w:ind w:left="709" w:hanging="709"/>
        <w:rPr>
          <w:color w:val="auto"/>
        </w:rPr>
      </w:pPr>
    </w:p>
    <w:p w14:paraId="286D9F8A" w14:textId="4BA22757" w:rsidR="00A762B6" w:rsidRPr="005B4631" w:rsidRDefault="001F623E" w:rsidP="005B4631">
      <w:pPr>
        <w:pStyle w:val="Default"/>
        <w:ind w:left="709" w:hanging="709"/>
        <w:rPr>
          <w:color w:val="auto"/>
        </w:rPr>
      </w:pPr>
      <w:r>
        <w:rPr>
          <w:color w:val="auto"/>
        </w:rPr>
        <w:t>6</w:t>
      </w:r>
      <w:r w:rsidR="00A762B6" w:rsidRPr="005B4631">
        <w:rPr>
          <w:color w:val="auto"/>
        </w:rPr>
        <w:t xml:space="preserve">.4.1 </w:t>
      </w:r>
      <w:r w:rsidR="005B4631">
        <w:rPr>
          <w:color w:val="auto"/>
        </w:rPr>
        <w:tab/>
      </w:r>
      <w:r w:rsidR="00A762B6" w:rsidRPr="005B4631">
        <w:rPr>
          <w:color w:val="auto"/>
        </w:rPr>
        <w:t xml:space="preserve">Advisory Group members and attendees must not disclose any matter dealt with by or brought before a Group in confidence without the permission of the Advisory Group Chair. </w:t>
      </w:r>
    </w:p>
    <w:p w14:paraId="2D314D39" w14:textId="75747F6B" w:rsidR="009A6BA8" w:rsidRPr="005B4631" w:rsidRDefault="009A6BA8" w:rsidP="00A762B6">
      <w:pPr>
        <w:pStyle w:val="Default"/>
        <w:rPr>
          <w:color w:val="auto"/>
        </w:rPr>
      </w:pPr>
    </w:p>
    <w:p w14:paraId="39B4941C" w14:textId="24AD803A" w:rsidR="00A762B6" w:rsidRPr="005B4631" w:rsidRDefault="001F623E" w:rsidP="005B4631">
      <w:pPr>
        <w:pStyle w:val="Default"/>
        <w:ind w:left="709" w:hanging="709"/>
        <w:rPr>
          <w:color w:val="auto"/>
        </w:rPr>
      </w:pPr>
      <w:r>
        <w:rPr>
          <w:b/>
          <w:bCs/>
          <w:color w:val="auto"/>
        </w:rPr>
        <w:t>6</w:t>
      </w:r>
      <w:r w:rsidR="00A762B6" w:rsidRPr="005B4631">
        <w:rPr>
          <w:b/>
          <w:bCs/>
          <w:color w:val="auto"/>
        </w:rPr>
        <w:t xml:space="preserve">.5 </w:t>
      </w:r>
      <w:r w:rsidR="005B4631">
        <w:rPr>
          <w:b/>
          <w:bCs/>
          <w:color w:val="auto"/>
        </w:rPr>
        <w:tab/>
      </w:r>
      <w:r w:rsidR="00A762B6" w:rsidRPr="005B4631">
        <w:rPr>
          <w:b/>
          <w:bCs/>
          <w:color w:val="auto"/>
        </w:rPr>
        <w:t xml:space="preserve">Advice and feedback </w:t>
      </w:r>
    </w:p>
    <w:p w14:paraId="5FA2C9F1" w14:textId="77777777" w:rsidR="00A762B6" w:rsidRPr="005B4631" w:rsidRDefault="00A762B6" w:rsidP="00A762B6">
      <w:pPr>
        <w:pStyle w:val="Default"/>
        <w:rPr>
          <w:color w:val="auto"/>
        </w:rPr>
      </w:pPr>
    </w:p>
    <w:p w14:paraId="7D319515" w14:textId="301613CF" w:rsidR="005B4631" w:rsidRPr="005B4631" w:rsidRDefault="001F623E" w:rsidP="00C6686A">
      <w:pPr>
        <w:pStyle w:val="Default"/>
        <w:ind w:left="709" w:hanging="709"/>
        <w:rPr>
          <w:color w:val="auto"/>
        </w:rPr>
      </w:pPr>
      <w:r>
        <w:rPr>
          <w:color w:val="auto"/>
        </w:rPr>
        <w:t>6</w:t>
      </w:r>
      <w:r w:rsidR="00A762B6" w:rsidRPr="005B4631">
        <w:rPr>
          <w:color w:val="auto"/>
        </w:rPr>
        <w:t xml:space="preserve">.5.1 </w:t>
      </w:r>
      <w:r w:rsidR="005B4631">
        <w:rPr>
          <w:color w:val="auto"/>
        </w:rPr>
        <w:tab/>
      </w:r>
      <w:r w:rsidR="002B54F7">
        <w:rPr>
          <w:color w:val="auto"/>
        </w:rPr>
        <w:t>DHCW</w:t>
      </w:r>
      <w:r w:rsidR="00A762B6" w:rsidRPr="005B4631">
        <w:rPr>
          <w:color w:val="auto"/>
        </w:rPr>
        <w:t xml:space="preserve"> may specifically request advice and feedback from the Advisory Group(s) on any aspect of its business and they may also offer advice and feedback even if not specifically requested by the </w:t>
      </w:r>
      <w:r w:rsidR="001169E9">
        <w:rPr>
          <w:color w:val="auto"/>
        </w:rPr>
        <w:t>organisation</w:t>
      </w:r>
      <w:r w:rsidR="00A762B6" w:rsidRPr="005B4631">
        <w:rPr>
          <w:color w:val="auto"/>
        </w:rPr>
        <w:t xml:space="preserve">. The Group(s) may provide advice to the Board: </w:t>
      </w:r>
    </w:p>
    <w:p w14:paraId="7231433C" w14:textId="77777777" w:rsidR="00A762B6" w:rsidRPr="005B4631" w:rsidRDefault="00A762B6" w:rsidP="00C6686A">
      <w:pPr>
        <w:pStyle w:val="Default"/>
        <w:numPr>
          <w:ilvl w:val="0"/>
          <w:numId w:val="59"/>
        </w:numPr>
        <w:spacing w:before="120" w:after="8"/>
        <w:ind w:firstLine="272"/>
        <w:rPr>
          <w:color w:val="auto"/>
        </w:rPr>
      </w:pPr>
      <w:r w:rsidRPr="005B4631">
        <w:rPr>
          <w:color w:val="auto"/>
        </w:rPr>
        <w:t xml:space="preserve">In written advice; </w:t>
      </w:r>
    </w:p>
    <w:p w14:paraId="66ED4842" w14:textId="77777777" w:rsidR="00A762B6" w:rsidRPr="005B4631" w:rsidRDefault="00A762B6" w:rsidP="00B42873">
      <w:pPr>
        <w:pStyle w:val="Default"/>
        <w:numPr>
          <w:ilvl w:val="0"/>
          <w:numId w:val="59"/>
        </w:numPr>
        <w:ind w:firstLine="273"/>
        <w:rPr>
          <w:color w:val="auto"/>
        </w:rPr>
      </w:pPr>
      <w:r w:rsidRPr="005B4631">
        <w:rPr>
          <w:color w:val="auto"/>
        </w:rPr>
        <w:t xml:space="preserve">In any other form specified by the Board </w:t>
      </w:r>
    </w:p>
    <w:p w14:paraId="6495CDFC" w14:textId="1284396A" w:rsidR="009A6BA8" w:rsidRPr="005B4631" w:rsidRDefault="009A6BA8" w:rsidP="00A762B6">
      <w:pPr>
        <w:pStyle w:val="Default"/>
        <w:rPr>
          <w:color w:val="auto"/>
        </w:rPr>
      </w:pPr>
    </w:p>
    <w:p w14:paraId="0E2DD856" w14:textId="4D89DBFB" w:rsidR="00A762B6" w:rsidRDefault="001F623E" w:rsidP="00A762B6">
      <w:pPr>
        <w:pStyle w:val="Default"/>
        <w:rPr>
          <w:b/>
          <w:bCs/>
          <w:color w:val="auto"/>
        </w:rPr>
      </w:pPr>
      <w:r>
        <w:rPr>
          <w:b/>
          <w:bCs/>
          <w:color w:val="auto"/>
        </w:rPr>
        <w:t>6</w:t>
      </w:r>
      <w:r w:rsidR="00A762B6" w:rsidRPr="005B4631">
        <w:rPr>
          <w:b/>
          <w:bCs/>
          <w:color w:val="auto"/>
        </w:rPr>
        <w:t xml:space="preserve">.6 </w:t>
      </w:r>
      <w:r w:rsidR="005B4631">
        <w:rPr>
          <w:b/>
          <w:bCs/>
          <w:color w:val="auto"/>
        </w:rPr>
        <w:tab/>
      </w:r>
      <w:r w:rsidR="00A762B6" w:rsidRPr="005B4631">
        <w:rPr>
          <w:b/>
          <w:bCs/>
          <w:color w:val="auto"/>
        </w:rPr>
        <w:t xml:space="preserve">Reporting activity </w:t>
      </w:r>
    </w:p>
    <w:p w14:paraId="0FD10C06" w14:textId="77777777" w:rsidR="005B4631" w:rsidRPr="005B4631" w:rsidRDefault="005B4631" w:rsidP="00A762B6">
      <w:pPr>
        <w:pStyle w:val="Default"/>
        <w:rPr>
          <w:color w:val="auto"/>
        </w:rPr>
      </w:pPr>
    </w:p>
    <w:p w14:paraId="61C6FF2B" w14:textId="4A37A67D" w:rsidR="00A762B6" w:rsidRPr="005B4631" w:rsidRDefault="001F623E" w:rsidP="005B4631">
      <w:pPr>
        <w:pStyle w:val="Default"/>
        <w:ind w:left="720" w:hanging="720"/>
        <w:rPr>
          <w:color w:val="auto"/>
        </w:rPr>
      </w:pPr>
      <w:r>
        <w:rPr>
          <w:color w:val="auto"/>
        </w:rPr>
        <w:t>6</w:t>
      </w:r>
      <w:r w:rsidR="00A762B6" w:rsidRPr="005B4631">
        <w:rPr>
          <w:color w:val="auto"/>
        </w:rPr>
        <w:t xml:space="preserve">.6.1 </w:t>
      </w:r>
      <w:r w:rsidR="005B4631">
        <w:rPr>
          <w:color w:val="auto"/>
        </w:rPr>
        <w:tab/>
      </w:r>
      <w:r w:rsidR="00A762B6" w:rsidRPr="005B4631">
        <w:rPr>
          <w:color w:val="auto"/>
        </w:rPr>
        <w:t xml:space="preserve">The Board shall ensure that the Chairs of all Advisory Groups report formally, regularly and on a timely basis to the Board on their activities. Advisory Group Chairs shall bring to the Board’s specific attention any significant matters under consideration and report on the totality of its activities through the production of minutes or other written reports. </w:t>
      </w:r>
    </w:p>
    <w:p w14:paraId="2A380F48" w14:textId="77777777" w:rsidR="00A762B6" w:rsidRPr="005B4631" w:rsidRDefault="00A762B6" w:rsidP="00A762B6">
      <w:pPr>
        <w:pStyle w:val="Default"/>
        <w:rPr>
          <w:color w:val="auto"/>
        </w:rPr>
      </w:pPr>
    </w:p>
    <w:p w14:paraId="43AEFDE5" w14:textId="3DD97B06" w:rsidR="00A762B6" w:rsidRPr="005B4631" w:rsidRDefault="001F623E" w:rsidP="005B4631">
      <w:pPr>
        <w:pStyle w:val="Default"/>
        <w:ind w:left="720" w:hanging="720"/>
        <w:rPr>
          <w:color w:val="auto"/>
        </w:rPr>
      </w:pPr>
      <w:r>
        <w:rPr>
          <w:color w:val="auto"/>
        </w:rPr>
        <w:t>6</w:t>
      </w:r>
      <w:r w:rsidR="00A762B6" w:rsidRPr="005B4631">
        <w:rPr>
          <w:color w:val="auto"/>
        </w:rPr>
        <w:t>.6.2</w:t>
      </w:r>
      <w:r w:rsidR="005B4631">
        <w:rPr>
          <w:color w:val="auto"/>
        </w:rPr>
        <w:tab/>
      </w:r>
      <w:r w:rsidR="00A762B6" w:rsidRPr="005B4631">
        <w:rPr>
          <w:color w:val="auto"/>
        </w:rPr>
        <w:t xml:space="preserve">Each Advisory Group shall also submit an annual report to the Board through the Chair within 6 weeks of the end of the reporting year setting out its activities during the year and detailing the results of a review of its performance and that of any sub-groups it has established. </w:t>
      </w:r>
    </w:p>
    <w:p w14:paraId="2B4F11A2" w14:textId="77777777" w:rsidR="00A762B6" w:rsidRPr="005B4631" w:rsidRDefault="00A762B6" w:rsidP="00A762B6">
      <w:pPr>
        <w:pStyle w:val="Default"/>
        <w:rPr>
          <w:color w:val="auto"/>
        </w:rPr>
      </w:pPr>
    </w:p>
    <w:p w14:paraId="0DFD7CAC" w14:textId="383E6653" w:rsidR="001F623E" w:rsidRDefault="001F623E" w:rsidP="001F623E">
      <w:pPr>
        <w:pStyle w:val="Default"/>
        <w:ind w:left="720" w:hanging="720"/>
        <w:rPr>
          <w:color w:val="auto"/>
        </w:rPr>
      </w:pPr>
      <w:r>
        <w:rPr>
          <w:color w:val="auto"/>
        </w:rPr>
        <w:t>6</w:t>
      </w:r>
      <w:r w:rsidR="00A762B6" w:rsidRPr="005B4631">
        <w:rPr>
          <w:color w:val="auto"/>
        </w:rPr>
        <w:t xml:space="preserve">.6.3 </w:t>
      </w:r>
      <w:r w:rsidR="005B4631">
        <w:rPr>
          <w:color w:val="auto"/>
        </w:rPr>
        <w:tab/>
      </w:r>
      <w:r w:rsidR="00A762B6" w:rsidRPr="005B4631">
        <w:rPr>
          <w:color w:val="auto"/>
        </w:rPr>
        <w:t xml:space="preserve">Each Advisory Group shall report regularly on its activities to those </w:t>
      </w:r>
      <w:r>
        <w:rPr>
          <w:color w:val="auto"/>
        </w:rPr>
        <w:t>whose interests they represent.</w:t>
      </w:r>
    </w:p>
    <w:p w14:paraId="0E81CBE4" w14:textId="77777777" w:rsidR="001F623E" w:rsidRPr="005B4631" w:rsidRDefault="001F623E" w:rsidP="005B4631">
      <w:pPr>
        <w:pStyle w:val="Default"/>
        <w:ind w:left="720" w:hanging="720"/>
        <w:rPr>
          <w:color w:val="auto"/>
        </w:rPr>
      </w:pPr>
    </w:p>
    <w:p w14:paraId="09DFF2A8" w14:textId="30D8C577" w:rsidR="005B4631" w:rsidRPr="005B4631" w:rsidRDefault="001F623E" w:rsidP="00A762B6">
      <w:pPr>
        <w:pStyle w:val="Default"/>
        <w:pageBreakBefore/>
        <w:rPr>
          <w:color w:val="auto"/>
        </w:rPr>
      </w:pPr>
      <w:r>
        <w:rPr>
          <w:b/>
          <w:bCs/>
          <w:color w:val="auto"/>
        </w:rPr>
        <w:lastRenderedPageBreak/>
        <w:t>6</w:t>
      </w:r>
      <w:r w:rsidR="00A762B6" w:rsidRPr="005B4631">
        <w:rPr>
          <w:b/>
          <w:bCs/>
          <w:color w:val="auto"/>
        </w:rPr>
        <w:t xml:space="preserve">.7 </w:t>
      </w:r>
      <w:r w:rsidR="005B4631">
        <w:rPr>
          <w:b/>
          <w:bCs/>
          <w:color w:val="auto"/>
        </w:rPr>
        <w:tab/>
      </w:r>
      <w:r w:rsidR="00A762B6" w:rsidRPr="005B4631">
        <w:rPr>
          <w:b/>
          <w:bCs/>
          <w:color w:val="auto"/>
        </w:rPr>
        <w:t xml:space="preserve">The Local Partnership Forum (LPF) </w:t>
      </w:r>
    </w:p>
    <w:p w14:paraId="30C41CF2" w14:textId="77777777" w:rsidR="001F623E" w:rsidRDefault="001F623E" w:rsidP="005B4631">
      <w:pPr>
        <w:pStyle w:val="Default"/>
        <w:ind w:firstLine="720"/>
        <w:rPr>
          <w:i/>
          <w:iCs/>
          <w:color w:val="auto"/>
        </w:rPr>
      </w:pPr>
    </w:p>
    <w:p w14:paraId="6F6CD944" w14:textId="30EA8A30" w:rsidR="00A762B6" w:rsidRPr="005B4631" w:rsidRDefault="00A762B6" w:rsidP="005B4631">
      <w:pPr>
        <w:pStyle w:val="Default"/>
        <w:ind w:firstLine="720"/>
        <w:rPr>
          <w:color w:val="auto"/>
        </w:rPr>
      </w:pPr>
      <w:r w:rsidRPr="005B4631">
        <w:rPr>
          <w:i/>
          <w:iCs/>
          <w:color w:val="auto"/>
        </w:rPr>
        <w:t xml:space="preserve">Role </w:t>
      </w:r>
    </w:p>
    <w:p w14:paraId="3DD7F56C" w14:textId="25C6F4AE" w:rsidR="00A762B6" w:rsidRPr="005B4631" w:rsidRDefault="001F623E" w:rsidP="005B4631">
      <w:pPr>
        <w:pStyle w:val="Default"/>
        <w:ind w:left="720" w:hanging="720"/>
        <w:rPr>
          <w:color w:val="auto"/>
        </w:rPr>
      </w:pPr>
      <w:r>
        <w:rPr>
          <w:color w:val="auto"/>
        </w:rPr>
        <w:t>6</w:t>
      </w:r>
      <w:r w:rsidR="00A762B6" w:rsidRPr="005B4631">
        <w:rPr>
          <w:color w:val="auto"/>
        </w:rPr>
        <w:t xml:space="preserve">.7.1 </w:t>
      </w:r>
      <w:r w:rsidR="005B4631">
        <w:rPr>
          <w:color w:val="auto"/>
        </w:rPr>
        <w:tab/>
      </w:r>
      <w:r w:rsidR="00A762B6" w:rsidRPr="005B4631">
        <w:rPr>
          <w:color w:val="auto"/>
        </w:rPr>
        <w:t xml:space="preserve">The LPF’s role is to provide a formal mechanism where </w:t>
      </w:r>
      <w:r w:rsidR="00460280">
        <w:rPr>
          <w:color w:val="auto"/>
        </w:rPr>
        <w:t>DHCW</w:t>
      </w:r>
      <w:r w:rsidR="00A762B6" w:rsidRPr="005B4631">
        <w:rPr>
          <w:color w:val="auto"/>
        </w:rPr>
        <w:t xml:space="preserve">, as employer, and trade unions/professional bodies representing </w:t>
      </w:r>
      <w:r w:rsidR="006748BE">
        <w:rPr>
          <w:color w:val="auto"/>
        </w:rPr>
        <w:t>DHCW</w:t>
      </w:r>
      <w:r w:rsidR="00A762B6" w:rsidRPr="005B4631">
        <w:rPr>
          <w:color w:val="auto"/>
        </w:rPr>
        <w:t xml:space="preserve"> employees (hereafter referred to as staff organisations) work together to improve </w:t>
      </w:r>
      <w:r w:rsidR="00700FE3">
        <w:rPr>
          <w:color w:val="auto"/>
        </w:rPr>
        <w:t xml:space="preserve">digital </w:t>
      </w:r>
      <w:r w:rsidR="00A762B6" w:rsidRPr="005B4631">
        <w:rPr>
          <w:color w:val="auto"/>
        </w:rPr>
        <w:t xml:space="preserve">health </w:t>
      </w:r>
      <w:r w:rsidR="00700FE3">
        <w:rPr>
          <w:color w:val="auto"/>
        </w:rPr>
        <w:t xml:space="preserve">and care </w:t>
      </w:r>
      <w:r w:rsidR="00A762B6" w:rsidRPr="005B4631">
        <w:rPr>
          <w:color w:val="auto"/>
        </w:rPr>
        <w:t xml:space="preserve">services for the citizens served by </w:t>
      </w:r>
      <w:r w:rsidR="006748BE">
        <w:rPr>
          <w:color w:val="auto"/>
        </w:rPr>
        <w:t>DHCW</w:t>
      </w:r>
      <w:r w:rsidR="00A762B6" w:rsidRPr="005B4631">
        <w:rPr>
          <w:color w:val="auto"/>
        </w:rPr>
        <w:t xml:space="preserve"> - achieved through a regular and timely process of consultation, negotiation and communication. In doing so, the LPF must effectively represent the views and interests of the </w:t>
      </w:r>
      <w:r w:rsidR="002B54F7">
        <w:rPr>
          <w:color w:val="auto"/>
        </w:rPr>
        <w:t>DHCW</w:t>
      </w:r>
      <w:r w:rsidR="00A762B6" w:rsidRPr="005B4631">
        <w:rPr>
          <w:color w:val="auto"/>
        </w:rPr>
        <w:t xml:space="preserve"> workforce. </w:t>
      </w:r>
    </w:p>
    <w:p w14:paraId="20EF037B" w14:textId="77777777" w:rsidR="00A762B6" w:rsidRPr="005B4631" w:rsidRDefault="00A762B6" w:rsidP="00A762B6">
      <w:pPr>
        <w:pStyle w:val="Default"/>
        <w:rPr>
          <w:color w:val="auto"/>
        </w:rPr>
      </w:pPr>
    </w:p>
    <w:p w14:paraId="26EC166A" w14:textId="2BB882BB" w:rsidR="00A762B6" w:rsidRDefault="001F623E" w:rsidP="00504AEC">
      <w:pPr>
        <w:pStyle w:val="Default"/>
        <w:ind w:left="720" w:hanging="720"/>
        <w:rPr>
          <w:color w:val="auto"/>
        </w:rPr>
      </w:pPr>
      <w:r>
        <w:rPr>
          <w:color w:val="auto"/>
        </w:rPr>
        <w:t>6</w:t>
      </w:r>
      <w:r w:rsidR="00A762B6" w:rsidRPr="005B4631">
        <w:rPr>
          <w:color w:val="auto"/>
        </w:rPr>
        <w:t xml:space="preserve">.7.2 </w:t>
      </w:r>
      <w:r w:rsidR="005B4631">
        <w:rPr>
          <w:color w:val="auto"/>
        </w:rPr>
        <w:tab/>
      </w:r>
      <w:r w:rsidR="00A762B6" w:rsidRPr="005B4631">
        <w:rPr>
          <w:color w:val="auto"/>
        </w:rPr>
        <w:t xml:space="preserve">It is the forum where the </w:t>
      </w:r>
      <w:r w:rsidR="001169E9">
        <w:rPr>
          <w:color w:val="auto"/>
        </w:rPr>
        <w:t xml:space="preserve">organisation </w:t>
      </w:r>
      <w:r w:rsidR="00A762B6" w:rsidRPr="005B4631">
        <w:rPr>
          <w:color w:val="auto"/>
        </w:rPr>
        <w:t xml:space="preserve">and staff organisations will engage with each other to inform, debate and seek to agree local priorities on workforce and health service issues; and inform thinking around national priorities on </w:t>
      </w:r>
      <w:r w:rsidR="00700FE3">
        <w:rPr>
          <w:color w:val="auto"/>
        </w:rPr>
        <w:t xml:space="preserve">digital </w:t>
      </w:r>
      <w:r w:rsidR="00A762B6" w:rsidRPr="005B4631">
        <w:rPr>
          <w:color w:val="auto"/>
        </w:rPr>
        <w:t>health</w:t>
      </w:r>
      <w:r w:rsidR="00700FE3">
        <w:rPr>
          <w:color w:val="auto"/>
        </w:rPr>
        <w:t xml:space="preserve"> and care</w:t>
      </w:r>
      <w:r w:rsidR="00A762B6" w:rsidRPr="005B4631">
        <w:rPr>
          <w:color w:val="auto"/>
        </w:rPr>
        <w:t xml:space="preserve"> matters. </w:t>
      </w:r>
    </w:p>
    <w:p w14:paraId="1C5C842D" w14:textId="77777777" w:rsidR="009A6BA8" w:rsidRPr="005B4631" w:rsidRDefault="009A6BA8" w:rsidP="00A762B6">
      <w:pPr>
        <w:pStyle w:val="Default"/>
        <w:rPr>
          <w:color w:val="auto"/>
        </w:rPr>
      </w:pPr>
    </w:p>
    <w:p w14:paraId="4A24B421" w14:textId="2FE7EFBF" w:rsidR="00A762B6" w:rsidRDefault="001F623E" w:rsidP="00A762B6">
      <w:pPr>
        <w:pStyle w:val="Default"/>
        <w:rPr>
          <w:b/>
          <w:bCs/>
          <w:color w:val="auto"/>
        </w:rPr>
      </w:pPr>
      <w:r>
        <w:rPr>
          <w:b/>
          <w:bCs/>
          <w:color w:val="auto"/>
        </w:rPr>
        <w:t>6</w:t>
      </w:r>
      <w:r w:rsidR="00A762B6" w:rsidRPr="005B4631">
        <w:rPr>
          <w:b/>
          <w:bCs/>
          <w:color w:val="auto"/>
        </w:rPr>
        <w:t xml:space="preserve">.8 </w:t>
      </w:r>
      <w:r w:rsidR="005B4631">
        <w:rPr>
          <w:b/>
          <w:bCs/>
          <w:color w:val="auto"/>
        </w:rPr>
        <w:tab/>
      </w:r>
      <w:r w:rsidR="00A762B6" w:rsidRPr="005B4631">
        <w:rPr>
          <w:b/>
          <w:bCs/>
          <w:color w:val="auto"/>
        </w:rPr>
        <w:t xml:space="preserve">Relationship with the Board and others </w:t>
      </w:r>
    </w:p>
    <w:p w14:paraId="7D1F24BC" w14:textId="77777777" w:rsidR="005B4631" w:rsidRPr="005B4631" w:rsidRDefault="005B4631" w:rsidP="00A762B6">
      <w:pPr>
        <w:pStyle w:val="Default"/>
        <w:rPr>
          <w:color w:val="auto"/>
        </w:rPr>
      </w:pPr>
    </w:p>
    <w:p w14:paraId="2ED13CD4" w14:textId="7ECC0D29" w:rsidR="00A762B6" w:rsidRPr="005B4631" w:rsidRDefault="001F623E" w:rsidP="005B4631">
      <w:pPr>
        <w:pStyle w:val="Default"/>
        <w:ind w:left="720" w:hanging="720"/>
        <w:rPr>
          <w:color w:val="auto"/>
        </w:rPr>
      </w:pPr>
      <w:r>
        <w:rPr>
          <w:color w:val="auto"/>
        </w:rPr>
        <w:t>6</w:t>
      </w:r>
      <w:r w:rsidR="00A762B6" w:rsidRPr="005B4631">
        <w:rPr>
          <w:color w:val="auto"/>
        </w:rPr>
        <w:t xml:space="preserve">.8.1 </w:t>
      </w:r>
      <w:r w:rsidR="005B4631">
        <w:rPr>
          <w:color w:val="auto"/>
        </w:rPr>
        <w:tab/>
      </w:r>
      <w:r w:rsidR="00A762B6" w:rsidRPr="005B4631">
        <w:rPr>
          <w:color w:val="auto"/>
        </w:rPr>
        <w:t xml:space="preserve">The LPF’s main link with the Board is through the Executive members of the LPF. </w:t>
      </w:r>
    </w:p>
    <w:p w14:paraId="2C1766A9" w14:textId="77777777" w:rsidR="00A762B6" w:rsidRPr="005B4631" w:rsidRDefault="00A762B6" w:rsidP="00A762B6">
      <w:pPr>
        <w:pStyle w:val="Default"/>
        <w:rPr>
          <w:color w:val="auto"/>
        </w:rPr>
      </w:pPr>
    </w:p>
    <w:p w14:paraId="18CA2C7A" w14:textId="0EDBA10C" w:rsidR="00A762B6" w:rsidRPr="005B4631" w:rsidRDefault="001F623E" w:rsidP="005B4631">
      <w:pPr>
        <w:pStyle w:val="Default"/>
        <w:ind w:left="720" w:hanging="720"/>
        <w:rPr>
          <w:color w:val="auto"/>
        </w:rPr>
      </w:pPr>
      <w:r>
        <w:rPr>
          <w:color w:val="auto"/>
        </w:rPr>
        <w:t>6</w:t>
      </w:r>
      <w:r w:rsidR="00A762B6" w:rsidRPr="005B4631">
        <w:rPr>
          <w:color w:val="auto"/>
        </w:rPr>
        <w:t xml:space="preserve">.8.2 </w:t>
      </w:r>
      <w:r w:rsidR="005B4631">
        <w:rPr>
          <w:color w:val="auto"/>
        </w:rPr>
        <w:tab/>
      </w:r>
      <w:r w:rsidR="00A762B6" w:rsidRPr="005B4631">
        <w:rPr>
          <w:color w:val="auto"/>
        </w:rPr>
        <w:t xml:space="preserve">The Board may determine that designated Board members or </w:t>
      </w:r>
      <w:r w:rsidR="002B54F7">
        <w:rPr>
          <w:color w:val="auto"/>
        </w:rPr>
        <w:t>DHCW</w:t>
      </w:r>
      <w:r w:rsidR="009F4D58">
        <w:rPr>
          <w:color w:val="auto"/>
        </w:rPr>
        <w:t xml:space="preserve"> </w:t>
      </w:r>
      <w:r w:rsidR="00A762B6" w:rsidRPr="005B4631">
        <w:rPr>
          <w:color w:val="auto"/>
        </w:rPr>
        <w:t xml:space="preserve">staff shall be in attendance at LPF meetings. The LPF’s Chair may also request the attendance of Board members or </w:t>
      </w:r>
      <w:r w:rsidR="001169E9">
        <w:rPr>
          <w:color w:val="auto"/>
        </w:rPr>
        <w:t>DHCW</w:t>
      </w:r>
      <w:r w:rsidR="001169E9" w:rsidRPr="005B4631">
        <w:rPr>
          <w:color w:val="auto"/>
        </w:rPr>
        <w:t xml:space="preserve"> </w:t>
      </w:r>
      <w:r w:rsidR="00A762B6" w:rsidRPr="005B4631">
        <w:rPr>
          <w:color w:val="auto"/>
        </w:rPr>
        <w:t xml:space="preserve">staff, subject to the agreement of the </w:t>
      </w:r>
      <w:r w:rsidR="001169E9">
        <w:rPr>
          <w:color w:val="auto"/>
        </w:rPr>
        <w:t>DHCW</w:t>
      </w:r>
      <w:r w:rsidR="001169E9" w:rsidRPr="005B4631">
        <w:rPr>
          <w:color w:val="auto"/>
        </w:rPr>
        <w:t xml:space="preserve"> </w:t>
      </w:r>
      <w:r w:rsidR="00A762B6" w:rsidRPr="005B4631">
        <w:rPr>
          <w:color w:val="auto"/>
        </w:rPr>
        <w:t xml:space="preserve">Chair. </w:t>
      </w:r>
    </w:p>
    <w:p w14:paraId="1F18F7F3" w14:textId="77777777" w:rsidR="00A762B6" w:rsidRPr="005B4631" w:rsidRDefault="00A762B6" w:rsidP="00A762B6">
      <w:pPr>
        <w:pStyle w:val="Default"/>
        <w:rPr>
          <w:color w:val="auto"/>
        </w:rPr>
      </w:pPr>
    </w:p>
    <w:p w14:paraId="1BECDE86" w14:textId="1C197B24" w:rsidR="00A762B6" w:rsidRPr="005B4631" w:rsidRDefault="001F623E" w:rsidP="005B4631">
      <w:pPr>
        <w:pStyle w:val="Default"/>
        <w:ind w:left="720" w:hanging="720"/>
        <w:rPr>
          <w:color w:val="auto"/>
        </w:rPr>
      </w:pPr>
      <w:r>
        <w:rPr>
          <w:color w:val="auto"/>
        </w:rPr>
        <w:t>6</w:t>
      </w:r>
      <w:r w:rsidR="00A762B6" w:rsidRPr="005B4631">
        <w:rPr>
          <w:color w:val="auto"/>
        </w:rPr>
        <w:t xml:space="preserve">.8.3 </w:t>
      </w:r>
      <w:r w:rsidR="005B4631">
        <w:rPr>
          <w:color w:val="auto"/>
        </w:rPr>
        <w:tab/>
      </w:r>
      <w:r w:rsidR="00A762B6" w:rsidRPr="005B4631">
        <w:rPr>
          <w:color w:val="auto"/>
        </w:rPr>
        <w:t xml:space="preserve">The Board shall determine the arrangements for any joint meetings between the Board and the LPF’s staff representative members. </w:t>
      </w:r>
    </w:p>
    <w:p w14:paraId="69218BD3" w14:textId="77777777" w:rsidR="00A762B6" w:rsidRPr="005B4631" w:rsidRDefault="00A762B6" w:rsidP="00A762B6">
      <w:pPr>
        <w:pStyle w:val="Default"/>
        <w:rPr>
          <w:color w:val="auto"/>
        </w:rPr>
      </w:pPr>
    </w:p>
    <w:p w14:paraId="46FE12FD" w14:textId="74947A50" w:rsidR="00A762B6" w:rsidRPr="005B4631" w:rsidRDefault="001F623E" w:rsidP="005B4631">
      <w:pPr>
        <w:pStyle w:val="Default"/>
        <w:ind w:left="720" w:hanging="720"/>
        <w:rPr>
          <w:color w:val="auto"/>
        </w:rPr>
      </w:pPr>
      <w:r>
        <w:rPr>
          <w:color w:val="auto"/>
        </w:rPr>
        <w:t>6</w:t>
      </w:r>
      <w:r w:rsidR="00A762B6" w:rsidRPr="005B4631">
        <w:rPr>
          <w:color w:val="auto"/>
        </w:rPr>
        <w:t xml:space="preserve">.8.4 </w:t>
      </w:r>
      <w:r w:rsidR="005B4631">
        <w:rPr>
          <w:color w:val="auto"/>
        </w:rPr>
        <w:tab/>
      </w:r>
      <w:r w:rsidR="00A762B6" w:rsidRPr="005B4631">
        <w:rPr>
          <w:color w:val="auto"/>
        </w:rPr>
        <w:t xml:space="preserve">The Board’s Chair shall put in place arrangements to meet with the LPF’s Joint Chairs on a regular basis to discuss the LPF’s activities and operation. </w:t>
      </w:r>
    </w:p>
    <w:p w14:paraId="1C2B5EFC" w14:textId="77777777" w:rsidR="00A762B6" w:rsidRPr="005B4631" w:rsidRDefault="00A762B6" w:rsidP="00A762B6">
      <w:pPr>
        <w:pStyle w:val="Default"/>
        <w:rPr>
          <w:color w:val="auto"/>
        </w:rPr>
      </w:pPr>
    </w:p>
    <w:p w14:paraId="46E7B2AD" w14:textId="756DA3A3" w:rsidR="00A762B6" w:rsidRPr="005B4631" w:rsidRDefault="001F623E" w:rsidP="005B4631">
      <w:pPr>
        <w:pStyle w:val="Default"/>
        <w:ind w:left="720" w:hanging="720"/>
        <w:rPr>
          <w:color w:val="auto"/>
        </w:rPr>
      </w:pPr>
      <w:r>
        <w:rPr>
          <w:color w:val="auto"/>
        </w:rPr>
        <w:t>6</w:t>
      </w:r>
      <w:r w:rsidR="00A762B6" w:rsidRPr="005B4631">
        <w:rPr>
          <w:color w:val="auto"/>
        </w:rPr>
        <w:t xml:space="preserve">.8.5 </w:t>
      </w:r>
      <w:r w:rsidR="005B4631">
        <w:rPr>
          <w:color w:val="auto"/>
        </w:rPr>
        <w:tab/>
      </w:r>
      <w:r w:rsidR="00A762B6" w:rsidRPr="005B4631">
        <w:rPr>
          <w:color w:val="auto"/>
        </w:rPr>
        <w:t xml:space="preserve">The LPF shall ensure effective links and relationships with other groups/fora at a local and, where appropriate, national level. </w:t>
      </w:r>
    </w:p>
    <w:p w14:paraId="41BE7B7A" w14:textId="77777777" w:rsidR="00A762B6" w:rsidRPr="005B4631" w:rsidRDefault="00A762B6" w:rsidP="00A762B6">
      <w:pPr>
        <w:pStyle w:val="Default"/>
        <w:rPr>
          <w:color w:val="auto"/>
        </w:rPr>
      </w:pPr>
    </w:p>
    <w:p w14:paraId="4393CEFD" w14:textId="77777777" w:rsidR="00A762B6" w:rsidRPr="00A762B6" w:rsidRDefault="00A762B6" w:rsidP="005B4631">
      <w:pPr>
        <w:ind w:left="720"/>
        <w:jc w:val="center"/>
        <w:rPr>
          <w:rFonts w:ascii="Arial" w:hAnsi="Arial" w:cs="Arial"/>
        </w:rPr>
      </w:pPr>
      <w:r w:rsidRPr="005B4631">
        <w:rPr>
          <w:rFonts w:ascii="Arial" w:hAnsi="Arial" w:cs="Arial"/>
          <w:b/>
          <w:bCs/>
          <w:i/>
          <w:iCs/>
        </w:rPr>
        <w:t>Refer to Schedule 4 for detailed Terms of Reference and Operating Arrangements.</w:t>
      </w:r>
    </w:p>
    <w:p w14:paraId="18788752" w14:textId="77777777" w:rsidR="00A762B6" w:rsidRPr="00A762B6" w:rsidRDefault="00A762B6" w:rsidP="005B4631">
      <w:pPr>
        <w:rPr>
          <w:rFonts w:ascii="Arial" w:hAnsi="Arial" w:cs="Arial"/>
        </w:rPr>
      </w:pPr>
    </w:p>
    <w:p w14:paraId="6B10EFA3" w14:textId="77777777" w:rsidR="00E41375" w:rsidRPr="002868EA" w:rsidRDefault="00E41375" w:rsidP="00CF5F0A">
      <w:pPr>
        <w:pStyle w:val="Heading1"/>
        <w:numPr>
          <w:ilvl w:val="1"/>
          <w:numId w:val="93"/>
        </w:numPr>
        <w:jc w:val="left"/>
        <w:rPr>
          <w:rFonts w:ascii="Arial" w:hAnsi="Arial" w:cs="Arial"/>
        </w:rPr>
      </w:pPr>
      <w:bookmarkStart w:id="407" w:name="_Hlk135316657"/>
      <w:r w:rsidRPr="002868EA">
        <w:rPr>
          <w:rFonts w:ascii="Arial" w:hAnsi="Arial" w:cs="Arial"/>
        </w:rPr>
        <w:t>The Citizen Voice Body for Health and Social Care, Wales (known as Llais)</w:t>
      </w:r>
    </w:p>
    <w:bookmarkEnd w:id="407"/>
    <w:p w14:paraId="03C64178" w14:textId="77777777" w:rsidR="00E41375" w:rsidRPr="002868EA" w:rsidRDefault="00E41375" w:rsidP="00E41375">
      <w:pPr>
        <w:rPr>
          <w:rFonts w:ascii="Arial" w:hAnsi="Arial" w:cs="Arial"/>
        </w:rPr>
      </w:pPr>
    </w:p>
    <w:p w14:paraId="67CA58CE" w14:textId="12B91B6B" w:rsidR="00E41375" w:rsidRPr="002868EA" w:rsidRDefault="00E41375" w:rsidP="00C53C7F">
      <w:pPr>
        <w:pStyle w:val="StyleOutlinenumberedArialOutlinenumberedArial11Outli"/>
        <w:numPr>
          <w:ilvl w:val="2"/>
          <w:numId w:val="94"/>
        </w:numPr>
        <w:rPr>
          <w:b w:val="0"/>
        </w:rPr>
      </w:pPr>
      <w:bookmarkStart w:id="408" w:name="_Hlk135316738"/>
      <w:r w:rsidRPr="002868EA">
        <w:rPr>
          <w:b w:val="0"/>
        </w:rPr>
        <w:t xml:space="preserve">Part 4 of the </w:t>
      </w:r>
      <w:r w:rsidRPr="002868EA">
        <w:rPr>
          <w:bCs w:val="0"/>
        </w:rPr>
        <w:t xml:space="preserve">Health and Social Care (Quality and Engagement) (Wales) Act 2020 (2020 asc 1) </w:t>
      </w:r>
      <w:r w:rsidRPr="002868EA">
        <w:rPr>
          <w:b w:val="0"/>
        </w:rPr>
        <w:t xml:space="preserve">(the 2020 Act) </w:t>
      </w:r>
      <w:bookmarkEnd w:id="408"/>
      <w:r w:rsidRPr="002868EA">
        <w:rPr>
          <w:b w:val="0"/>
        </w:rPr>
        <w:t>places a range of duties on DHCW in relation to the engagement and involvement of Llais in its operations.</w:t>
      </w:r>
    </w:p>
    <w:p w14:paraId="58BDCA39" w14:textId="77777777" w:rsidR="00E41375" w:rsidRPr="002868EA" w:rsidRDefault="00E41375" w:rsidP="00E41375">
      <w:pPr>
        <w:pStyle w:val="StyleOutlinenumberedArialOutlinenumberedArial11Outli"/>
        <w:ind w:left="720"/>
        <w:rPr>
          <w:b w:val="0"/>
        </w:rPr>
      </w:pPr>
    </w:p>
    <w:p w14:paraId="0403E26C" w14:textId="65ABA3FB" w:rsidR="00E41375" w:rsidRPr="002868EA" w:rsidRDefault="00E41375" w:rsidP="00C53C7F">
      <w:pPr>
        <w:pStyle w:val="StyleOutlinenumberedArialOutlinenumberedArial11Outli"/>
        <w:numPr>
          <w:ilvl w:val="2"/>
          <w:numId w:val="95"/>
        </w:numPr>
        <w:rPr>
          <w:b w:val="0"/>
        </w:rPr>
      </w:pPr>
      <w:bookmarkStart w:id="409" w:name="_Hlk135316806"/>
      <w:r w:rsidRPr="002868EA">
        <w:rPr>
          <w:b w:val="0"/>
        </w:rPr>
        <w:t>The 2020 Act places a statutory duty on DHCW to have regard to any representations made to them by Llais. Statutory Guidance on Representations has been published to guide NHS organisations, local authorities and Llais in how these representations should be made and considered.</w:t>
      </w:r>
    </w:p>
    <w:p w14:paraId="24120A6D" w14:textId="77777777" w:rsidR="00E41375" w:rsidRPr="002868EA" w:rsidRDefault="00E41375" w:rsidP="00E41375">
      <w:pPr>
        <w:pStyle w:val="ListParagraph"/>
        <w:rPr>
          <w:b/>
        </w:rPr>
      </w:pPr>
    </w:p>
    <w:p w14:paraId="6326AC1F" w14:textId="77777777" w:rsidR="00E41375" w:rsidRPr="002868EA" w:rsidRDefault="00E41375" w:rsidP="00E41375">
      <w:pPr>
        <w:pStyle w:val="StyleOutlinenumberedArialOutlinenumberedArial11Outli"/>
        <w:ind w:left="720"/>
        <w:rPr>
          <w:b w:val="0"/>
        </w:rPr>
      </w:pPr>
      <w:bookmarkStart w:id="410" w:name="_Hlk135321194"/>
      <w:r w:rsidRPr="002868EA">
        <w:rPr>
          <w:b w:val="0"/>
        </w:rPr>
        <w:t xml:space="preserve">The Statutory Guidance on Representations made by the Citizen Voice Body </w:t>
      </w:r>
      <w:r w:rsidRPr="002868EA">
        <w:rPr>
          <w:b w:val="0"/>
        </w:rPr>
        <w:lastRenderedPageBreak/>
        <w:t>can be found at</w:t>
      </w:r>
    </w:p>
    <w:p w14:paraId="5DA607C3" w14:textId="77777777" w:rsidR="00E41375" w:rsidRPr="002868EA" w:rsidRDefault="00E41375" w:rsidP="00E41375">
      <w:pPr>
        <w:pStyle w:val="StyleOutlinenumberedArialOutlinenumberedArial11Outli"/>
        <w:ind w:left="720"/>
        <w:rPr>
          <w:b w:val="0"/>
        </w:rPr>
      </w:pPr>
      <w:hyperlink r:id="rId16" w:history="1">
        <w:r w:rsidRPr="002868EA">
          <w:rPr>
            <w:rStyle w:val="Hyperlink"/>
            <w:b w:val="0"/>
            <w:color w:val="auto"/>
          </w:rPr>
          <w:t>https://www.gov.wales/sites/default/files/publications/2023-04/statutory-guidance-on-representations-made-by-the-citizen-voice-body.pdf</w:t>
        </w:r>
      </w:hyperlink>
    </w:p>
    <w:bookmarkEnd w:id="410"/>
    <w:p w14:paraId="4584B043" w14:textId="77777777" w:rsidR="00E41375" w:rsidRPr="002868EA" w:rsidRDefault="00E41375" w:rsidP="00E41375">
      <w:pPr>
        <w:pStyle w:val="StyleOutlinenumberedArialOutlinenumberedArial11Outli"/>
        <w:ind w:firstLine="720"/>
        <w:rPr>
          <w:b w:val="0"/>
        </w:rPr>
      </w:pPr>
    </w:p>
    <w:bookmarkEnd w:id="409"/>
    <w:p w14:paraId="7899D88E" w14:textId="772F0B14" w:rsidR="00742DBB" w:rsidRPr="002868EA" w:rsidRDefault="00C53C7F" w:rsidP="00C53C7F">
      <w:pPr>
        <w:pStyle w:val="StyleOutlinenumberedArialOutlinenumberedArial11Outli"/>
        <w:ind w:left="720" w:hanging="720"/>
        <w:rPr>
          <w:b w:val="0"/>
        </w:rPr>
      </w:pPr>
      <w:r w:rsidRPr="002868EA">
        <w:rPr>
          <w:b w:val="0"/>
        </w:rPr>
        <w:t>6.9.3</w:t>
      </w:r>
      <w:r w:rsidRPr="002868EA">
        <w:rPr>
          <w:b w:val="0"/>
        </w:rPr>
        <w:tab/>
      </w:r>
      <w:r w:rsidR="00742DBB" w:rsidRPr="002868EA">
        <w:rPr>
          <w:b w:val="0"/>
        </w:rPr>
        <w:t>The 2020 Act also places a statutory duty on DHCW to promote awareness of Llais and make arrangements to engage and co-operate with Llais with the view to supporting each other in the exercise of their relevant functions.  Promoting and facilitating engagement between individuals and Llais through access to relevant premises can help strengthen the public’s voice and participation in shaping the design and delivery of services.  DHCW must have regard to the Code of Practice on Access to Premises and Engagement with Individuals (so far as the code is relevant)</w:t>
      </w:r>
    </w:p>
    <w:p w14:paraId="4115C748" w14:textId="77777777" w:rsidR="00742DBB" w:rsidRPr="002868EA" w:rsidRDefault="00742DBB" w:rsidP="00742DBB">
      <w:pPr>
        <w:pStyle w:val="StyleOutlinenumberedArialOutlinenumberedArial11Outli"/>
        <w:spacing w:before="240"/>
        <w:ind w:left="720"/>
        <w:rPr>
          <w:b w:val="0"/>
        </w:rPr>
      </w:pPr>
      <w:r w:rsidRPr="002868EA">
        <w:rPr>
          <w:b w:val="0"/>
        </w:rPr>
        <w:t>The Code of Practice on Access to Premises and Engagement with Individuals can be found at</w:t>
      </w:r>
    </w:p>
    <w:p w14:paraId="1D4BF249" w14:textId="14FED8EE" w:rsidR="00E41375" w:rsidRPr="002868EA" w:rsidRDefault="00742DBB" w:rsidP="00742DBB">
      <w:pPr>
        <w:ind w:left="720"/>
        <w:rPr>
          <w:rFonts w:ascii="Arial" w:hAnsi="Arial" w:cs="Arial"/>
          <w:bCs/>
        </w:rPr>
      </w:pPr>
      <w:hyperlink r:id="rId17" w:history="1">
        <w:r w:rsidRPr="002868EA">
          <w:rPr>
            <w:rStyle w:val="Hyperlink"/>
            <w:rFonts w:ascii="Arial" w:hAnsi="Arial" w:cs="Arial"/>
            <w:bCs/>
            <w:color w:val="auto"/>
          </w:rPr>
          <w:t>https://www.gov.wales/code-practice-llais-accessing-premises-and-engaging-people</w:t>
        </w:r>
      </w:hyperlink>
    </w:p>
    <w:p w14:paraId="442F2401" w14:textId="77777777" w:rsidR="00742DBB" w:rsidRPr="002868EA" w:rsidRDefault="00742DBB" w:rsidP="00CF5F0A">
      <w:pPr>
        <w:ind w:left="720"/>
        <w:rPr>
          <w:rFonts w:ascii="Arial" w:hAnsi="Arial" w:cs="Arial"/>
          <w:bCs/>
        </w:rPr>
      </w:pPr>
    </w:p>
    <w:p w14:paraId="260988EA" w14:textId="3B0E11BB" w:rsidR="00742DBB" w:rsidRPr="002868EA" w:rsidRDefault="00C53C7F" w:rsidP="00C53C7F">
      <w:pPr>
        <w:pStyle w:val="StyleOutlinenumberedArialOutlinenumberedArial11Outli"/>
        <w:ind w:left="720" w:hanging="720"/>
        <w:rPr>
          <w:b w:val="0"/>
        </w:rPr>
      </w:pPr>
      <w:bookmarkStart w:id="411" w:name="_Hlk135317225"/>
      <w:r w:rsidRPr="002868EA">
        <w:rPr>
          <w:b w:val="0"/>
        </w:rPr>
        <w:t>6.9.4</w:t>
      </w:r>
      <w:r w:rsidRPr="002868EA">
        <w:rPr>
          <w:b w:val="0"/>
        </w:rPr>
        <w:tab/>
      </w:r>
      <w:r w:rsidR="00742DBB" w:rsidRPr="002868EA">
        <w:rPr>
          <w:b w:val="0"/>
        </w:rPr>
        <w:t>In discharging these duties, and given the all-Wales nature of DHCW’s functions, the Board shall work constructively with the Board of Llais to ensure that regional offices of Llais are involved, as appropriate, in:</w:t>
      </w:r>
    </w:p>
    <w:p w14:paraId="56D63865" w14:textId="6A2A76EF" w:rsidR="00742DBB" w:rsidRPr="002868EA" w:rsidRDefault="00742DBB" w:rsidP="00742DBB">
      <w:pPr>
        <w:numPr>
          <w:ilvl w:val="0"/>
          <w:numId w:val="33"/>
        </w:numPr>
        <w:tabs>
          <w:tab w:val="clear" w:pos="1857"/>
          <w:tab w:val="num" w:pos="1440"/>
        </w:tabs>
        <w:spacing w:before="120"/>
        <w:ind w:left="1434" w:hanging="357"/>
        <w:rPr>
          <w:rFonts w:ascii="Arial" w:hAnsi="Arial" w:cs="Arial"/>
        </w:rPr>
      </w:pPr>
      <w:r w:rsidRPr="002868EA">
        <w:rPr>
          <w:rFonts w:ascii="Arial" w:hAnsi="Arial" w:cs="Arial"/>
        </w:rPr>
        <w:t xml:space="preserve">The planning of the provision of its </w:t>
      </w:r>
      <w:r w:rsidR="007F7D2C" w:rsidRPr="002868EA">
        <w:rPr>
          <w:rFonts w:ascii="Arial" w:hAnsi="Arial" w:cs="Arial"/>
        </w:rPr>
        <w:t xml:space="preserve">digital </w:t>
      </w:r>
      <w:r w:rsidRPr="002868EA">
        <w:rPr>
          <w:rFonts w:ascii="Arial" w:hAnsi="Arial" w:cs="Arial"/>
        </w:rPr>
        <w:t>healthcare services;</w:t>
      </w:r>
    </w:p>
    <w:p w14:paraId="733E6E27" w14:textId="77777777" w:rsidR="00742DBB" w:rsidRPr="002868EA" w:rsidRDefault="00742DBB" w:rsidP="00742DBB">
      <w:pPr>
        <w:numPr>
          <w:ilvl w:val="0"/>
          <w:numId w:val="15"/>
        </w:numPr>
        <w:tabs>
          <w:tab w:val="clear" w:pos="1857"/>
          <w:tab w:val="num" w:pos="1440"/>
        </w:tabs>
        <w:ind w:left="1440"/>
        <w:rPr>
          <w:rFonts w:ascii="Arial" w:hAnsi="Arial" w:cs="Arial"/>
        </w:rPr>
      </w:pPr>
      <w:r w:rsidRPr="002868EA">
        <w:rPr>
          <w:rFonts w:ascii="Arial" w:hAnsi="Arial" w:cs="Arial"/>
        </w:rPr>
        <w:t xml:space="preserve">The development and consideration of proposals for service change and the way in which those services are provided; </w:t>
      </w:r>
    </w:p>
    <w:p w14:paraId="3D14CAD9" w14:textId="69F8A49D" w:rsidR="00742DBB" w:rsidRPr="002868EA" w:rsidRDefault="00742DBB" w:rsidP="00742DBB">
      <w:pPr>
        <w:numPr>
          <w:ilvl w:val="0"/>
          <w:numId w:val="15"/>
        </w:numPr>
        <w:tabs>
          <w:tab w:val="clear" w:pos="1857"/>
          <w:tab w:val="num" w:pos="1440"/>
        </w:tabs>
        <w:ind w:left="1440"/>
        <w:rPr>
          <w:rFonts w:ascii="Arial" w:hAnsi="Arial" w:cs="Arial"/>
        </w:rPr>
      </w:pPr>
      <w:r w:rsidRPr="002868EA">
        <w:rPr>
          <w:rFonts w:ascii="Arial" w:hAnsi="Arial" w:cs="Arial"/>
        </w:rPr>
        <w:t>The Board’s decisions affecting the operation of those</w:t>
      </w:r>
      <w:r w:rsidR="007F7D2C" w:rsidRPr="002868EA">
        <w:rPr>
          <w:rFonts w:ascii="Arial" w:hAnsi="Arial" w:cs="Arial"/>
        </w:rPr>
        <w:t xml:space="preserve"> digital</w:t>
      </w:r>
      <w:r w:rsidRPr="002868EA">
        <w:rPr>
          <w:rFonts w:ascii="Arial" w:hAnsi="Arial" w:cs="Arial"/>
        </w:rPr>
        <w:t xml:space="preserve"> healthcare services that it has responsibility for; and</w:t>
      </w:r>
    </w:p>
    <w:p w14:paraId="61B6CA43" w14:textId="77777777" w:rsidR="00742DBB" w:rsidRPr="002868EA" w:rsidRDefault="00742DBB" w:rsidP="00CF5F0A">
      <w:pPr>
        <w:numPr>
          <w:ilvl w:val="0"/>
          <w:numId w:val="15"/>
        </w:numPr>
        <w:tabs>
          <w:tab w:val="clear" w:pos="1857"/>
          <w:tab w:val="num" w:pos="1418"/>
        </w:tabs>
        <w:ind w:left="1418" w:hanging="425"/>
        <w:rPr>
          <w:rFonts w:ascii="Arial" w:hAnsi="Arial" w:cs="Arial"/>
        </w:rPr>
      </w:pPr>
      <w:r w:rsidRPr="002868EA">
        <w:rPr>
          <w:rFonts w:ascii="Arial" w:hAnsi="Arial" w:cs="Arial"/>
        </w:rPr>
        <w:t xml:space="preserve">Engaging, formally consulting and working jointly with Llais on any proposals for substantial development or change of the services it is responsible for, in line with the </w:t>
      </w:r>
      <w:hyperlink r:id="rId18" w:history="1">
        <w:r w:rsidRPr="002868EA">
          <w:rPr>
            <w:rStyle w:val="Hyperlink"/>
            <w:rFonts w:ascii="Arial" w:hAnsi="Arial" w:cs="Arial"/>
            <w:color w:val="auto"/>
          </w:rPr>
          <w:t>Guidance on Changes to Health Services</w:t>
        </w:r>
      </w:hyperlink>
      <w:r w:rsidRPr="002868EA">
        <w:rPr>
          <w:rFonts w:ascii="Arial" w:hAnsi="Arial" w:cs="Arial"/>
        </w:rPr>
        <w:t xml:space="preserve"> in Wales 2023 .</w:t>
      </w:r>
    </w:p>
    <w:p w14:paraId="3C7A479A" w14:textId="77777777" w:rsidR="00742DBB" w:rsidRPr="002868EA" w:rsidRDefault="00742DBB" w:rsidP="00742DBB">
      <w:pPr>
        <w:ind w:left="720" w:hanging="720"/>
        <w:rPr>
          <w:rFonts w:ascii="Arial" w:hAnsi="Arial" w:cs="Arial"/>
        </w:rPr>
      </w:pPr>
    </w:p>
    <w:p w14:paraId="3A19C1ED" w14:textId="77777777" w:rsidR="00742DBB" w:rsidRPr="002868EA" w:rsidRDefault="00742DBB" w:rsidP="00742DBB">
      <w:pPr>
        <w:ind w:left="720" w:hanging="720"/>
        <w:rPr>
          <w:rFonts w:ascii="Arial" w:hAnsi="Arial" w:cs="Arial"/>
        </w:rPr>
      </w:pPr>
      <w:r w:rsidRPr="002868EA">
        <w:rPr>
          <w:rFonts w:ascii="Arial" w:hAnsi="Arial" w:cs="Arial"/>
        </w:rPr>
        <w:tab/>
        <w:t>The Guidance on Changes to Health Services can be found at</w:t>
      </w:r>
    </w:p>
    <w:p w14:paraId="5BD2C808" w14:textId="093178EB" w:rsidR="00E41375" w:rsidRPr="002868EA" w:rsidRDefault="00742DBB" w:rsidP="00742DBB">
      <w:pPr>
        <w:ind w:left="720" w:hanging="720"/>
        <w:rPr>
          <w:rFonts w:ascii="Arial" w:hAnsi="Arial" w:cs="Arial"/>
        </w:rPr>
      </w:pPr>
      <w:r w:rsidRPr="002868EA">
        <w:rPr>
          <w:rFonts w:ascii="Arial" w:hAnsi="Arial" w:cs="Arial"/>
        </w:rPr>
        <w:tab/>
      </w:r>
      <w:hyperlink r:id="rId19" w:history="1">
        <w:r w:rsidRPr="002868EA">
          <w:rPr>
            <w:rStyle w:val="Hyperlink"/>
            <w:rFonts w:ascii="Arial" w:hAnsi="Arial" w:cs="Arial"/>
            <w:color w:val="auto"/>
          </w:rPr>
          <w:t>https://www.gov.wales/guidance-changes-health-services</w:t>
        </w:r>
      </w:hyperlink>
      <w:r w:rsidR="00E41375" w:rsidRPr="002868EA">
        <w:rPr>
          <w:rFonts w:ascii="Arial" w:hAnsi="Arial" w:cs="Arial"/>
        </w:rPr>
        <w:t xml:space="preserve"> </w:t>
      </w:r>
    </w:p>
    <w:p w14:paraId="7B7F3B15" w14:textId="77777777" w:rsidR="00742DBB" w:rsidRPr="002868EA" w:rsidRDefault="00742DBB" w:rsidP="00742DBB">
      <w:pPr>
        <w:ind w:left="720" w:hanging="720"/>
        <w:rPr>
          <w:rFonts w:ascii="Arial" w:hAnsi="Arial" w:cs="Arial"/>
        </w:rPr>
      </w:pPr>
    </w:p>
    <w:bookmarkEnd w:id="411"/>
    <w:p w14:paraId="7346F427" w14:textId="612326A4" w:rsidR="00E41375" w:rsidRPr="002868EA" w:rsidRDefault="00C53C7F" w:rsidP="00C53C7F">
      <w:pPr>
        <w:pStyle w:val="StyleOutlinenumberedArialOutlinenumberedArial11Outli"/>
        <w:ind w:left="720" w:hanging="720"/>
        <w:rPr>
          <w:b w:val="0"/>
        </w:rPr>
      </w:pPr>
      <w:r w:rsidRPr="002868EA">
        <w:rPr>
          <w:b w:val="0"/>
        </w:rPr>
        <w:t>6.9.5</w:t>
      </w:r>
      <w:r w:rsidRPr="002868EA">
        <w:rPr>
          <w:b w:val="0"/>
        </w:rPr>
        <w:tab/>
      </w:r>
      <w:r w:rsidR="00E41375" w:rsidRPr="002868EA">
        <w:rPr>
          <w:b w:val="0"/>
        </w:rPr>
        <w:t xml:space="preserve">The Board shall ensure Llais is provided with the information it needs on a timely basis to enable it to effectively discharge its functions. </w:t>
      </w:r>
    </w:p>
    <w:p w14:paraId="04115F14" w14:textId="77777777" w:rsidR="00E41375" w:rsidRPr="002868EA" w:rsidRDefault="00E41375" w:rsidP="00E41375">
      <w:pPr>
        <w:pStyle w:val="StyleOutlinenumberedArialOutlinenumberedArial11Outli"/>
        <w:rPr>
          <w:b w:val="0"/>
        </w:rPr>
      </w:pPr>
    </w:p>
    <w:p w14:paraId="28B69B37" w14:textId="77777777" w:rsidR="00E41375" w:rsidRPr="002868EA" w:rsidRDefault="00E41375" w:rsidP="00E41375">
      <w:pPr>
        <w:pStyle w:val="Heading1"/>
        <w:ind w:firstLine="0"/>
        <w:jc w:val="left"/>
        <w:rPr>
          <w:rFonts w:ascii="Arial" w:hAnsi="Arial" w:cs="Arial"/>
          <w:b w:val="0"/>
          <w:i/>
          <w:u w:val="single"/>
        </w:rPr>
      </w:pPr>
      <w:r w:rsidRPr="002868EA">
        <w:rPr>
          <w:rFonts w:ascii="Arial" w:hAnsi="Arial" w:cs="Arial"/>
          <w:b w:val="0"/>
        </w:rPr>
        <w:tab/>
      </w:r>
      <w:bookmarkStart w:id="412" w:name="_Toc240163386"/>
      <w:bookmarkStart w:id="413" w:name="_Toc240789239"/>
      <w:bookmarkStart w:id="414" w:name="_Toc240791757"/>
      <w:bookmarkStart w:id="415" w:name="_Toc240792806"/>
      <w:bookmarkStart w:id="416" w:name="_Toc240793374"/>
      <w:bookmarkStart w:id="417" w:name="_Toc241995954"/>
      <w:bookmarkStart w:id="418" w:name="_Toc244597527"/>
      <w:bookmarkStart w:id="419" w:name="_Toc254014584"/>
      <w:bookmarkStart w:id="420" w:name="_Toc260036410"/>
      <w:bookmarkStart w:id="421" w:name="_Toc235353043"/>
      <w:bookmarkStart w:id="422" w:name="_Toc242160786"/>
      <w:bookmarkStart w:id="423" w:name="_Toc248899331"/>
      <w:bookmarkStart w:id="424" w:name="_Toc262647020"/>
      <w:bookmarkStart w:id="425" w:name="_Toc265844423"/>
      <w:bookmarkStart w:id="426" w:name="_Toc266170319"/>
      <w:bookmarkStart w:id="427" w:name="_Toc266173239"/>
      <w:bookmarkStart w:id="428" w:name="_Toc68746805"/>
      <w:r w:rsidRPr="002868EA">
        <w:rPr>
          <w:rFonts w:ascii="Arial" w:hAnsi="Arial" w:cs="Arial"/>
          <w:b w:val="0"/>
          <w:i/>
          <w:u w:val="single"/>
        </w:rPr>
        <w:t>Relationship with the Board</w:t>
      </w:r>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r w:rsidRPr="002868EA">
        <w:rPr>
          <w:rFonts w:ascii="Arial" w:hAnsi="Arial" w:cs="Arial"/>
          <w:b w:val="0"/>
          <w:i/>
          <w:u w:val="single"/>
        </w:rPr>
        <w:t xml:space="preserve">  </w:t>
      </w:r>
    </w:p>
    <w:p w14:paraId="006D622E" w14:textId="77777777" w:rsidR="00E41375" w:rsidRPr="002868EA" w:rsidRDefault="00E41375" w:rsidP="00E41375">
      <w:pPr>
        <w:rPr>
          <w:rFonts w:ascii="Arial" w:hAnsi="Arial" w:cs="Arial"/>
        </w:rPr>
      </w:pPr>
    </w:p>
    <w:p w14:paraId="3E9CA99B" w14:textId="4CBC9E78" w:rsidR="00E41375" w:rsidRPr="002868EA" w:rsidRDefault="00C53C7F" w:rsidP="00C53C7F">
      <w:pPr>
        <w:ind w:left="720" w:hanging="720"/>
        <w:rPr>
          <w:rFonts w:ascii="Arial" w:hAnsi="Arial" w:cs="Arial"/>
        </w:rPr>
      </w:pPr>
      <w:r w:rsidRPr="002868EA">
        <w:rPr>
          <w:rFonts w:ascii="Arial" w:hAnsi="Arial" w:cs="Arial"/>
        </w:rPr>
        <w:t>6.9.6</w:t>
      </w:r>
      <w:r w:rsidRPr="002868EA">
        <w:rPr>
          <w:rFonts w:ascii="Arial" w:hAnsi="Arial" w:cs="Arial"/>
        </w:rPr>
        <w:tab/>
      </w:r>
      <w:r w:rsidR="00E41375" w:rsidRPr="002868EA">
        <w:rPr>
          <w:rFonts w:ascii="Arial" w:hAnsi="Arial" w:cs="Arial"/>
        </w:rPr>
        <w:t xml:space="preserve">The Board shall ensure arrangements are in place for regular meetings between DHCW officers and representatives of Llais. </w:t>
      </w:r>
    </w:p>
    <w:p w14:paraId="48CC05A9" w14:textId="77777777" w:rsidR="00E41375" w:rsidRPr="002868EA" w:rsidRDefault="00E41375" w:rsidP="00E41375">
      <w:pPr>
        <w:rPr>
          <w:rFonts w:ascii="Arial" w:hAnsi="Arial" w:cs="Arial"/>
        </w:rPr>
      </w:pPr>
    </w:p>
    <w:p w14:paraId="0AC04647" w14:textId="6870FB23" w:rsidR="00E41375" w:rsidRPr="002868EA" w:rsidRDefault="00C53C7F" w:rsidP="00C53C7F">
      <w:pPr>
        <w:ind w:left="720" w:hanging="720"/>
        <w:rPr>
          <w:i/>
        </w:rPr>
      </w:pPr>
      <w:r w:rsidRPr="002868EA">
        <w:rPr>
          <w:rFonts w:ascii="Arial" w:hAnsi="Arial" w:cs="Arial"/>
        </w:rPr>
        <w:t>6.9.7</w:t>
      </w:r>
      <w:r w:rsidRPr="002868EA">
        <w:rPr>
          <w:rFonts w:ascii="Arial" w:hAnsi="Arial" w:cs="Arial"/>
        </w:rPr>
        <w:tab/>
      </w:r>
      <w:r w:rsidR="00E41375" w:rsidRPr="002868EA">
        <w:rPr>
          <w:rFonts w:ascii="Arial" w:hAnsi="Arial" w:cs="Arial"/>
        </w:rPr>
        <w:t>The Board’s Chair shall put in place arrangements to meet with the Chair or Deputy Chair and/or representatives of Llais on a regular basis to discuss matters of common interest</w:t>
      </w:r>
      <w:r w:rsidR="00E41375" w:rsidRPr="002868EA">
        <w:t>.</w:t>
      </w:r>
    </w:p>
    <w:p w14:paraId="62EC0C3C" w14:textId="77777777" w:rsidR="00A762B6" w:rsidRPr="002868EA" w:rsidRDefault="00A762B6" w:rsidP="005B4631">
      <w:pPr>
        <w:rPr>
          <w:rFonts w:ascii="Arial" w:hAnsi="Arial" w:cs="Arial"/>
        </w:rPr>
      </w:pPr>
    </w:p>
    <w:p w14:paraId="149E4386" w14:textId="23A3A9FD" w:rsidR="001C4062" w:rsidRDefault="00CF2404" w:rsidP="00B35577">
      <w:pPr>
        <w:pStyle w:val="Heading1"/>
        <w:numPr>
          <w:ilvl w:val="0"/>
          <w:numId w:val="63"/>
        </w:numPr>
        <w:tabs>
          <w:tab w:val="clear" w:pos="1440"/>
          <w:tab w:val="num" w:pos="709"/>
        </w:tabs>
        <w:ind w:hanging="1440"/>
        <w:jc w:val="left"/>
        <w:rPr>
          <w:rFonts w:ascii="Arial" w:hAnsi="Arial" w:cs="Arial"/>
        </w:rPr>
      </w:pPr>
      <w:bookmarkStart w:id="429" w:name="_Toc67035249"/>
      <w:r w:rsidRPr="00A643FB">
        <w:rPr>
          <w:rFonts w:ascii="Arial" w:hAnsi="Arial" w:cs="Arial"/>
        </w:rPr>
        <w:t>MEETINGS</w:t>
      </w:r>
      <w:bookmarkStart w:id="430" w:name="_Toc228955952"/>
      <w:bookmarkStart w:id="431" w:name="_Toc240163388"/>
      <w:bookmarkStart w:id="432" w:name="_Toc240789241"/>
      <w:bookmarkStart w:id="433" w:name="_Toc240791759"/>
      <w:bookmarkStart w:id="434" w:name="_Toc240792808"/>
      <w:bookmarkStart w:id="435" w:name="_Toc240793376"/>
      <w:bookmarkStart w:id="436" w:name="_Toc241995956"/>
      <w:bookmarkStart w:id="437" w:name="_Toc244597529"/>
      <w:bookmarkStart w:id="438" w:name="_Toc254014586"/>
      <w:bookmarkStart w:id="439" w:name="_Toc331751343"/>
      <w:bookmarkEnd w:id="397"/>
      <w:bookmarkEnd w:id="398"/>
      <w:bookmarkEnd w:id="399"/>
      <w:bookmarkEnd w:id="400"/>
      <w:bookmarkEnd w:id="401"/>
      <w:bookmarkEnd w:id="402"/>
      <w:bookmarkEnd w:id="403"/>
      <w:bookmarkEnd w:id="404"/>
      <w:bookmarkEnd w:id="405"/>
      <w:bookmarkEnd w:id="406"/>
      <w:bookmarkEnd w:id="429"/>
    </w:p>
    <w:p w14:paraId="6A01E250" w14:textId="4A38F4A7" w:rsidR="009A6BA8" w:rsidRDefault="009A6BA8" w:rsidP="004364C6"/>
    <w:p w14:paraId="5A171FAC" w14:textId="607C2EE0" w:rsidR="00BC0B2E" w:rsidRPr="001C4062" w:rsidRDefault="00BC0B2E" w:rsidP="00B35577">
      <w:pPr>
        <w:pStyle w:val="Heading1"/>
        <w:numPr>
          <w:ilvl w:val="1"/>
          <w:numId w:val="68"/>
        </w:numPr>
        <w:ind w:left="709" w:hanging="709"/>
        <w:jc w:val="left"/>
        <w:rPr>
          <w:rFonts w:ascii="Arial" w:hAnsi="Arial" w:cs="Arial"/>
        </w:rPr>
      </w:pPr>
      <w:bookmarkStart w:id="440" w:name="_Toc67035250"/>
      <w:r w:rsidRPr="001C4062">
        <w:rPr>
          <w:rFonts w:ascii="Arial" w:hAnsi="Arial" w:cs="Arial"/>
        </w:rPr>
        <w:t>Putting Citizen</w:t>
      </w:r>
      <w:r w:rsidR="00B817D9" w:rsidRPr="001C4062">
        <w:rPr>
          <w:rFonts w:ascii="Arial" w:hAnsi="Arial" w:cs="Arial"/>
        </w:rPr>
        <w:t>s</w:t>
      </w:r>
      <w:r w:rsidRPr="001C4062">
        <w:rPr>
          <w:rFonts w:ascii="Arial" w:hAnsi="Arial" w:cs="Arial"/>
        </w:rPr>
        <w:t xml:space="preserve"> first</w:t>
      </w:r>
      <w:bookmarkEnd w:id="430"/>
      <w:bookmarkEnd w:id="431"/>
      <w:bookmarkEnd w:id="432"/>
      <w:bookmarkEnd w:id="433"/>
      <w:bookmarkEnd w:id="434"/>
      <w:bookmarkEnd w:id="435"/>
      <w:bookmarkEnd w:id="436"/>
      <w:bookmarkEnd w:id="437"/>
      <w:bookmarkEnd w:id="438"/>
      <w:bookmarkEnd w:id="439"/>
      <w:bookmarkEnd w:id="440"/>
    </w:p>
    <w:p w14:paraId="442700C5" w14:textId="77777777" w:rsidR="00BC0B2E" w:rsidRPr="00A643FB" w:rsidRDefault="00BC0B2E" w:rsidP="00311473">
      <w:pPr>
        <w:rPr>
          <w:rFonts w:ascii="Arial" w:hAnsi="Arial" w:cs="Arial"/>
          <w:b/>
        </w:rPr>
      </w:pPr>
    </w:p>
    <w:p w14:paraId="27556600" w14:textId="5D4F9B5D" w:rsidR="001A0598" w:rsidRDefault="00E7316F" w:rsidP="00B35577">
      <w:pPr>
        <w:pStyle w:val="StyleOutlinenumberedArialOutlinenumberedArial11Outli"/>
        <w:numPr>
          <w:ilvl w:val="2"/>
          <w:numId w:val="68"/>
        </w:numPr>
        <w:tabs>
          <w:tab w:val="left" w:pos="432"/>
        </w:tabs>
        <w:rPr>
          <w:b w:val="0"/>
        </w:rPr>
      </w:pPr>
      <w:bookmarkStart w:id="441" w:name="_Toc228955953"/>
      <w:bookmarkStart w:id="442" w:name="OLE_LINK1"/>
      <w:bookmarkStart w:id="443" w:name="OLE_LINK2"/>
      <w:r>
        <w:rPr>
          <w:b w:val="0"/>
        </w:rPr>
        <w:lastRenderedPageBreak/>
        <w:t>DHCW</w:t>
      </w:r>
      <w:r w:rsidR="008A0DB8">
        <w:rPr>
          <w:b w:val="0"/>
        </w:rPr>
        <w:t>’s</w:t>
      </w:r>
      <w:r w:rsidR="00BC0B2E" w:rsidRPr="00A643FB">
        <w:rPr>
          <w:b w:val="0"/>
        </w:rPr>
        <w:t xml:space="preserve"> business will be carried out openly and transparently in a manner that encourages the active engagement of </w:t>
      </w:r>
      <w:r w:rsidR="001A0598">
        <w:rPr>
          <w:b w:val="0"/>
        </w:rPr>
        <w:t xml:space="preserve">its citizens, community partners and other stakeholders.  </w:t>
      </w:r>
      <w:r>
        <w:rPr>
          <w:b w:val="0"/>
        </w:rPr>
        <w:t>DHCW</w:t>
      </w:r>
      <w:r w:rsidR="00BC0B2E" w:rsidRPr="00A643FB">
        <w:rPr>
          <w:b w:val="0"/>
        </w:rPr>
        <w:t xml:space="preserve">, through </w:t>
      </w:r>
      <w:r w:rsidR="00336C14">
        <w:rPr>
          <w:b w:val="0"/>
        </w:rPr>
        <w:t>the</w:t>
      </w:r>
      <w:r w:rsidR="00336C14" w:rsidRPr="00A643FB">
        <w:rPr>
          <w:b w:val="0"/>
        </w:rPr>
        <w:t xml:space="preserve"> </w:t>
      </w:r>
      <w:r w:rsidR="00BC0B2E" w:rsidRPr="00A643FB">
        <w:rPr>
          <w:b w:val="0"/>
        </w:rPr>
        <w:t>planning and conduct of meetings</w:t>
      </w:r>
      <w:r w:rsidR="00336C14">
        <w:rPr>
          <w:b w:val="0"/>
        </w:rPr>
        <w:t xml:space="preserve"> held in public,</w:t>
      </w:r>
      <w:r w:rsidR="00BC0B2E" w:rsidRPr="00A643FB">
        <w:rPr>
          <w:b w:val="0"/>
        </w:rPr>
        <w:t xml:space="preserve"> </w:t>
      </w:r>
      <w:r w:rsidR="005F578E" w:rsidRPr="00A643FB">
        <w:rPr>
          <w:b w:val="0"/>
        </w:rPr>
        <w:t>shall</w:t>
      </w:r>
      <w:r w:rsidR="00BC0B2E" w:rsidRPr="00A643FB">
        <w:rPr>
          <w:b w:val="0"/>
        </w:rPr>
        <w:t xml:space="preserve"> facilitate</w:t>
      </w:r>
      <w:r w:rsidR="00880B2A" w:rsidRPr="00A643FB">
        <w:rPr>
          <w:b w:val="0"/>
        </w:rPr>
        <w:t xml:space="preserve"> this in a number of ways</w:t>
      </w:r>
      <w:r w:rsidR="001A0598">
        <w:rPr>
          <w:b w:val="0"/>
        </w:rPr>
        <w:t>, including:</w:t>
      </w:r>
    </w:p>
    <w:p w14:paraId="1236DF13" w14:textId="77777777" w:rsidR="001A0598" w:rsidRDefault="001A0598" w:rsidP="004364C6"/>
    <w:p w14:paraId="5E18A3E8" w14:textId="77777777" w:rsidR="001A0598" w:rsidRPr="002C48FF" w:rsidRDefault="00E16339" w:rsidP="00C45C5D">
      <w:pPr>
        <w:numPr>
          <w:ilvl w:val="0"/>
          <w:numId w:val="33"/>
        </w:numPr>
        <w:tabs>
          <w:tab w:val="clear" w:pos="1857"/>
          <w:tab w:val="num" w:pos="1440"/>
        </w:tabs>
        <w:ind w:left="1440"/>
        <w:rPr>
          <w:rFonts w:ascii="Arial" w:hAnsi="Arial" w:cs="Arial"/>
        </w:rPr>
      </w:pPr>
      <w:bookmarkStart w:id="444" w:name="_Toc235353046"/>
      <w:bookmarkStart w:id="445" w:name="_Toc240163389"/>
      <w:bookmarkStart w:id="446" w:name="_Toc240789242"/>
      <w:r>
        <w:rPr>
          <w:rFonts w:ascii="Arial" w:hAnsi="Arial" w:cs="Arial"/>
        </w:rPr>
        <w:t>A</w:t>
      </w:r>
      <w:r w:rsidR="00880B2A" w:rsidRPr="002C48FF">
        <w:rPr>
          <w:rFonts w:ascii="Arial" w:hAnsi="Arial" w:cs="Arial"/>
        </w:rPr>
        <w:t>ctive communication of forthcoming business and activities</w:t>
      </w:r>
      <w:r w:rsidR="00B817D9" w:rsidRPr="002C48FF">
        <w:rPr>
          <w:rFonts w:ascii="Arial" w:hAnsi="Arial" w:cs="Arial"/>
        </w:rPr>
        <w:t>;</w:t>
      </w:r>
      <w:bookmarkEnd w:id="444"/>
      <w:bookmarkEnd w:id="445"/>
      <w:bookmarkEnd w:id="446"/>
      <w:r w:rsidR="00880B2A" w:rsidRPr="002C48FF">
        <w:rPr>
          <w:rFonts w:ascii="Arial" w:hAnsi="Arial" w:cs="Arial"/>
        </w:rPr>
        <w:t xml:space="preserve"> </w:t>
      </w:r>
    </w:p>
    <w:p w14:paraId="7254EA79" w14:textId="77777777" w:rsidR="001A0598" w:rsidRPr="002C48FF" w:rsidRDefault="00E16339" w:rsidP="00C45C5D">
      <w:pPr>
        <w:numPr>
          <w:ilvl w:val="0"/>
          <w:numId w:val="15"/>
        </w:numPr>
        <w:tabs>
          <w:tab w:val="clear" w:pos="1857"/>
          <w:tab w:val="num" w:pos="1440"/>
        </w:tabs>
        <w:ind w:left="1440"/>
        <w:rPr>
          <w:rFonts w:ascii="Arial" w:hAnsi="Arial" w:cs="Arial"/>
        </w:rPr>
      </w:pPr>
      <w:bookmarkStart w:id="447" w:name="_Toc235353047"/>
      <w:bookmarkStart w:id="448" w:name="_Toc240163390"/>
      <w:bookmarkStart w:id="449" w:name="_Toc240789243"/>
      <w:r>
        <w:rPr>
          <w:rFonts w:ascii="Arial" w:hAnsi="Arial" w:cs="Arial"/>
        </w:rPr>
        <w:t>T</w:t>
      </w:r>
      <w:r w:rsidR="001F45A6" w:rsidRPr="002C48FF">
        <w:rPr>
          <w:rFonts w:ascii="Arial" w:hAnsi="Arial" w:cs="Arial"/>
        </w:rPr>
        <w:t xml:space="preserve">he selection of </w:t>
      </w:r>
      <w:r w:rsidR="00880B2A" w:rsidRPr="002C48FF">
        <w:rPr>
          <w:rFonts w:ascii="Arial" w:hAnsi="Arial" w:cs="Arial"/>
        </w:rPr>
        <w:t xml:space="preserve">accessible, </w:t>
      </w:r>
      <w:r w:rsidR="00B67CA5" w:rsidRPr="002C48FF">
        <w:rPr>
          <w:rFonts w:ascii="Arial" w:hAnsi="Arial" w:cs="Arial"/>
        </w:rPr>
        <w:t xml:space="preserve">suitable </w:t>
      </w:r>
      <w:r w:rsidR="00880B2A" w:rsidRPr="002C48FF">
        <w:rPr>
          <w:rFonts w:ascii="Arial" w:hAnsi="Arial" w:cs="Arial"/>
        </w:rPr>
        <w:t>venues</w:t>
      </w:r>
      <w:r w:rsidR="001F45A6" w:rsidRPr="002C48FF">
        <w:rPr>
          <w:rFonts w:ascii="Arial" w:hAnsi="Arial" w:cs="Arial"/>
        </w:rPr>
        <w:t xml:space="preserve"> for meeting</w:t>
      </w:r>
      <w:r w:rsidR="00B817D9" w:rsidRPr="002C48FF">
        <w:rPr>
          <w:rFonts w:ascii="Arial" w:hAnsi="Arial" w:cs="Arial"/>
        </w:rPr>
        <w:t>s</w:t>
      </w:r>
      <w:r w:rsidR="00C45489">
        <w:rPr>
          <w:rFonts w:ascii="Arial" w:hAnsi="Arial" w:cs="Arial"/>
        </w:rPr>
        <w:t xml:space="preserve"> when these are not held via electronic means</w:t>
      </w:r>
      <w:r w:rsidR="00880B2A" w:rsidRPr="002C48FF">
        <w:rPr>
          <w:rFonts w:ascii="Arial" w:hAnsi="Arial" w:cs="Arial"/>
        </w:rPr>
        <w:t>;</w:t>
      </w:r>
      <w:bookmarkEnd w:id="447"/>
      <w:bookmarkEnd w:id="448"/>
      <w:bookmarkEnd w:id="449"/>
      <w:r w:rsidR="00880B2A" w:rsidRPr="002C48FF">
        <w:rPr>
          <w:rFonts w:ascii="Arial" w:hAnsi="Arial" w:cs="Arial"/>
        </w:rPr>
        <w:t xml:space="preserve"> </w:t>
      </w:r>
    </w:p>
    <w:p w14:paraId="3EB41313" w14:textId="77777777" w:rsidR="00B440C3" w:rsidRPr="009D7D41" w:rsidRDefault="00E16339" w:rsidP="00C45C5D">
      <w:pPr>
        <w:numPr>
          <w:ilvl w:val="0"/>
          <w:numId w:val="15"/>
        </w:numPr>
        <w:tabs>
          <w:tab w:val="clear" w:pos="1857"/>
          <w:tab w:val="num" w:pos="1440"/>
        </w:tabs>
        <w:ind w:left="1440"/>
        <w:rPr>
          <w:rFonts w:ascii="Arial" w:hAnsi="Arial" w:cs="Arial"/>
        </w:rPr>
      </w:pPr>
      <w:bookmarkStart w:id="450" w:name="_Toc235353048"/>
      <w:bookmarkStart w:id="451" w:name="_Toc240163391"/>
      <w:bookmarkStart w:id="452" w:name="_Toc240789244"/>
      <w:r w:rsidRPr="00C45489">
        <w:rPr>
          <w:rFonts w:ascii="Arial" w:hAnsi="Arial" w:cs="Arial"/>
        </w:rPr>
        <w:t>T</w:t>
      </w:r>
      <w:r w:rsidR="001A0598" w:rsidRPr="00C45489">
        <w:rPr>
          <w:rFonts w:ascii="Arial" w:hAnsi="Arial" w:cs="Arial"/>
        </w:rPr>
        <w:t xml:space="preserve">he availability of papers in </w:t>
      </w:r>
      <w:r w:rsidR="004479F7" w:rsidRPr="00C45489">
        <w:rPr>
          <w:rFonts w:ascii="Arial" w:hAnsi="Arial" w:cs="Arial"/>
        </w:rPr>
        <w:t xml:space="preserve">English and Welsh languages and in </w:t>
      </w:r>
      <w:r w:rsidR="001A0598" w:rsidRPr="00DE6E8B">
        <w:rPr>
          <w:rFonts w:ascii="Arial" w:hAnsi="Arial" w:cs="Arial"/>
        </w:rPr>
        <w:t>accessible formats, such as Braille, large print, easy read</w:t>
      </w:r>
      <w:r w:rsidR="00336C14" w:rsidRPr="009D7D41">
        <w:rPr>
          <w:rFonts w:ascii="Arial" w:hAnsi="Arial" w:cs="Arial"/>
        </w:rPr>
        <w:t xml:space="preserve"> </w:t>
      </w:r>
      <w:r w:rsidR="00C45489" w:rsidRPr="009D7D41">
        <w:rPr>
          <w:rFonts w:ascii="Arial" w:hAnsi="Arial" w:cs="Arial"/>
        </w:rPr>
        <w:t xml:space="preserve">(where requested and required) </w:t>
      </w:r>
      <w:r w:rsidR="00336C14" w:rsidRPr="009D7D41">
        <w:rPr>
          <w:rFonts w:ascii="Arial" w:hAnsi="Arial" w:cs="Arial"/>
        </w:rPr>
        <w:t>and in electronic formats</w:t>
      </w:r>
      <w:r w:rsidR="00C45489" w:rsidRPr="0028718D">
        <w:rPr>
          <w:rFonts w:ascii="Arial" w:hAnsi="Arial" w:cs="Arial"/>
        </w:rPr>
        <w:t>;</w:t>
      </w:r>
      <w:r w:rsidR="004B01EF" w:rsidRPr="0028718D">
        <w:rPr>
          <w:rFonts w:ascii="Arial" w:hAnsi="Arial" w:cs="Arial"/>
        </w:rPr>
        <w:t xml:space="preserve"> </w:t>
      </w:r>
      <w:bookmarkEnd w:id="450"/>
      <w:bookmarkEnd w:id="451"/>
      <w:bookmarkEnd w:id="452"/>
      <w:r w:rsidRPr="00C45489">
        <w:rPr>
          <w:rFonts w:ascii="Arial" w:hAnsi="Arial" w:cs="Arial"/>
        </w:rPr>
        <w:t>R</w:t>
      </w:r>
      <w:r w:rsidR="00B440C3" w:rsidRPr="00C45489">
        <w:rPr>
          <w:rFonts w:ascii="Arial" w:hAnsi="Arial" w:cs="Arial"/>
        </w:rPr>
        <w:t xml:space="preserve">equesting that attendees notify </w:t>
      </w:r>
      <w:r w:rsidR="00E7316F" w:rsidRPr="00C45489">
        <w:rPr>
          <w:rFonts w:ascii="Arial" w:hAnsi="Arial" w:cs="Arial"/>
        </w:rPr>
        <w:t>DHCW</w:t>
      </w:r>
      <w:r w:rsidR="00B440C3" w:rsidRPr="00C45489">
        <w:rPr>
          <w:rFonts w:ascii="Arial" w:hAnsi="Arial" w:cs="Arial"/>
        </w:rPr>
        <w:t xml:space="preserve"> of any access needs sufficiently</w:t>
      </w:r>
      <w:r w:rsidR="00B440C3" w:rsidRPr="00DE6E8B">
        <w:rPr>
          <w:rFonts w:ascii="Arial" w:hAnsi="Arial" w:cs="Arial"/>
        </w:rPr>
        <w:t xml:space="preserve"> in advance of a proposed meeting, and responding appropriately, </w:t>
      </w:r>
      <w:r w:rsidR="00A934FB" w:rsidRPr="00DE6E8B">
        <w:rPr>
          <w:rFonts w:ascii="Arial" w:hAnsi="Arial" w:cs="Arial"/>
        </w:rPr>
        <w:t>e.g.</w:t>
      </w:r>
      <w:r w:rsidR="00B440C3" w:rsidRPr="009D7D41">
        <w:rPr>
          <w:rFonts w:ascii="Arial" w:hAnsi="Arial" w:cs="Arial"/>
        </w:rPr>
        <w:t>, arranging British Sign Language (BSL) interpretation at meetings; and</w:t>
      </w:r>
    </w:p>
    <w:p w14:paraId="1D4CA821" w14:textId="77777777" w:rsidR="00336C14" w:rsidRDefault="00E16339" w:rsidP="00C45C5D">
      <w:pPr>
        <w:numPr>
          <w:ilvl w:val="0"/>
          <w:numId w:val="15"/>
        </w:numPr>
        <w:tabs>
          <w:tab w:val="clear" w:pos="1857"/>
          <w:tab w:val="num" w:pos="1440"/>
        </w:tabs>
        <w:ind w:left="1440"/>
        <w:rPr>
          <w:rFonts w:ascii="Arial" w:hAnsi="Arial" w:cs="Arial"/>
        </w:rPr>
      </w:pPr>
      <w:bookmarkStart w:id="453" w:name="_Toc235353049"/>
      <w:bookmarkStart w:id="454" w:name="_Toc240163392"/>
      <w:bookmarkStart w:id="455" w:name="_Toc240789245"/>
      <w:r>
        <w:rPr>
          <w:rFonts w:ascii="Arial" w:hAnsi="Arial" w:cs="Arial"/>
        </w:rPr>
        <w:t>W</w:t>
      </w:r>
      <w:r w:rsidR="00B817D9" w:rsidRPr="002C48FF">
        <w:rPr>
          <w:rFonts w:ascii="Arial" w:hAnsi="Arial" w:cs="Arial"/>
        </w:rPr>
        <w:t xml:space="preserve">here appropriate, </w:t>
      </w:r>
      <w:r w:rsidR="001F45A6" w:rsidRPr="002C48FF">
        <w:rPr>
          <w:rFonts w:ascii="Arial" w:hAnsi="Arial" w:cs="Arial"/>
        </w:rPr>
        <w:t>ensuring</w:t>
      </w:r>
      <w:r w:rsidR="00880B2A" w:rsidRPr="002C48FF">
        <w:rPr>
          <w:rFonts w:ascii="Arial" w:hAnsi="Arial" w:cs="Arial"/>
        </w:rPr>
        <w:t xml:space="preserve"> </w:t>
      </w:r>
      <w:r w:rsidR="00D101F0">
        <w:rPr>
          <w:rFonts w:ascii="Arial" w:hAnsi="Arial" w:cs="Arial"/>
        </w:rPr>
        <w:t>suitable translation arrangements are in place to enable</w:t>
      </w:r>
      <w:r w:rsidR="00880B2A" w:rsidRPr="002C48FF">
        <w:rPr>
          <w:rFonts w:ascii="Arial" w:hAnsi="Arial" w:cs="Arial"/>
        </w:rPr>
        <w:t xml:space="preserve"> the conduct of meetings in </w:t>
      </w:r>
      <w:r w:rsidR="00D33CE0">
        <w:rPr>
          <w:rFonts w:ascii="Arial" w:hAnsi="Arial" w:cs="Arial"/>
        </w:rPr>
        <w:t>either English or W</w:t>
      </w:r>
      <w:r w:rsidR="00880B2A" w:rsidRPr="002C48FF">
        <w:rPr>
          <w:rFonts w:ascii="Arial" w:hAnsi="Arial" w:cs="Arial"/>
        </w:rPr>
        <w:t>elsh</w:t>
      </w:r>
      <w:r w:rsidR="00C45489">
        <w:rPr>
          <w:rFonts w:ascii="Arial" w:hAnsi="Arial" w:cs="Arial"/>
        </w:rPr>
        <w:t>.</w:t>
      </w:r>
      <w:bookmarkEnd w:id="453"/>
      <w:bookmarkEnd w:id="454"/>
      <w:bookmarkEnd w:id="455"/>
      <w:r w:rsidR="001C4062">
        <w:rPr>
          <w:rFonts w:ascii="Arial" w:hAnsi="Arial" w:cs="Arial"/>
        </w:rPr>
        <w:t xml:space="preserve"> </w:t>
      </w:r>
    </w:p>
    <w:p w14:paraId="20DAC6DE" w14:textId="77777777" w:rsidR="00C45489" w:rsidRDefault="00C45489" w:rsidP="004D769F">
      <w:pPr>
        <w:rPr>
          <w:rFonts w:ascii="Arial" w:hAnsi="Arial" w:cs="Arial"/>
        </w:rPr>
      </w:pPr>
    </w:p>
    <w:bookmarkEnd w:id="441"/>
    <w:p w14:paraId="6A43E485" w14:textId="77777777" w:rsidR="001344E7" w:rsidRDefault="001C4062" w:rsidP="001344E7">
      <w:pPr>
        <w:ind w:left="1080"/>
        <w:rPr>
          <w:rFonts w:ascii="Arial" w:hAnsi="Arial" w:cs="Arial"/>
        </w:rPr>
      </w:pPr>
      <w:r>
        <w:rPr>
          <w:rFonts w:ascii="Arial" w:hAnsi="Arial" w:cs="Arial"/>
        </w:rPr>
        <w:t>I</w:t>
      </w:r>
      <w:r w:rsidR="001A0598" w:rsidRPr="001C4062">
        <w:rPr>
          <w:rFonts w:ascii="Arial" w:hAnsi="Arial" w:cs="Arial"/>
        </w:rPr>
        <w:t xml:space="preserve">n accordance with </w:t>
      </w:r>
      <w:r w:rsidR="00762889" w:rsidRPr="001C4062">
        <w:rPr>
          <w:rFonts w:ascii="Arial" w:hAnsi="Arial" w:cs="Arial"/>
        </w:rPr>
        <w:t>legislative requirements, e</w:t>
      </w:r>
      <w:r w:rsidR="00925D5D" w:rsidRPr="001C4062">
        <w:rPr>
          <w:rFonts w:ascii="Arial" w:hAnsi="Arial" w:cs="Arial"/>
        </w:rPr>
        <w:t>.</w:t>
      </w:r>
      <w:r w:rsidR="00762889" w:rsidRPr="001C4062">
        <w:rPr>
          <w:rFonts w:ascii="Arial" w:hAnsi="Arial" w:cs="Arial"/>
        </w:rPr>
        <w:t xml:space="preserve">g., Disability Discrimination Act, as well as its </w:t>
      </w:r>
      <w:r w:rsidR="001A0598" w:rsidRPr="001C4062">
        <w:rPr>
          <w:rFonts w:ascii="Arial" w:hAnsi="Arial" w:cs="Arial"/>
        </w:rPr>
        <w:t xml:space="preserve">Communication Strategy and Welsh </w:t>
      </w:r>
      <w:r w:rsidR="0095318F" w:rsidRPr="001C4062">
        <w:rPr>
          <w:rFonts w:ascii="Arial" w:hAnsi="Arial" w:cs="Arial"/>
        </w:rPr>
        <w:t>l</w:t>
      </w:r>
      <w:r w:rsidR="001A0598" w:rsidRPr="001C4062">
        <w:rPr>
          <w:rFonts w:ascii="Arial" w:hAnsi="Arial" w:cs="Arial"/>
        </w:rPr>
        <w:t xml:space="preserve">anguage </w:t>
      </w:r>
      <w:r w:rsidR="0095318F" w:rsidRPr="001C4062">
        <w:rPr>
          <w:rFonts w:ascii="Arial" w:hAnsi="Arial" w:cs="Arial"/>
        </w:rPr>
        <w:t>requirements</w:t>
      </w:r>
      <w:r w:rsidR="001A0598" w:rsidRPr="001C4062">
        <w:rPr>
          <w:rFonts w:ascii="Arial" w:hAnsi="Arial" w:cs="Arial"/>
        </w:rPr>
        <w:t>.</w:t>
      </w:r>
      <w:bookmarkStart w:id="456" w:name="_Toc228955954"/>
      <w:bookmarkEnd w:id="442"/>
      <w:bookmarkEnd w:id="443"/>
    </w:p>
    <w:p w14:paraId="621F4E3E" w14:textId="77777777" w:rsidR="001344E7" w:rsidRDefault="001344E7" w:rsidP="001344E7">
      <w:pPr>
        <w:rPr>
          <w:rFonts w:ascii="Arial" w:hAnsi="Arial" w:cs="Arial"/>
        </w:rPr>
      </w:pPr>
    </w:p>
    <w:p w14:paraId="3D1ACBAA" w14:textId="3A1CDFB2" w:rsidR="001F45A6" w:rsidRPr="001344E7" w:rsidRDefault="001344E7" w:rsidP="001344E7">
      <w:pPr>
        <w:ind w:left="709" w:hanging="709"/>
        <w:rPr>
          <w:rFonts w:ascii="Arial" w:hAnsi="Arial" w:cs="Arial"/>
        </w:rPr>
      </w:pPr>
      <w:r>
        <w:rPr>
          <w:rFonts w:ascii="Arial" w:hAnsi="Arial" w:cs="Arial"/>
        </w:rPr>
        <w:t>7.1.2</w:t>
      </w:r>
      <w:r>
        <w:rPr>
          <w:rFonts w:ascii="Arial" w:hAnsi="Arial" w:cs="Arial"/>
        </w:rPr>
        <w:tab/>
      </w:r>
      <w:r w:rsidR="001F45A6" w:rsidRPr="001344E7">
        <w:rPr>
          <w:rFonts w:ascii="Arial" w:hAnsi="Arial" w:cs="Arial"/>
        </w:rPr>
        <w:t xml:space="preserve">The Chair will ensure that, in determining the matters to be considered by the Board, full account is taken of the views </w:t>
      </w:r>
      <w:r w:rsidR="008A0DB8" w:rsidRPr="001344E7">
        <w:rPr>
          <w:rFonts w:ascii="Arial" w:hAnsi="Arial" w:cs="Arial"/>
        </w:rPr>
        <w:t xml:space="preserve">of partners and stakeholder </w:t>
      </w:r>
      <w:r w:rsidR="001F45A6" w:rsidRPr="001344E7">
        <w:rPr>
          <w:rFonts w:ascii="Arial" w:hAnsi="Arial" w:cs="Arial"/>
        </w:rPr>
        <w:t xml:space="preserve">and interests of the communities served by </w:t>
      </w:r>
      <w:r w:rsidR="00E7316F" w:rsidRPr="001344E7">
        <w:rPr>
          <w:rFonts w:ascii="Arial" w:hAnsi="Arial" w:cs="Arial"/>
        </w:rPr>
        <w:t>DHCW</w:t>
      </w:r>
      <w:r w:rsidR="008A0DB8">
        <w:t xml:space="preserve">. </w:t>
      </w:r>
      <w:bookmarkEnd w:id="456"/>
    </w:p>
    <w:p w14:paraId="014C2C89" w14:textId="34039D6D" w:rsidR="009A6BA8" w:rsidRDefault="009A6BA8" w:rsidP="004364C6">
      <w:bookmarkStart w:id="457" w:name="_Toc228955955"/>
      <w:bookmarkStart w:id="458" w:name="_Toc240163394"/>
      <w:bookmarkStart w:id="459" w:name="_Toc240789247"/>
      <w:bookmarkStart w:id="460" w:name="_Toc240791760"/>
      <w:bookmarkStart w:id="461" w:name="_Toc240792809"/>
      <w:bookmarkStart w:id="462" w:name="_Toc240793377"/>
      <w:bookmarkStart w:id="463" w:name="_Toc241995957"/>
      <w:bookmarkStart w:id="464" w:name="_Toc244597530"/>
      <w:bookmarkStart w:id="465" w:name="_Toc254014587"/>
      <w:bookmarkStart w:id="466" w:name="_Toc331751344"/>
    </w:p>
    <w:p w14:paraId="5C7E8974" w14:textId="1D9A8FA9" w:rsidR="00CF2404" w:rsidRPr="00A643FB" w:rsidRDefault="00CF2404" w:rsidP="00B35577">
      <w:pPr>
        <w:pStyle w:val="Heading1"/>
        <w:numPr>
          <w:ilvl w:val="1"/>
          <w:numId w:val="68"/>
        </w:numPr>
        <w:ind w:left="709" w:hanging="709"/>
        <w:jc w:val="left"/>
        <w:rPr>
          <w:rFonts w:ascii="Arial" w:hAnsi="Arial" w:cs="Arial"/>
        </w:rPr>
      </w:pPr>
      <w:bookmarkStart w:id="467" w:name="_Toc67035251"/>
      <w:r w:rsidRPr="00A643FB">
        <w:rPr>
          <w:rFonts w:ascii="Arial" w:hAnsi="Arial" w:cs="Arial"/>
        </w:rPr>
        <w:t xml:space="preserve">Annual </w:t>
      </w:r>
      <w:r w:rsidR="00DE754D">
        <w:rPr>
          <w:rFonts w:ascii="Arial" w:hAnsi="Arial" w:cs="Arial"/>
        </w:rPr>
        <w:t>Plan</w:t>
      </w:r>
      <w:r w:rsidR="00DE754D" w:rsidRPr="00A643FB">
        <w:rPr>
          <w:rFonts w:ascii="Arial" w:hAnsi="Arial" w:cs="Arial"/>
        </w:rPr>
        <w:t xml:space="preserve"> </w:t>
      </w:r>
      <w:r w:rsidRPr="00A643FB">
        <w:rPr>
          <w:rFonts w:ascii="Arial" w:hAnsi="Arial" w:cs="Arial"/>
        </w:rPr>
        <w:t>of Board Business</w:t>
      </w:r>
      <w:bookmarkEnd w:id="457"/>
      <w:bookmarkEnd w:id="458"/>
      <w:bookmarkEnd w:id="459"/>
      <w:bookmarkEnd w:id="460"/>
      <w:bookmarkEnd w:id="461"/>
      <w:bookmarkEnd w:id="462"/>
      <w:bookmarkEnd w:id="463"/>
      <w:bookmarkEnd w:id="464"/>
      <w:bookmarkEnd w:id="465"/>
      <w:bookmarkEnd w:id="466"/>
      <w:bookmarkEnd w:id="467"/>
    </w:p>
    <w:p w14:paraId="7D6C1D39" w14:textId="77777777" w:rsidR="00CF2404" w:rsidRPr="00A643FB" w:rsidRDefault="00CF2404" w:rsidP="00311473">
      <w:pPr>
        <w:rPr>
          <w:rFonts w:ascii="Arial" w:hAnsi="Arial" w:cs="Arial"/>
          <w:b/>
        </w:rPr>
      </w:pPr>
    </w:p>
    <w:p w14:paraId="37AA1E1A" w14:textId="73F8EC3B" w:rsidR="002500C8" w:rsidRDefault="00CF2404" w:rsidP="00B35577">
      <w:pPr>
        <w:pStyle w:val="StyleOutlinenumberedArialOutlinenumberedArial11Outli"/>
        <w:numPr>
          <w:ilvl w:val="2"/>
          <w:numId w:val="68"/>
        </w:numPr>
        <w:rPr>
          <w:b w:val="0"/>
        </w:rPr>
      </w:pPr>
      <w:bookmarkStart w:id="468" w:name="_Toc228955956"/>
      <w:r w:rsidRPr="00A643FB">
        <w:rPr>
          <w:b w:val="0"/>
        </w:rPr>
        <w:t xml:space="preserve">The Board Secretary, on behalf of the Chair, shall produce an Annual Plan of Board </w:t>
      </w:r>
      <w:r w:rsidR="007A5A1A">
        <w:rPr>
          <w:b w:val="0"/>
        </w:rPr>
        <w:t>b</w:t>
      </w:r>
      <w:r w:rsidRPr="00A643FB">
        <w:rPr>
          <w:b w:val="0"/>
        </w:rPr>
        <w:t xml:space="preserve">usiness.  This plan will include proposals on meeting dates, venues and coverage of business activity during the year, taking account that ordinary meetings of the Board will be held at regular </w:t>
      </w:r>
      <w:r w:rsidR="00A31F41" w:rsidRPr="00A643FB">
        <w:rPr>
          <w:b w:val="0"/>
        </w:rPr>
        <w:t>intervals</w:t>
      </w:r>
      <w:r w:rsidR="00DB34DD" w:rsidRPr="00A643FB">
        <w:rPr>
          <w:b w:val="0"/>
        </w:rPr>
        <w:t xml:space="preserve"> and as a minimum </w:t>
      </w:r>
      <w:r w:rsidR="0065229F">
        <w:rPr>
          <w:b w:val="0"/>
        </w:rPr>
        <w:t>six times a year</w:t>
      </w:r>
      <w:r w:rsidR="000E156B" w:rsidRPr="00A643FB">
        <w:rPr>
          <w:b w:val="0"/>
        </w:rPr>
        <w:t xml:space="preserve">.  </w:t>
      </w:r>
      <w:r w:rsidR="002500C8" w:rsidRPr="00A643FB">
        <w:rPr>
          <w:b w:val="0"/>
        </w:rPr>
        <w:t xml:space="preserve">The Plan </w:t>
      </w:r>
      <w:r w:rsidR="009D6E54">
        <w:rPr>
          <w:b w:val="0"/>
        </w:rPr>
        <w:t>shall</w:t>
      </w:r>
      <w:r w:rsidR="009D6E54" w:rsidRPr="00A643FB">
        <w:rPr>
          <w:b w:val="0"/>
        </w:rPr>
        <w:t xml:space="preserve"> </w:t>
      </w:r>
      <w:r w:rsidR="002500C8" w:rsidRPr="00A643FB">
        <w:rPr>
          <w:b w:val="0"/>
        </w:rPr>
        <w:t xml:space="preserve">also set out any standing items that </w:t>
      </w:r>
      <w:r w:rsidR="00570006">
        <w:rPr>
          <w:b w:val="0"/>
        </w:rPr>
        <w:t xml:space="preserve">will </w:t>
      </w:r>
      <w:r w:rsidR="002500C8" w:rsidRPr="00A643FB">
        <w:rPr>
          <w:b w:val="0"/>
        </w:rPr>
        <w:t>appear on every Board agenda.</w:t>
      </w:r>
      <w:bookmarkEnd w:id="468"/>
    </w:p>
    <w:p w14:paraId="145191CE" w14:textId="77777777" w:rsidR="00A655A4" w:rsidRDefault="00A655A4" w:rsidP="00A655A4">
      <w:pPr>
        <w:pStyle w:val="StyleOutlinenumberedArialOutlinenumberedArial11Outli"/>
        <w:rPr>
          <w:b w:val="0"/>
        </w:rPr>
      </w:pPr>
    </w:p>
    <w:p w14:paraId="185354D2" w14:textId="77777777" w:rsidR="00A655A4" w:rsidRPr="00A643FB" w:rsidRDefault="0013011F" w:rsidP="00B35577">
      <w:pPr>
        <w:pStyle w:val="StyleOutlinenumberedArialOutlinenumberedArial11Outli"/>
        <w:numPr>
          <w:ilvl w:val="2"/>
          <w:numId w:val="68"/>
        </w:numPr>
        <w:ind w:left="709" w:hanging="709"/>
        <w:rPr>
          <w:b w:val="0"/>
        </w:rPr>
      </w:pPr>
      <w:r>
        <w:rPr>
          <w:b w:val="0"/>
        </w:rPr>
        <w:t xml:space="preserve">The plan </w:t>
      </w:r>
      <w:r w:rsidR="009D6E54">
        <w:rPr>
          <w:b w:val="0"/>
        </w:rPr>
        <w:t xml:space="preserve">shall </w:t>
      </w:r>
      <w:r w:rsidR="00AE3E57">
        <w:rPr>
          <w:b w:val="0"/>
        </w:rPr>
        <w:t xml:space="preserve">set out the arrangements in place to enable </w:t>
      </w:r>
      <w:r w:rsidR="00E7316F">
        <w:rPr>
          <w:b w:val="0"/>
        </w:rPr>
        <w:t>DHCW</w:t>
      </w:r>
      <w:r w:rsidR="00F4390F">
        <w:rPr>
          <w:b w:val="0"/>
        </w:rPr>
        <w:t xml:space="preserve"> to meet its obligations whilst also allowing </w:t>
      </w:r>
      <w:r w:rsidR="003F181F">
        <w:rPr>
          <w:b w:val="0"/>
        </w:rPr>
        <w:t xml:space="preserve">Board members </w:t>
      </w:r>
      <w:r w:rsidR="00AE3949">
        <w:rPr>
          <w:b w:val="0"/>
        </w:rPr>
        <w:t>to contribute in either English or Welsh languages</w:t>
      </w:r>
      <w:r w:rsidR="00984A25">
        <w:rPr>
          <w:b w:val="0"/>
        </w:rPr>
        <w:t>, where appropriate.</w:t>
      </w:r>
      <w:r w:rsidR="00921997">
        <w:rPr>
          <w:b w:val="0"/>
        </w:rPr>
        <w:t xml:space="preserve"> </w:t>
      </w:r>
    </w:p>
    <w:p w14:paraId="4FE9AC9E" w14:textId="77777777" w:rsidR="002500C8" w:rsidRPr="00A643FB" w:rsidRDefault="002500C8" w:rsidP="00311473">
      <w:pPr>
        <w:rPr>
          <w:rFonts w:ascii="Arial" w:hAnsi="Arial" w:cs="Arial"/>
        </w:rPr>
      </w:pPr>
    </w:p>
    <w:p w14:paraId="5290094E" w14:textId="77777777" w:rsidR="00CF2404" w:rsidRPr="00546DFD" w:rsidRDefault="00CF2404" w:rsidP="00B35577">
      <w:pPr>
        <w:pStyle w:val="StyleOutlinenumberedArialOutlinenumberedArial11Outli"/>
        <w:numPr>
          <w:ilvl w:val="2"/>
          <w:numId w:val="68"/>
        </w:numPr>
        <w:rPr>
          <w:b w:val="0"/>
        </w:rPr>
      </w:pPr>
      <w:bookmarkStart w:id="469" w:name="_Toc228955957"/>
      <w:r w:rsidRPr="00546DFD">
        <w:rPr>
          <w:b w:val="0"/>
        </w:rPr>
        <w:t xml:space="preserve">The plan </w:t>
      </w:r>
      <w:r w:rsidR="00A35D15" w:rsidRPr="00546DFD">
        <w:rPr>
          <w:b w:val="0"/>
        </w:rPr>
        <w:t xml:space="preserve">shall </w:t>
      </w:r>
      <w:r w:rsidR="00FD2654" w:rsidRPr="00546DFD">
        <w:rPr>
          <w:b w:val="0"/>
        </w:rPr>
        <w:t xml:space="preserve">also </w:t>
      </w:r>
      <w:r w:rsidRPr="00546DFD">
        <w:rPr>
          <w:b w:val="0"/>
        </w:rPr>
        <w:t>incorporate formal Board meetings, regular Board Development sessions and, where appropriate, the planned activities of the Board’s</w:t>
      </w:r>
      <w:r w:rsidR="007A5A1A" w:rsidRPr="00546DFD">
        <w:rPr>
          <w:b w:val="0"/>
        </w:rPr>
        <w:t xml:space="preserve"> </w:t>
      </w:r>
      <w:r w:rsidR="00BF4A1C" w:rsidRPr="00546DFD">
        <w:rPr>
          <w:b w:val="0"/>
        </w:rPr>
        <w:t>Committee</w:t>
      </w:r>
      <w:r w:rsidRPr="00546DFD">
        <w:rPr>
          <w:b w:val="0"/>
        </w:rPr>
        <w:t>s</w:t>
      </w:r>
      <w:r w:rsidR="00C45489">
        <w:rPr>
          <w:b w:val="0"/>
        </w:rPr>
        <w:t xml:space="preserve"> and Advisory Groups</w:t>
      </w:r>
      <w:r w:rsidR="008A0DB8" w:rsidRPr="00546DFD">
        <w:rPr>
          <w:b w:val="0"/>
        </w:rPr>
        <w:t xml:space="preserve">. </w:t>
      </w:r>
      <w:bookmarkEnd w:id="469"/>
    </w:p>
    <w:p w14:paraId="7AC1E25A" w14:textId="77777777" w:rsidR="00546DFD" w:rsidRPr="00546DFD" w:rsidRDefault="00546DFD" w:rsidP="00546DFD">
      <w:pPr>
        <w:pStyle w:val="StyleOutlinenumberedArialOutlinenumberedArial11Outli"/>
      </w:pPr>
    </w:p>
    <w:p w14:paraId="7B15A1E9" w14:textId="77777777" w:rsidR="00CF2404" w:rsidRPr="00A643FB" w:rsidRDefault="00B7252C" w:rsidP="00B35577">
      <w:pPr>
        <w:pStyle w:val="StyleOutlinenumberedArialOutlinenumberedArial11Outli"/>
        <w:numPr>
          <w:ilvl w:val="2"/>
          <w:numId w:val="68"/>
        </w:numPr>
        <w:rPr>
          <w:b w:val="0"/>
        </w:rPr>
      </w:pPr>
      <w:bookmarkStart w:id="470" w:name="_Toc228955958"/>
      <w:r>
        <w:rPr>
          <w:b w:val="0"/>
        </w:rPr>
        <w:t>During the first year of establishment the Board shall agree the plan of business for the forthcoming year as close to 1 April 2021 as possible. This first plan will be kept under review and will be amended as necessary.  For subsequent years t</w:t>
      </w:r>
      <w:r w:rsidR="00CF2404" w:rsidRPr="00A643FB">
        <w:rPr>
          <w:b w:val="0"/>
        </w:rPr>
        <w:t xml:space="preserve">he Board </w:t>
      </w:r>
      <w:r w:rsidR="00A35D15" w:rsidRPr="00A643FB">
        <w:rPr>
          <w:b w:val="0"/>
        </w:rPr>
        <w:t>sh</w:t>
      </w:r>
      <w:r w:rsidR="00A35D15">
        <w:rPr>
          <w:b w:val="0"/>
        </w:rPr>
        <w:t>all</w:t>
      </w:r>
      <w:r w:rsidR="00A35D15" w:rsidRPr="00A643FB">
        <w:rPr>
          <w:b w:val="0"/>
        </w:rPr>
        <w:t xml:space="preserve"> </w:t>
      </w:r>
      <w:r w:rsidR="00CF2404" w:rsidRPr="00A643FB">
        <w:rPr>
          <w:b w:val="0"/>
        </w:rPr>
        <w:t>agree the plan for the forthcoming year by the end of March</w:t>
      </w:r>
      <w:r>
        <w:rPr>
          <w:b w:val="0"/>
        </w:rPr>
        <w:t xml:space="preserve">.  The annual plan of board business </w:t>
      </w:r>
      <w:r w:rsidR="00A35D15">
        <w:rPr>
          <w:b w:val="0"/>
        </w:rPr>
        <w:t>will</w:t>
      </w:r>
      <w:r w:rsidR="00A35D15" w:rsidRPr="00A643FB">
        <w:rPr>
          <w:b w:val="0"/>
        </w:rPr>
        <w:t xml:space="preserve"> </w:t>
      </w:r>
      <w:r w:rsidR="002500C8" w:rsidRPr="00A643FB">
        <w:rPr>
          <w:b w:val="0"/>
        </w:rPr>
        <w:t xml:space="preserve">be </w:t>
      </w:r>
      <w:r w:rsidR="00C45489">
        <w:rPr>
          <w:b w:val="0"/>
        </w:rPr>
        <w:t>published on the organisations website</w:t>
      </w:r>
      <w:r w:rsidR="00CF2404" w:rsidRPr="00A643FB">
        <w:rPr>
          <w:b w:val="0"/>
        </w:rPr>
        <w:t>.</w:t>
      </w:r>
      <w:bookmarkEnd w:id="470"/>
      <w:r w:rsidR="00CF2404" w:rsidRPr="00A643FB">
        <w:rPr>
          <w:b w:val="0"/>
        </w:rPr>
        <w:t xml:space="preserve"> </w:t>
      </w:r>
    </w:p>
    <w:p w14:paraId="07F1545F" w14:textId="77777777" w:rsidR="006B26B3" w:rsidRPr="00A643FB" w:rsidRDefault="00A24B12" w:rsidP="00311473">
      <w:pPr>
        <w:ind w:left="720" w:hanging="720"/>
        <w:rPr>
          <w:rFonts w:ascii="Arial" w:hAnsi="Arial" w:cs="Arial"/>
          <w:b/>
        </w:rPr>
      </w:pPr>
      <w:r w:rsidRPr="00A643FB">
        <w:rPr>
          <w:rFonts w:ascii="Arial" w:hAnsi="Arial" w:cs="Arial"/>
        </w:rPr>
        <w:t xml:space="preserve"> </w:t>
      </w:r>
      <w:r w:rsidR="00B53919" w:rsidRPr="00A643FB">
        <w:rPr>
          <w:rFonts w:ascii="Arial" w:hAnsi="Arial" w:cs="Arial"/>
        </w:rPr>
        <w:t xml:space="preserve"> </w:t>
      </w:r>
    </w:p>
    <w:p w14:paraId="04709F8E" w14:textId="33432FBF" w:rsidR="00356CEF" w:rsidRPr="0053014D" w:rsidRDefault="006B26B3" w:rsidP="0053014D">
      <w:pPr>
        <w:pStyle w:val="Heading1"/>
        <w:spacing w:after="120"/>
        <w:ind w:left="720" w:firstLine="0"/>
        <w:jc w:val="left"/>
        <w:rPr>
          <w:rFonts w:ascii="Arial" w:hAnsi="Arial" w:cs="Arial"/>
          <w:b w:val="0"/>
          <w:i/>
          <w:u w:val="single"/>
        </w:rPr>
      </w:pPr>
      <w:bookmarkStart w:id="471" w:name="_Toc228955959"/>
      <w:bookmarkStart w:id="472" w:name="_Toc240163395"/>
      <w:bookmarkStart w:id="473" w:name="_Toc240789248"/>
      <w:bookmarkStart w:id="474" w:name="_Toc240791761"/>
      <w:bookmarkStart w:id="475" w:name="_Toc240792810"/>
      <w:bookmarkStart w:id="476" w:name="_Toc240793378"/>
      <w:bookmarkStart w:id="477" w:name="_Toc241995958"/>
      <w:bookmarkStart w:id="478" w:name="_Toc244597531"/>
      <w:bookmarkStart w:id="479" w:name="_Toc254014588"/>
      <w:bookmarkStart w:id="480" w:name="_Toc331751345"/>
      <w:bookmarkStart w:id="481" w:name="_Toc67035252"/>
      <w:r w:rsidRPr="00A643FB">
        <w:rPr>
          <w:rFonts w:ascii="Arial" w:hAnsi="Arial" w:cs="Arial"/>
          <w:b w:val="0"/>
          <w:i/>
          <w:u w:val="single"/>
        </w:rPr>
        <w:lastRenderedPageBreak/>
        <w:t xml:space="preserve">Annual </w:t>
      </w:r>
      <w:r w:rsidR="000E156B" w:rsidRPr="00A643FB">
        <w:rPr>
          <w:rFonts w:ascii="Arial" w:hAnsi="Arial" w:cs="Arial"/>
          <w:b w:val="0"/>
          <w:i/>
          <w:u w:val="single"/>
        </w:rPr>
        <w:t xml:space="preserve">General </w:t>
      </w:r>
      <w:r w:rsidRPr="00A643FB">
        <w:rPr>
          <w:rFonts w:ascii="Arial" w:hAnsi="Arial" w:cs="Arial"/>
          <w:b w:val="0"/>
          <w:i/>
          <w:u w:val="single"/>
        </w:rPr>
        <w:t>Meeting</w:t>
      </w:r>
      <w:r w:rsidR="000E156B" w:rsidRPr="00A643FB">
        <w:rPr>
          <w:rFonts w:ascii="Arial" w:hAnsi="Arial" w:cs="Arial"/>
          <w:b w:val="0"/>
          <w:i/>
          <w:u w:val="single"/>
        </w:rPr>
        <w:t xml:space="preserve"> (AGM)</w:t>
      </w:r>
      <w:bookmarkEnd w:id="471"/>
      <w:bookmarkEnd w:id="472"/>
      <w:bookmarkEnd w:id="473"/>
      <w:bookmarkEnd w:id="474"/>
      <w:bookmarkEnd w:id="475"/>
      <w:bookmarkEnd w:id="476"/>
      <w:bookmarkEnd w:id="477"/>
      <w:bookmarkEnd w:id="478"/>
      <w:bookmarkEnd w:id="479"/>
      <w:bookmarkEnd w:id="480"/>
      <w:bookmarkEnd w:id="481"/>
    </w:p>
    <w:p w14:paraId="6FA5C002" w14:textId="190D52F7" w:rsidR="00BE06F0" w:rsidRDefault="00E7316F" w:rsidP="00B35577">
      <w:pPr>
        <w:pStyle w:val="StyleOutlinenumberedArialOutlinenumberedArial11Outli"/>
        <w:numPr>
          <w:ilvl w:val="2"/>
          <w:numId w:val="68"/>
        </w:numPr>
        <w:rPr>
          <w:b w:val="0"/>
        </w:rPr>
      </w:pPr>
      <w:bookmarkStart w:id="482" w:name="_Toc228955960"/>
      <w:r>
        <w:rPr>
          <w:b w:val="0"/>
        </w:rPr>
        <w:t>DHCW</w:t>
      </w:r>
      <w:r w:rsidR="006B26B3" w:rsidRPr="00A643FB">
        <w:rPr>
          <w:b w:val="0"/>
        </w:rPr>
        <w:t xml:space="preserve"> must hold an </w:t>
      </w:r>
      <w:r w:rsidR="000E156B" w:rsidRPr="00A643FB">
        <w:rPr>
          <w:b w:val="0"/>
        </w:rPr>
        <w:t xml:space="preserve">AGM in public </w:t>
      </w:r>
      <w:r w:rsidR="006B26B3" w:rsidRPr="00A643FB">
        <w:rPr>
          <w:b w:val="0"/>
        </w:rPr>
        <w:t xml:space="preserve">no later than the </w:t>
      </w:r>
      <w:r w:rsidR="00C45489">
        <w:rPr>
          <w:b w:val="0"/>
        </w:rPr>
        <w:t>31 July</w:t>
      </w:r>
      <w:r w:rsidR="006B26B3" w:rsidRPr="00A643FB">
        <w:rPr>
          <w:b w:val="0"/>
        </w:rPr>
        <w:t xml:space="preserve"> each year.</w:t>
      </w:r>
      <w:r w:rsidR="00B7252C">
        <w:rPr>
          <w:b w:val="0"/>
        </w:rPr>
        <w:t xml:space="preserve">  </w:t>
      </w:r>
      <w:r w:rsidR="00045005">
        <w:rPr>
          <w:b w:val="0"/>
        </w:rPr>
        <w:t xml:space="preserve"> </w:t>
      </w:r>
      <w:bookmarkStart w:id="483" w:name="_Hlk140080504"/>
      <w:r w:rsidR="00045005" w:rsidRPr="00AD16E8">
        <w:rPr>
          <w:b w:val="0"/>
          <w:color w:val="FF0000"/>
        </w:rPr>
        <w:t>[no later than 30 September for year 2022/2023]</w:t>
      </w:r>
      <w:r w:rsidR="00045005">
        <w:rPr>
          <w:b w:val="0"/>
          <w:color w:val="FF0000"/>
        </w:rPr>
        <w:t>.</w:t>
      </w:r>
      <w:bookmarkEnd w:id="483"/>
      <w:r w:rsidR="00045005">
        <w:rPr>
          <w:b w:val="0"/>
          <w:color w:val="FF0000"/>
        </w:rPr>
        <w:t xml:space="preserve"> </w:t>
      </w:r>
      <w:r w:rsidR="00C45489">
        <w:rPr>
          <w:b w:val="0"/>
        </w:rPr>
        <w:t>A</w:t>
      </w:r>
      <w:r w:rsidR="00E81C05">
        <w:rPr>
          <w:b w:val="0"/>
        </w:rPr>
        <w:t>t least 10</w:t>
      </w:r>
      <w:r w:rsidR="000E156B" w:rsidRPr="00A643FB">
        <w:rPr>
          <w:b w:val="0"/>
        </w:rPr>
        <w:t xml:space="preserve"> </w:t>
      </w:r>
      <w:r w:rsidR="00C45489">
        <w:rPr>
          <w:b w:val="0"/>
        </w:rPr>
        <w:t xml:space="preserve">calendar </w:t>
      </w:r>
      <w:r w:rsidR="000E156B" w:rsidRPr="00A643FB">
        <w:rPr>
          <w:b w:val="0"/>
        </w:rPr>
        <w:t>days prior to the meeting</w:t>
      </w:r>
      <w:r w:rsidR="00C45489">
        <w:rPr>
          <w:b w:val="0"/>
        </w:rPr>
        <w:t xml:space="preserve"> a public notice of the intention to hold the meeting, the time and place of the meeting, and the agenda shall be displayed bilingually (in English and Welsh) </w:t>
      </w:r>
      <w:r w:rsidR="00797E14">
        <w:rPr>
          <w:b w:val="0"/>
        </w:rPr>
        <w:t xml:space="preserve">on </w:t>
      </w:r>
      <w:r w:rsidR="00BE06F0">
        <w:rPr>
          <w:b w:val="0"/>
        </w:rPr>
        <w:t>the SHA’s website.</w:t>
      </w:r>
    </w:p>
    <w:p w14:paraId="44C3FA1F" w14:textId="77777777" w:rsidR="00BE06F0" w:rsidRDefault="00BE06F0" w:rsidP="005C1241">
      <w:pPr>
        <w:pStyle w:val="StyleOutlinenumberedArialOutlinenumberedArial11Outli"/>
        <w:rPr>
          <w:b w:val="0"/>
        </w:rPr>
      </w:pPr>
    </w:p>
    <w:p w14:paraId="3DD6972F" w14:textId="3C58D968" w:rsidR="00BE06F0" w:rsidRDefault="00BE06F0" w:rsidP="0053014D">
      <w:pPr>
        <w:pStyle w:val="StyleOutlinenumberedArialOutlinenumberedArial11Outli"/>
        <w:spacing w:after="120"/>
        <w:ind w:left="720"/>
        <w:rPr>
          <w:b w:val="0"/>
        </w:rPr>
      </w:pPr>
      <w:r>
        <w:rPr>
          <w:b w:val="0"/>
        </w:rPr>
        <w:t>The notice shall state that:</w:t>
      </w:r>
    </w:p>
    <w:p w14:paraId="6C72C95A" w14:textId="77777777" w:rsidR="00BE06F0" w:rsidRDefault="00BE06F0" w:rsidP="00B42873">
      <w:pPr>
        <w:pStyle w:val="StyleOutlinenumberedArialOutlinenumberedArial11Outli"/>
        <w:numPr>
          <w:ilvl w:val="0"/>
          <w:numId w:val="60"/>
        </w:numPr>
        <w:ind w:left="1418" w:hanging="284"/>
        <w:rPr>
          <w:b w:val="0"/>
        </w:rPr>
      </w:pPr>
      <w:r>
        <w:rPr>
          <w:b w:val="0"/>
        </w:rPr>
        <w:t>Electronic or paper copies of the Annual Report and Accounts of the SHA are available, on request, prior to the meeting; and</w:t>
      </w:r>
    </w:p>
    <w:p w14:paraId="0AA37563" w14:textId="77777777" w:rsidR="00BE06F0" w:rsidRDefault="00BE06F0" w:rsidP="00B42873">
      <w:pPr>
        <w:pStyle w:val="StyleOutlinenumberedArialOutlinenumberedArial11Outli"/>
        <w:numPr>
          <w:ilvl w:val="0"/>
          <w:numId w:val="60"/>
        </w:numPr>
        <w:ind w:left="1418" w:hanging="284"/>
        <w:rPr>
          <w:b w:val="0"/>
        </w:rPr>
      </w:pPr>
      <w:r>
        <w:rPr>
          <w:b w:val="0"/>
        </w:rPr>
        <w:t>State how copies can be obtained, in what language and in what format, e.g. as Braille, large print, easy read etc.</w:t>
      </w:r>
    </w:p>
    <w:p w14:paraId="3BDB1BD3" w14:textId="77777777" w:rsidR="00BE06F0" w:rsidRDefault="00BE06F0" w:rsidP="005C1241">
      <w:pPr>
        <w:pStyle w:val="StyleOutlinenumberedArialOutlinenumberedArial11Outli"/>
        <w:rPr>
          <w:b w:val="0"/>
        </w:rPr>
      </w:pPr>
    </w:p>
    <w:p w14:paraId="5FC744B8" w14:textId="77777777" w:rsidR="00BE06F0" w:rsidRDefault="002F25E6" w:rsidP="00B35577">
      <w:pPr>
        <w:pStyle w:val="StyleOutlinenumberedArialOutlinenumberedArial11Outli"/>
        <w:numPr>
          <w:ilvl w:val="2"/>
          <w:numId w:val="68"/>
        </w:numPr>
        <w:rPr>
          <w:b w:val="0"/>
        </w:rPr>
      </w:pPr>
      <w:r w:rsidRPr="00A643FB">
        <w:rPr>
          <w:b w:val="0"/>
        </w:rPr>
        <w:t xml:space="preserve">The AGM must </w:t>
      </w:r>
      <w:r w:rsidR="006B26B3" w:rsidRPr="00A643FB">
        <w:rPr>
          <w:b w:val="0"/>
        </w:rPr>
        <w:t>include presentation of the Annual Report and audited accounts, together with (where applicable), an audited abridged version of the annual accounts and</w:t>
      </w:r>
      <w:r w:rsidR="00546DFD">
        <w:rPr>
          <w:b w:val="0"/>
        </w:rPr>
        <w:t xml:space="preserve">, </w:t>
      </w:r>
      <w:r w:rsidR="001F6E00">
        <w:rPr>
          <w:b w:val="0"/>
        </w:rPr>
        <w:t>may also include presentation of other reports of interest to citizens and others</w:t>
      </w:r>
      <w:r w:rsidR="00BE06F0">
        <w:rPr>
          <w:b w:val="0"/>
        </w:rPr>
        <w:t>.</w:t>
      </w:r>
    </w:p>
    <w:p w14:paraId="7AA4233A" w14:textId="77777777" w:rsidR="00BE06F0" w:rsidRDefault="00BE06F0" w:rsidP="005C1241">
      <w:pPr>
        <w:pStyle w:val="StyleOutlinenumberedArialOutlinenumberedArial11Outli"/>
        <w:rPr>
          <w:b w:val="0"/>
        </w:rPr>
      </w:pPr>
    </w:p>
    <w:p w14:paraId="05E866DA" w14:textId="77777777" w:rsidR="006B26B3" w:rsidRPr="00A643FB" w:rsidRDefault="006B26B3" w:rsidP="00B35577">
      <w:pPr>
        <w:pStyle w:val="StyleOutlinenumberedArialOutlinenumberedArial11Outli"/>
        <w:numPr>
          <w:ilvl w:val="2"/>
          <w:numId w:val="68"/>
        </w:numPr>
        <w:rPr>
          <w:b w:val="0"/>
        </w:rPr>
      </w:pPr>
      <w:r w:rsidRPr="00A643FB">
        <w:rPr>
          <w:b w:val="0"/>
        </w:rPr>
        <w:t xml:space="preserve"> </w:t>
      </w:r>
      <w:r w:rsidR="002F25E6" w:rsidRPr="00A643FB">
        <w:rPr>
          <w:b w:val="0"/>
        </w:rPr>
        <w:t xml:space="preserve">A record </w:t>
      </w:r>
      <w:r w:rsidRPr="00A643FB">
        <w:rPr>
          <w:b w:val="0"/>
        </w:rPr>
        <w:t xml:space="preserve">of the meeting </w:t>
      </w:r>
      <w:r w:rsidR="00A35D15" w:rsidRPr="00A643FB">
        <w:rPr>
          <w:b w:val="0"/>
        </w:rPr>
        <w:t>sh</w:t>
      </w:r>
      <w:r w:rsidR="00A35D15">
        <w:rPr>
          <w:b w:val="0"/>
        </w:rPr>
        <w:t>all</w:t>
      </w:r>
      <w:r w:rsidR="00A35D15" w:rsidRPr="00A643FB">
        <w:rPr>
          <w:b w:val="0"/>
        </w:rPr>
        <w:t xml:space="preserve"> </w:t>
      </w:r>
      <w:r w:rsidRPr="00A643FB">
        <w:rPr>
          <w:b w:val="0"/>
        </w:rPr>
        <w:t xml:space="preserve">be submitted to the next </w:t>
      </w:r>
      <w:r w:rsidR="00154413" w:rsidRPr="00A643FB">
        <w:rPr>
          <w:b w:val="0"/>
        </w:rPr>
        <w:t>ordinary</w:t>
      </w:r>
      <w:r w:rsidR="002F25E6" w:rsidRPr="00A643FB">
        <w:rPr>
          <w:b w:val="0"/>
        </w:rPr>
        <w:t xml:space="preserve"> </w:t>
      </w:r>
      <w:r w:rsidRPr="00A643FB">
        <w:rPr>
          <w:b w:val="0"/>
        </w:rPr>
        <w:t>meeting of the Board for agreement.</w:t>
      </w:r>
      <w:bookmarkEnd w:id="482"/>
    </w:p>
    <w:p w14:paraId="0D17C162" w14:textId="5A0C9E74" w:rsidR="009A6BA8" w:rsidRDefault="009A6BA8" w:rsidP="00311473">
      <w:pPr>
        <w:rPr>
          <w:rFonts w:ascii="Arial" w:hAnsi="Arial" w:cs="Arial"/>
        </w:rPr>
      </w:pPr>
    </w:p>
    <w:p w14:paraId="094A3DEA" w14:textId="77777777" w:rsidR="009E4B6B" w:rsidRDefault="009E4B6B" w:rsidP="00B35577">
      <w:pPr>
        <w:pStyle w:val="Heading1"/>
        <w:numPr>
          <w:ilvl w:val="1"/>
          <w:numId w:val="68"/>
        </w:numPr>
        <w:ind w:left="720" w:hanging="720"/>
        <w:jc w:val="left"/>
        <w:rPr>
          <w:rFonts w:ascii="Arial" w:hAnsi="Arial" w:cs="Arial"/>
        </w:rPr>
      </w:pPr>
      <w:bookmarkStart w:id="484" w:name="_Toc228955961"/>
      <w:bookmarkStart w:id="485" w:name="_Toc240163396"/>
      <w:bookmarkStart w:id="486" w:name="_Toc240789249"/>
      <w:bookmarkStart w:id="487" w:name="_Toc240791762"/>
      <w:bookmarkStart w:id="488" w:name="_Toc240792811"/>
      <w:bookmarkStart w:id="489" w:name="_Toc240793379"/>
      <w:bookmarkStart w:id="490" w:name="_Toc241995959"/>
      <w:bookmarkStart w:id="491" w:name="_Toc244597532"/>
      <w:bookmarkStart w:id="492" w:name="_Toc254014589"/>
      <w:bookmarkStart w:id="493" w:name="_Toc331751346"/>
      <w:bookmarkStart w:id="494" w:name="_Toc67035253"/>
      <w:bookmarkStart w:id="495" w:name="_Toc221001281"/>
      <w:bookmarkStart w:id="496" w:name="_Toc221001543"/>
      <w:bookmarkStart w:id="497" w:name="_Toc221094306"/>
      <w:bookmarkStart w:id="498" w:name="_Toc221342599"/>
      <w:r w:rsidRPr="00A643FB">
        <w:rPr>
          <w:rFonts w:ascii="Arial" w:hAnsi="Arial" w:cs="Arial"/>
        </w:rPr>
        <w:t>Calling Meetings</w:t>
      </w:r>
      <w:bookmarkEnd w:id="484"/>
      <w:bookmarkEnd w:id="485"/>
      <w:bookmarkEnd w:id="486"/>
      <w:bookmarkEnd w:id="487"/>
      <w:bookmarkEnd w:id="488"/>
      <w:bookmarkEnd w:id="489"/>
      <w:bookmarkEnd w:id="490"/>
      <w:bookmarkEnd w:id="491"/>
      <w:bookmarkEnd w:id="492"/>
      <w:bookmarkEnd w:id="493"/>
      <w:bookmarkEnd w:id="494"/>
    </w:p>
    <w:p w14:paraId="0036011E" w14:textId="77777777" w:rsidR="001C624A" w:rsidRPr="00A643FB" w:rsidRDefault="001C624A" w:rsidP="001C624A">
      <w:pPr>
        <w:rPr>
          <w:rFonts w:ascii="Arial" w:hAnsi="Arial" w:cs="Arial"/>
        </w:rPr>
      </w:pPr>
    </w:p>
    <w:p w14:paraId="32D59DD6" w14:textId="05AF8076" w:rsidR="009E4B6B" w:rsidRPr="00A643FB" w:rsidRDefault="009E4B6B" w:rsidP="00B35577">
      <w:pPr>
        <w:pStyle w:val="StyleOutlinenumberedArialOutlinenumberedArial11Outli"/>
        <w:numPr>
          <w:ilvl w:val="2"/>
          <w:numId w:val="68"/>
        </w:numPr>
        <w:rPr>
          <w:b w:val="0"/>
        </w:rPr>
      </w:pPr>
      <w:bookmarkStart w:id="499" w:name="_Toc228955962"/>
      <w:r w:rsidRPr="00A643FB">
        <w:rPr>
          <w:b w:val="0"/>
        </w:rPr>
        <w:t xml:space="preserve">In addition to the planned meetings agreed by the Board, the Chair may call a meeting of the Board at any time. </w:t>
      </w:r>
      <w:r w:rsidR="00154413" w:rsidRPr="00A643FB">
        <w:rPr>
          <w:b w:val="0"/>
        </w:rPr>
        <w:t xml:space="preserve">Individual </w:t>
      </w:r>
      <w:r w:rsidR="009C1368" w:rsidRPr="00A643FB">
        <w:rPr>
          <w:b w:val="0"/>
        </w:rPr>
        <w:t>B</w:t>
      </w:r>
      <w:r w:rsidRPr="00A643FB">
        <w:rPr>
          <w:b w:val="0"/>
        </w:rPr>
        <w:t xml:space="preserve">oard members may also request that the Chair call a meeting provided that at least one third of the whole number of </w:t>
      </w:r>
      <w:r w:rsidR="009C1368" w:rsidRPr="00A643FB">
        <w:rPr>
          <w:b w:val="0"/>
        </w:rPr>
        <w:t>B</w:t>
      </w:r>
      <w:r w:rsidRPr="00A643FB">
        <w:rPr>
          <w:b w:val="0"/>
        </w:rPr>
        <w:t xml:space="preserve">oard </w:t>
      </w:r>
      <w:r w:rsidR="00154413" w:rsidRPr="00A643FB">
        <w:rPr>
          <w:b w:val="0"/>
        </w:rPr>
        <w:t>m</w:t>
      </w:r>
      <w:r w:rsidRPr="00A643FB">
        <w:rPr>
          <w:b w:val="0"/>
        </w:rPr>
        <w:t>embers</w:t>
      </w:r>
      <w:r w:rsidR="009C1368" w:rsidRPr="00A643FB">
        <w:rPr>
          <w:b w:val="0"/>
        </w:rPr>
        <w:t>,</w:t>
      </w:r>
      <w:r w:rsidRPr="00A643FB">
        <w:rPr>
          <w:b w:val="0"/>
        </w:rPr>
        <w:t xml:space="preserve"> support such a request.</w:t>
      </w:r>
      <w:bookmarkEnd w:id="499"/>
    </w:p>
    <w:p w14:paraId="4814EE97" w14:textId="77777777" w:rsidR="009E4B6B" w:rsidRPr="00A643FB" w:rsidRDefault="009E4B6B" w:rsidP="00311473">
      <w:pPr>
        <w:rPr>
          <w:rFonts w:ascii="Arial" w:hAnsi="Arial" w:cs="Arial"/>
        </w:rPr>
      </w:pPr>
    </w:p>
    <w:p w14:paraId="6611E288" w14:textId="77777777" w:rsidR="0028366B" w:rsidRDefault="009E4B6B" w:rsidP="00B35577">
      <w:pPr>
        <w:pStyle w:val="StyleOutlinenumberedArialOutlinenumberedArial11Outli"/>
        <w:numPr>
          <w:ilvl w:val="2"/>
          <w:numId w:val="68"/>
        </w:numPr>
        <w:rPr>
          <w:b w:val="0"/>
        </w:rPr>
      </w:pPr>
      <w:bookmarkStart w:id="500" w:name="_Toc228955963"/>
      <w:r w:rsidRPr="00A643FB">
        <w:rPr>
          <w:b w:val="0"/>
        </w:rPr>
        <w:t xml:space="preserve">If the Chair does not call a meeting within seven days after receiving such a request from Board members, then </w:t>
      </w:r>
      <w:r w:rsidR="00CF2404" w:rsidRPr="00A643FB">
        <w:rPr>
          <w:b w:val="0"/>
        </w:rPr>
        <w:t>those Board members may themselves call a meeting.</w:t>
      </w:r>
      <w:bookmarkEnd w:id="500"/>
    </w:p>
    <w:p w14:paraId="2BA5458C" w14:textId="52CFD5CB" w:rsidR="009A6BA8" w:rsidRPr="00A643FB" w:rsidRDefault="009A6BA8" w:rsidP="009A6BA8">
      <w:pPr>
        <w:pStyle w:val="StyleOutlinenumberedArialOutlinenumberedArial11Outli"/>
        <w:rPr>
          <w:b w:val="0"/>
        </w:rPr>
      </w:pPr>
    </w:p>
    <w:p w14:paraId="23F0C8C2" w14:textId="77777777" w:rsidR="00B068B0" w:rsidRPr="00A643FB" w:rsidRDefault="00650AAA" w:rsidP="00B35577">
      <w:pPr>
        <w:pStyle w:val="Heading1"/>
        <w:numPr>
          <w:ilvl w:val="1"/>
          <w:numId w:val="68"/>
        </w:numPr>
        <w:ind w:left="720" w:hanging="720"/>
        <w:jc w:val="left"/>
        <w:rPr>
          <w:rFonts w:ascii="Arial" w:hAnsi="Arial" w:cs="Arial"/>
        </w:rPr>
      </w:pPr>
      <w:bookmarkStart w:id="501" w:name="_Toc228955964"/>
      <w:bookmarkStart w:id="502" w:name="_Toc240163397"/>
      <w:bookmarkStart w:id="503" w:name="_Toc240789250"/>
      <w:bookmarkStart w:id="504" w:name="_Toc240791763"/>
      <w:bookmarkStart w:id="505" w:name="_Toc240792812"/>
      <w:bookmarkStart w:id="506" w:name="_Toc240793380"/>
      <w:bookmarkStart w:id="507" w:name="_Toc241995960"/>
      <w:bookmarkStart w:id="508" w:name="_Toc244597533"/>
      <w:bookmarkStart w:id="509" w:name="_Toc254014590"/>
      <w:bookmarkStart w:id="510" w:name="_Toc331751347"/>
      <w:bookmarkStart w:id="511" w:name="_Toc67035254"/>
      <w:r w:rsidRPr="00A643FB">
        <w:rPr>
          <w:rFonts w:ascii="Arial" w:hAnsi="Arial" w:cs="Arial"/>
        </w:rPr>
        <w:t>Preparing for Meetings</w:t>
      </w:r>
      <w:bookmarkEnd w:id="495"/>
      <w:bookmarkEnd w:id="496"/>
      <w:bookmarkEnd w:id="497"/>
      <w:bookmarkEnd w:id="498"/>
      <w:bookmarkEnd w:id="501"/>
      <w:bookmarkEnd w:id="502"/>
      <w:bookmarkEnd w:id="503"/>
      <w:bookmarkEnd w:id="504"/>
      <w:bookmarkEnd w:id="505"/>
      <w:bookmarkEnd w:id="506"/>
      <w:bookmarkEnd w:id="507"/>
      <w:bookmarkEnd w:id="508"/>
      <w:bookmarkEnd w:id="509"/>
      <w:bookmarkEnd w:id="510"/>
      <w:bookmarkEnd w:id="511"/>
    </w:p>
    <w:p w14:paraId="67526D47" w14:textId="77777777" w:rsidR="000C6E54" w:rsidRPr="00A643FB" w:rsidRDefault="000C6E54" w:rsidP="00311473">
      <w:pPr>
        <w:rPr>
          <w:rFonts w:ascii="Arial" w:hAnsi="Arial" w:cs="Arial"/>
        </w:rPr>
      </w:pPr>
    </w:p>
    <w:p w14:paraId="2CAFB447" w14:textId="75353CA3" w:rsidR="009A6BA8" w:rsidRPr="00504AEC" w:rsidRDefault="002500C8" w:rsidP="00504AEC">
      <w:pPr>
        <w:pStyle w:val="Heading1"/>
        <w:spacing w:after="120"/>
        <w:ind w:left="720" w:firstLine="0"/>
        <w:jc w:val="left"/>
        <w:rPr>
          <w:rFonts w:ascii="Arial" w:hAnsi="Arial" w:cs="Arial"/>
          <w:b w:val="0"/>
          <w:i/>
          <w:u w:val="single"/>
        </w:rPr>
      </w:pPr>
      <w:bookmarkStart w:id="512" w:name="_Toc228955965"/>
      <w:bookmarkStart w:id="513" w:name="_Toc240163398"/>
      <w:bookmarkStart w:id="514" w:name="_Toc240789251"/>
      <w:bookmarkStart w:id="515" w:name="_Toc240791764"/>
      <w:bookmarkStart w:id="516" w:name="_Toc240792813"/>
      <w:bookmarkStart w:id="517" w:name="_Toc240793381"/>
      <w:bookmarkStart w:id="518" w:name="_Toc241995961"/>
      <w:bookmarkStart w:id="519" w:name="_Toc244597534"/>
      <w:bookmarkStart w:id="520" w:name="_Toc254014591"/>
      <w:bookmarkStart w:id="521" w:name="_Toc331751348"/>
      <w:bookmarkStart w:id="522" w:name="_Toc67035255"/>
      <w:r w:rsidRPr="00A643FB">
        <w:rPr>
          <w:rFonts w:ascii="Arial" w:hAnsi="Arial" w:cs="Arial"/>
          <w:b w:val="0"/>
          <w:i/>
          <w:u w:val="single"/>
        </w:rPr>
        <w:t>Setting the ag</w:t>
      </w:r>
      <w:r w:rsidR="00CF2404" w:rsidRPr="00A643FB">
        <w:rPr>
          <w:rFonts w:ascii="Arial" w:hAnsi="Arial" w:cs="Arial"/>
          <w:b w:val="0"/>
          <w:i/>
          <w:u w:val="single"/>
        </w:rPr>
        <w:t>enda</w:t>
      </w:r>
      <w:bookmarkEnd w:id="512"/>
      <w:bookmarkEnd w:id="513"/>
      <w:bookmarkEnd w:id="514"/>
      <w:bookmarkEnd w:id="515"/>
      <w:bookmarkEnd w:id="516"/>
      <w:bookmarkEnd w:id="517"/>
      <w:bookmarkEnd w:id="518"/>
      <w:bookmarkEnd w:id="519"/>
      <w:bookmarkEnd w:id="520"/>
      <w:bookmarkEnd w:id="521"/>
      <w:bookmarkEnd w:id="522"/>
    </w:p>
    <w:p w14:paraId="331D2F8B" w14:textId="77777777" w:rsidR="00EF53DB" w:rsidRPr="00A643FB" w:rsidRDefault="00CF2404" w:rsidP="00B35577">
      <w:pPr>
        <w:pStyle w:val="StyleOutlinenumberedArialOutlinenumberedArial11Outli"/>
        <w:numPr>
          <w:ilvl w:val="2"/>
          <w:numId w:val="68"/>
        </w:numPr>
        <w:rPr>
          <w:b w:val="0"/>
        </w:rPr>
      </w:pPr>
      <w:bookmarkStart w:id="523" w:name="_Toc228955966"/>
      <w:r w:rsidRPr="00A643FB">
        <w:rPr>
          <w:b w:val="0"/>
        </w:rPr>
        <w:t xml:space="preserve">The Chair, </w:t>
      </w:r>
      <w:r w:rsidR="006123E9" w:rsidRPr="00A643FB">
        <w:rPr>
          <w:b w:val="0"/>
        </w:rPr>
        <w:t xml:space="preserve">in consultation with the Chief Executive and Board Secretary, will </w:t>
      </w:r>
      <w:r w:rsidR="0041416E" w:rsidRPr="00A643FB">
        <w:rPr>
          <w:b w:val="0"/>
        </w:rPr>
        <w:t>set the</w:t>
      </w:r>
      <w:r w:rsidR="006123E9" w:rsidRPr="00A643FB">
        <w:rPr>
          <w:b w:val="0"/>
        </w:rPr>
        <w:t xml:space="preserve"> Agenda</w:t>
      </w:r>
      <w:r w:rsidR="002F3F5F" w:rsidRPr="00A643FB">
        <w:rPr>
          <w:b w:val="0"/>
        </w:rPr>
        <w:t xml:space="preserve">.  In doing so, </w:t>
      </w:r>
      <w:r w:rsidR="009406BE">
        <w:rPr>
          <w:b w:val="0"/>
        </w:rPr>
        <w:t>they</w:t>
      </w:r>
      <w:r w:rsidR="002F3F5F" w:rsidRPr="00A643FB">
        <w:rPr>
          <w:b w:val="0"/>
        </w:rPr>
        <w:t xml:space="preserve"> will take</w:t>
      </w:r>
      <w:r w:rsidR="006123E9" w:rsidRPr="00A643FB">
        <w:rPr>
          <w:b w:val="0"/>
        </w:rPr>
        <w:t xml:space="preserve"> account of the planned activity set in the annual cycle of Board business</w:t>
      </w:r>
      <w:r w:rsidR="002500C8" w:rsidRPr="00A643FB">
        <w:rPr>
          <w:b w:val="0"/>
        </w:rPr>
        <w:t xml:space="preserve">; </w:t>
      </w:r>
      <w:r w:rsidR="005901EF" w:rsidRPr="00A643FB">
        <w:rPr>
          <w:b w:val="0"/>
        </w:rPr>
        <w:t xml:space="preserve">any </w:t>
      </w:r>
      <w:r w:rsidR="002500C8" w:rsidRPr="00A643FB">
        <w:rPr>
          <w:b w:val="0"/>
        </w:rPr>
        <w:t>standing items agreed by the Board</w:t>
      </w:r>
      <w:r w:rsidR="005901EF" w:rsidRPr="00A643FB">
        <w:rPr>
          <w:b w:val="0"/>
        </w:rPr>
        <w:t>; any applicable items received from the Board</w:t>
      </w:r>
      <w:r w:rsidR="007A5A1A">
        <w:rPr>
          <w:b w:val="0"/>
        </w:rPr>
        <w:t>’</w:t>
      </w:r>
      <w:r w:rsidR="005901EF" w:rsidRPr="00A643FB">
        <w:rPr>
          <w:b w:val="0"/>
        </w:rPr>
        <w:t xml:space="preserve">s </w:t>
      </w:r>
      <w:r w:rsidR="00BF4A1C">
        <w:rPr>
          <w:b w:val="0"/>
        </w:rPr>
        <w:t>Committee</w:t>
      </w:r>
      <w:r w:rsidR="007A5A1A">
        <w:rPr>
          <w:b w:val="0"/>
        </w:rPr>
        <w:t>s</w:t>
      </w:r>
      <w:r w:rsidR="005901EF" w:rsidRPr="00A643FB">
        <w:rPr>
          <w:b w:val="0"/>
        </w:rPr>
        <w:t>;</w:t>
      </w:r>
      <w:r w:rsidR="006123E9" w:rsidRPr="00A643FB">
        <w:rPr>
          <w:b w:val="0"/>
        </w:rPr>
        <w:t xml:space="preserve"> and the priorities facing </w:t>
      </w:r>
      <w:r w:rsidR="00E7316F">
        <w:rPr>
          <w:b w:val="0"/>
        </w:rPr>
        <w:t>DHCW</w:t>
      </w:r>
      <w:r w:rsidR="006123E9" w:rsidRPr="00A643FB">
        <w:rPr>
          <w:b w:val="0"/>
        </w:rPr>
        <w:t xml:space="preserve">.  </w:t>
      </w:r>
      <w:r w:rsidR="002500C8" w:rsidRPr="00A643FB">
        <w:rPr>
          <w:b w:val="0"/>
        </w:rPr>
        <w:t>The Chair must ensure that</w:t>
      </w:r>
      <w:r w:rsidR="00EF53DB" w:rsidRPr="00A643FB">
        <w:rPr>
          <w:b w:val="0"/>
        </w:rPr>
        <w:t xml:space="preserve"> all relevant</w:t>
      </w:r>
      <w:r w:rsidR="002500C8" w:rsidRPr="00A643FB">
        <w:rPr>
          <w:b w:val="0"/>
        </w:rPr>
        <w:t xml:space="preserve"> </w:t>
      </w:r>
      <w:r w:rsidR="00EF53DB" w:rsidRPr="00A643FB">
        <w:rPr>
          <w:b w:val="0"/>
        </w:rPr>
        <w:t>matters</w:t>
      </w:r>
      <w:r w:rsidR="002500C8" w:rsidRPr="00A643FB">
        <w:rPr>
          <w:b w:val="0"/>
        </w:rPr>
        <w:t xml:space="preserve"> are brought before the Board </w:t>
      </w:r>
      <w:r w:rsidR="00EF53DB" w:rsidRPr="00A643FB">
        <w:rPr>
          <w:b w:val="0"/>
        </w:rPr>
        <w:t>on a timely basis.</w:t>
      </w:r>
      <w:bookmarkEnd w:id="523"/>
      <w:r w:rsidR="00EF53DB" w:rsidRPr="00A643FB">
        <w:rPr>
          <w:b w:val="0"/>
        </w:rPr>
        <w:t xml:space="preserve">  </w:t>
      </w:r>
    </w:p>
    <w:p w14:paraId="01B5AC96" w14:textId="77777777" w:rsidR="00EF53DB" w:rsidRPr="00A643FB" w:rsidRDefault="00EF53DB" w:rsidP="00311473">
      <w:pPr>
        <w:widowControl/>
        <w:tabs>
          <w:tab w:val="num" w:pos="3960"/>
        </w:tabs>
        <w:autoSpaceDE/>
        <w:autoSpaceDN/>
        <w:adjustRightInd/>
        <w:rPr>
          <w:rFonts w:ascii="Arial" w:hAnsi="Arial" w:cs="Arial"/>
        </w:rPr>
      </w:pPr>
    </w:p>
    <w:p w14:paraId="31AA95BD" w14:textId="77777777" w:rsidR="002500C8" w:rsidRDefault="006123E9" w:rsidP="00B35577">
      <w:pPr>
        <w:pStyle w:val="StyleOutlinenumberedArialOutlinenumberedArial11Outli"/>
        <w:numPr>
          <w:ilvl w:val="2"/>
          <w:numId w:val="68"/>
        </w:numPr>
        <w:rPr>
          <w:b w:val="0"/>
        </w:rPr>
      </w:pPr>
      <w:bookmarkStart w:id="524" w:name="_Toc228955967"/>
      <w:r w:rsidRPr="00A643FB">
        <w:rPr>
          <w:b w:val="0"/>
        </w:rPr>
        <w:t xml:space="preserve">Any </w:t>
      </w:r>
      <w:r w:rsidR="009C1368" w:rsidRPr="00A643FB">
        <w:rPr>
          <w:b w:val="0"/>
        </w:rPr>
        <w:t>B</w:t>
      </w:r>
      <w:r w:rsidRPr="00A643FB">
        <w:rPr>
          <w:b w:val="0"/>
        </w:rPr>
        <w:t xml:space="preserve">oard member may request that a matter is placed on the Agenda </w:t>
      </w:r>
      <w:r w:rsidR="00DB34DD" w:rsidRPr="00A643FB">
        <w:rPr>
          <w:b w:val="0"/>
        </w:rPr>
        <w:t xml:space="preserve">by </w:t>
      </w:r>
      <w:r w:rsidRPr="00A643FB">
        <w:rPr>
          <w:b w:val="0"/>
        </w:rPr>
        <w:t>writing to the Chair</w:t>
      </w:r>
      <w:r w:rsidR="00DB34DD" w:rsidRPr="00A643FB">
        <w:rPr>
          <w:b w:val="0"/>
        </w:rPr>
        <w:t>, copied to the Board Secretary,</w:t>
      </w:r>
      <w:r w:rsidRPr="00A643FB">
        <w:rPr>
          <w:b w:val="0"/>
        </w:rPr>
        <w:t xml:space="preserve"> at least </w:t>
      </w:r>
      <w:r w:rsidR="005B6F1C" w:rsidRPr="00A643FB">
        <w:rPr>
          <w:b w:val="0"/>
        </w:rPr>
        <w:t>1</w:t>
      </w:r>
      <w:r w:rsidR="005B6F1C">
        <w:rPr>
          <w:b w:val="0"/>
        </w:rPr>
        <w:t>2</w:t>
      </w:r>
      <w:r w:rsidR="005B6F1C" w:rsidRPr="00A643FB">
        <w:rPr>
          <w:b w:val="0"/>
        </w:rPr>
        <w:t xml:space="preserve"> </w:t>
      </w:r>
      <w:r w:rsidRPr="00A643FB">
        <w:rPr>
          <w:b w:val="0"/>
        </w:rPr>
        <w:t>c</w:t>
      </w:r>
      <w:r w:rsidR="002500C8" w:rsidRPr="00A643FB">
        <w:rPr>
          <w:b w:val="0"/>
        </w:rPr>
        <w:t>alendar</w:t>
      </w:r>
      <w:r w:rsidRPr="00A643FB">
        <w:rPr>
          <w:b w:val="0"/>
        </w:rPr>
        <w:t xml:space="preserve"> days before the meeting.  The </w:t>
      </w:r>
      <w:r w:rsidR="002500C8" w:rsidRPr="00A643FB">
        <w:rPr>
          <w:b w:val="0"/>
        </w:rPr>
        <w:t xml:space="preserve">request </w:t>
      </w:r>
      <w:r w:rsidR="00A35D15">
        <w:rPr>
          <w:b w:val="0"/>
        </w:rPr>
        <w:t>must</w:t>
      </w:r>
      <w:r w:rsidR="00A35D15" w:rsidRPr="00A643FB">
        <w:rPr>
          <w:b w:val="0"/>
        </w:rPr>
        <w:t xml:space="preserve"> </w:t>
      </w:r>
      <w:r w:rsidR="002500C8" w:rsidRPr="00A643FB">
        <w:rPr>
          <w:b w:val="0"/>
        </w:rPr>
        <w:t xml:space="preserve">set out </w:t>
      </w:r>
      <w:r w:rsidR="00CF2404" w:rsidRPr="00A643FB">
        <w:rPr>
          <w:b w:val="0"/>
        </w:rPr>
        <w:t xml:space="preserve">whether the item of business </w:t>
      </w:r>
      <w:r w:rsidR="002500C8" w:rsidRPr="00A643FB">
        <w:rPr>
          <w:b w:val="0"/>
        </w:rPr>
        <w:t xml:space="preserve">is proposed to be transacted in </w:t>
      </w:r>
      <w:r w:rsidR="00CF2404" w:rsidRPr="00A643FB">
        <w:rPr>
          <w:b w:val="0"/>
        </w:rPr>
        <w:t xml:space="preserve">public and </w:t>
      </w:r>
      <w:r w:rsidR="00A35D15">
        <w:rPr>
          <w:b w:val="0"/>
        </w:rPr>
        <w:t>shall</w:t>
      </w:r>
      <w:r w:rsidR="00A35D15" w:rsidRPr="00A643FB">
        <w:rPr>
          <w:b w:val="0"/>
        </w:rPr>
        <w:t xml:space="preserve"> </w:t>
      </w:r>
      <w:r w:rsidR="00CF2404" w:rsidRPr="00A643FB">
        <w:rPr>
          <w:b w:val="0"/>
        </w:rPr>
        <w:t xml:space="preserve">include appropriate supporting information.  </w:t>
      </w:r>
      <w:r w:rsidR="002500C8" w:rsidRPr="00A643FB">
        <w:rPr>
          <w:b w:val="0"/>
        </w:rPr>
        <w:t>The Chair may, at their discretion, include items on the agenda that have been requested after the 1</w:t>
      </w:r>
      <w:r w:rsidR="005B6F1C">
        <w:rPr>
          <w:b w:val="0"/>
        </w:rPr>
        <w:t>2</w:t>
      </w:r>
      <w:r w:rsidR="002500C8" w:rsidRPr="00A643FB">
        <w:rPr>
          <w:b w:val="0"/>
        </w:rPr>
        <w:t xml:space="preserve"> day notice period if this would be beneficial to the conduct of board business.</w:t>
      </w:r>
      <w:bookmarkEnd w:id="524"/>
    </w:p>
    <w:p w14:paraId="2E14811E" w14:textId="03603A21" w:rsidR="00B712A7" w:rsidRPr="00A643FB" w:rsidRDefault="00B712A7" w:rsidP="009A6BA8">
      <w:pPr>
        <w:pStyle w:val="StyleOutlinenumberedArialOutlinenumberedArial11Outli"/>
        <w:rPr>
          <w:b w:val="0"/>
        </w:rPr>
      </w:pPr>
    </w:p>
    <w:p w14:paraId="721F7A44" w14:textId="7ABC57F3" w:rsidR="009A6BA8" w:rsidRPr="00504AEC" w:rsidRDefault="002500C8" w:rsidP="00504AEC">
      <w:pPr>
        <w:pStyle w:val="Heading1"/>
        <w:spacing w:after="120"/>
        <w:ind w:left="720" w:firstLine="0"/>
        <w:jc w:val="left"/>
        <w:rPr>
          <w:rFonts w:ascii="Arial" w:hAnsi="Arial" w:cs="Arial"/>
          <w:b w:val="0"/>
          <w:i/>
          <w:u w:val="single"/>
        </w:rPr>
      </w:pPr>
      <w:bookmarkStart w:id="525" w:name="_Toc228955968"/>
      <w:bookmarkStart w:id="526" w:name="_Toc240163399"/>
      <w:bookmarkStart w:id="527" w:name="_Toc240789252"/>
      <w:bookmarkStart w:id="528" w:name="_Toc240791765"/>
      <w:bookmarkStart w:id="529" w:name="_Toc240792814"/>
      <w:bookmarkStart w:id="530" w:name="_Toc240793382"/>
      <w:bookmarkStart w:id="531" w:name="_Toc241995962"/>
      <w:bookmarkStart w:id="532" w:name="_Toc244597535"/>
      <w:bookmarkStart w:id="533" w:name="_Toc254014592"/>
      <w:bookmarkStart w:id="534" w:name="_Toc331751349"/>
      <w:bookmarkStart w:id="535" w:name="_Toc67035256"/>
      <w:r w:rsidRPr="00A643FB">
        <w:rPr>
          <w:rFonts w:ascii="Arial" w:hAnsi="Arial" w:cs="Arial"/>
          <w:b w:val="0"/>
          <w:i/>
          <w:u w:val="single"/>
        </w:rPr>
        <w:t xml:space="preserve">Notifying and equipping </w:t>
      </w:r>
      <w:r w:rsidR="007A00EA" w:rsidRPr="00A643FB">
        <w:rPr>
          <w:rFonts w:ascii="Arial" w:hAnsi="Arial" w:cs="Arial"/>
          <w:b w:val="0"/>
          <w:i/>
          <w:u w:val="single"/>
        </w:rPr>
        <w:t xml:space="preserve">Board </w:t>
      </w:r>
      <w:r w:rsidRPr="00A643FB">
        <w:rPr>
          <w:rFonts w:ascii="Arial" w:hAnsi="Arial" w:cs="Arial"/>
          <w:b w:val="0"/>
          <w:i/>
          <w:u w:val="single"/>
        </w:rPr>
        <w:t>members</w:t>
      </w:r>
      <w:bookmarkEnd w:id="525"/>
      <w:bookmarkEnd w:id="526"/>
      <w:bookmarkEnd w:id="527"/>
      <w:bookmarkEnd w:id="528"/>
      <w:bookmarkEnd w:id="529"/>
      <w:bookmarkEnd w:id="530"/>
      <w:bookmarkEnd w:id="531"/>
      <w:bookmarkEnd w:id="532"/>
      <w:bookmarkEnd w:id="533"/>
      <w:bookmarkEnd w:id="534"/>
      <w:bookmarkEnd w:id="535"/>
    </w:p>
    <w:p w14:paraId="20F3E0E4" w14:textId="4D3DBECC" w:rsidR="002500C8" w:rsidRPr="00A643FB" w:rsidRDefault="002500C8" w:rsidP="00B35577">
      <w:pPr>
        <w:pStyle w:val="StyleOutlinenumberedArialOutlinenumberedArial11Outli"/>
        <w:numPr>
          <w:ilvl w:val="2"/>
          <w:numId w:val="68"/>
        </w:numPr>
        <w:rPr>
          <w:b w:val="0"/>
        </w:rPr>
      </w:pPr>
      <w:bookmarkStart w:id="536" w:name="_Toc228955969"/>
      <w:r w:rsidRPr="00A643FB">
        <w:rPr>
          <w:b w:val="0"/>
        </w:rPr>
        <w:t xml:space="preserve">Board members </w:t>
      </w:r>
      <w:r w:rsidR="00A35D15" w:rsidRPr="00A643FB">
        <w:rPr>
          <w:b w:val="0"/>
        </w:rPr>
        <w:t>sh</w:t>
      </w:r>
      <w:r w:rsidR="00A35D15">
        <w:rPr>
          <w:b w:val="0"/>
        </w:rPr>
        <w:t>all</w:t>
      </w:r>
      <w:r w:rsidR="00A35D15" w:rsidRPr="00A643FB">
        <w:rPr>
          <w:b w:val="0"/>
        </w:rPr>
        <w:t xml:space="preserve"> </w:t>
      </w:r>
      <w:r w:rsidRPr="00A643FB">
        <w:rPr>
          <w:b w:val="0"/>
        </w:rPr>
        <w:t xml:space="preserve">be sent an Agenda and a complete set of supporting papers at least </w:t>
      </w:r>
      <w:r w:rsidR="00B711FA">
        <w:rPr>
          <w:b w:val="0"/>
        </w:rPr>
        <w:t>5</w:t>
      </w:r>
      <w:r w:rsidR="00042BBF">
        <w:rPr>
          <w:b w:val="0"/>
        </w:rPr>
        <w:t xml:space="preserve"> </w:t>
      </w:r>
      <w:r w:rsidR="00B711FA">
        <w:rPr>
          <w:b w:val="0"/>
        </w:rPr>
        <w:t>Clear days</w:t>
      </w:r>
      <w:r w:rsidRPr="00A643FB">
        <w:rPr>
          <w:b w:val="0"/>
        </w:rPr>
        <w:t xml:space="preserve"> before a formal Board meeting.  This information may be provided to Board members electronically or in paper form</w:t>
      </w:r>
      <w:r w:rsidR="008F110E">
        <w:rPr>
          <w:b w:val="0"/>
        </w:rPr>
        <w:t xml:space="preserve">, in an accessible format, </w:t>
      </w:r>
      <w:r w:rsidRPr="00A643FB">
        <w:rPr>
          <w:b w:val="0"/>
        </w:rPr>
        <w:t>to the address provided, and in accordance with their stated preference.  Supporting papers may, exceptionally, be provided, after this time provided that the Chair is satisfied that the Board’s ability to consider the issues contained within the paper would not be impaired.</w:t>
      </w:r>
      <w:bookmarkEnd w:id="536"/>
    </w:p>
    <w:p w14:paraId="47075E73" w14:textId="77777777" w:rsidR="002500C8" w:rsidRPr="00A643FB" w:rsidRDefault="002500C8" w:rsidP="00311473">
      <w:pPr>
        <w:widowControl/>
        <w:tabs>
          <w:tab w:val="num" w:pos="3960"/>
        </w:tabs>
        <w:autoSpaceDE/>
        <w:autoSpaceDN/>
        <w:adjustRightInd/>
        <w:rPr>
          <w:rFonts w:ascii="Arial" w:hAnsi="Arial" w:cs="Arial"/>
        </w:rPr>
      </w:pPr>
    </w:p>
    <w:p w14:paraId="00BF3088" w14:textId="77777777" w:rsidR="002500C8" w:rsidRPr="00A643FB" w:rsidRDefault="002500C8" w:rsidP="00B35577">
      <w:pPr>
        <w:pStyle w:val="StyleOutlinenumberedArialOutlinenumberedArial11Outli"/>
        <w:numPr>
          <w:ilvl w:val="2"/>
          <w:numId w:val="68"/>
        </w:numPr>
        <w:rPr>
          <w:b w:val="0"/>
        </w:rPr>
      </w:pPr>
      <w:bookmarkStart w:id="537" w:name="_Toc222896822"/>
      <w:bookmarkStart w:id="538" w:name="_Toc228955970"/>
      <w:r w:rsidRPr="00A643FB">
        <w:rPr>
          <w:b w:val="0"/>
        </w:rPr>
        <w:t xml:space="preserve">No papers </w:t>
      </w:r>
      <w:r w:rsidR="002F219E">
        <w:rPr>
          <w:b w:val="0"/>
        </w:rPr>
        <w:t>will</w:t>
      </w:r>
      <w:r w:rsidR="002F219E" w:rsidRPr="00A643FB">
        <w:rPr>
          <w:b w:val="0"/>
        </w:rPr>
        <w:t xml:space="preserve"> </w:t>
      </w:r>
      <w:r w:rsidRPr="00A643FB">
        <w:rPr>
          <w:b w:val="0"/>
        </w:rPr>
        <w:t xml:space="preserve">be included for consideration and decision by the Board unless the Chair is satisfied </w:t>
      </w:r>
      <w:r w:rsidR="00184A9C" w:rsidRPr="00A643FB">
        <w:rPr>
          <w:b w:val="0"/>
        </w:rPr>
        <w:t>(</w:t>
      </w:r>
      <w:r w:rsidRPr="00A643FB">
        <w:rPr>
          <w:b w:val="0"/>
        </w:rPr>
        <w:t>subject to advi</w:t>
      </w:r>
      <w:r w:rsidR="00EF53DB" w:rsidRPr="00A643FB">
        <w:rPr>
          <w:b w:val="0"/>
        </w:rPr>
        <w:t>c</w:t>
      </w:r>
      <w:r w:rsidRPr="00A643FB">
        <w:rPr>
          <w:b w:val="0"/>
        </w:rPr>
        <w:t>e from the Board Secretary, as appropriate</w:t>
      </w:r>
      <w:r w:rsidR="00184A9C" w:rsidRPr="00A643FB">
        <w:rPr>
          <w:b w:val="0"/>
        </w:rPr>
        <w:t>)</w:t>
      </w:r>
      <w:r w:rsidRPr="00A643FB">
        <w:rPr>
          <w:b w:val="0"/>
        </w:rPr>
        <w:t xml:space="preserve"> that the information contained within it is sufficient to enable the Board to take a reasonable decision.</w:t>
      </w:r>
      <w:bookmarkEnd w:id="537"/>
      <w:bookmarkEnd w:id="538"/>
      <w:r w:rsidRPr="00A643FB">
        <w:rPr>
          <w:b w:val="0"/>
        </w:rPr>
        <w:t xml:space="preserve"> </w:t>
      </w:r>
      <w:r w:rsidR="008F110E">
        <w:rPr>
          <w:b w:val="0"/>
        </w:rPr>
        <w:t xml:space="preserve"> </w:t>
      </w:r>
      <w:r w:rsidR="009D51FF">
        <w:rPr>
          <w:b w:val="0"/>
        </w:rPr>
        <w:t xml:space="preserve">It will include evidence that appropriate </w:t>
      </w:r>
      <w:r w:rsidR="008F110E">
        <w:rPr>
          <w:b w:val="0"/>
        </w:rPr>
        <w:t xml:space="preserve">impact assessments </w:t>
      </w:r>
      <w:r w:rsidR="009D51FF">
        <w:rPr>
          <w:b w:val="0"/>
        </w:rPr>
        <w:t>have</w:t>
      </w:r>
      <w:r w:rsidR="002F219E">
        <w:rPr>
          <w:b w:val="0"/>
        </w:rPr>
        <w:t xml:space="preserve"> </w:t>
      </w:r>
      <w:r w:rsidR="008F110E">
        <w:rPr>
          <w:b w:val="0"/>
        </w:rPr>
        <w:t>be</w:t>
      </w:r>
      <w:r w:rsidR="009D51FF">
        <w:rPr>
          <w:b w:val="0"/>
        </w:rPr>
        <w:t>en</w:t>
      </w:r>
      <w:r w:rsidR="004D769F">
        <w:rPr>
          <w:b w:val="0"/>
        </w:rPr>
        <w:t xml:space="preserve"> </w:t>
      </w:r>
      <w:r w:rsidR="008F110E">
        <w:rPr>
          <w:b w:val="0"/>
        </w:rPr>
        <w:t xml:space="preserve">undertaken </w:t>
      </w:r>
      <w:r w:rsidR="009D51FF">
        <w:rPr>
          <w:b w:val="0"/>
        </w:rPr>
        <w:t xml:space="preserve">and take into consideration.  Impact assessments shall be undertaken </w:t>
      </w:r>
      <w:r w:rsidR="008F110E">
        <w:rPr>
          <w:b w:val="0"/>
        </w:rPr>
        <w:t xml:space="preserve">on all new or revised policies, strategies, guidance </w:t>
      </w:r>
      <w:r w:rsidR="00E84CA0">
        <w:rPr>
          <w:b w:val="0"/>
        </w:rPr>
        <w:t xml:space="preserve">and or practice to be considered by the Board, and the outcome of </w:t>
      </w:r>
      <w:r w:rsidR="009D51FF">
        <w:rPr>
          <w:b w:val="0"/>
        </w:rPr>
        <w:t>the assessment</w:t>
      </w:r>
      <w:r w:rsidR="00E84CA0">
        <w:rPr>
          <w:b w:val="0"/>
        </w:rPr>
        <w:t xml:space="preserve"> </w:t>
      </w:r>
      <w:r w:rsidR="002F219E">
        <w:rPr>
          <w:b w:val="0"/>
        </w:rPr>
        <w:t xml:space="preserve">shall </w:t>
      </w:r>
      <w:r w:rsidR="00E84CA0">
        <w:rPr>
          <w:b w:val="0"/>
        </w:rPr>
        <w:t>accompany the report to the Board to enable the Board to make an informed decision.</w:t>
      </w:r>
    </w:p>
    <w:p w14:paraId="41B58136" w14:textId="77777777" w:rsidR="002500C8" w:rsidRPr="00A643FB" w:rsidRDefault="002500C8" w:rsidP="00311473">
      <w:pPr>
        <w:widowControl/>
        <w:tabs>
          <w:tab w:val="num" w:pos="3960"/>
        </w:tabs>
        <w:autoSpaceDE/>
        <w:autoSpaceDN/>
        <w:adjustRightInd/>
        <w:rPr>
          <w:rFonts w:ascii="Arial" w:hAnsi="Arial" w:cs="Arial"/>
        </w:rPr>
      </w:pPr>
    </w:p>
    <w:p w14:paraId="6B2ACA1C" w14:textId="77777777" w:rsidR="002500C8" w:rsidRPr="00A643FB" w:rsidRDefault="00EF53DB" w:rsidP="00B35577">
      <w:pPr>
        <w:pStyle w:val="StyleOutlinenumberedArialOutlinenumberedArial11Outli"/>
        <w:numPr>
          <w:ilvl w:val="2"/>
          <w:numId w:val="68"/>
        </w:numPr>
        <w:rPr>
          <w:b w:val="0"/>
        </w:rPr>
      </w:pPr>
      <w:r w:rsidRPr="00A643FB">
        <w:rPr>
          <w:b w:val="0"/>
        </w:rPr>
        <w:t xml:space="preserve">In the event that </w:t>
      </w:r>
      <w:r w:rsidR="002500C8" w:rsidRPr="00A643FB">
        <w:rPr>
          <w:b w:val="0"/>
        </w:rPr>
        <w:t xml:space="preserve">at least half of the Board members do not receive the Agenda and papers for the meeting as set out above, the Chair must consider whether or not the Board would still be capable of fulfilling its role and meeting its responsibilities through the conduct of the meeting.  Where the Chair determines that the meeting should go ahead, </w:t>
      </w:r>
      <w:r w:rsidR="009406BE">
        <w:rPr>
          <w:b w:val="0"/>
        </w:rPr>
        <w:t>their</w:t>
      </w:r>
      <w:r w:rsidR="002500C8" w:rsidRPr="00A643FB">
        <w:rPr>
          <w:b w:val="0"/>
        </w:rPr>
        <w:t xml:space="preserve"> decision, and the reason for it, </w:t>
      </w:r>
      <w:r w:rsidR="002F219E" w:rsidRPr="00A643FB">
        <w:rPr>
          <w:b w:val="0"/>
        </w:rPr>
        <w:t>sh</w:t>
      </w:r>
      <w:r w:rsidR="002F219E">
        <w:rPr>
          <w:b w:val="0"/>
        </w:rPr>
        <w:t>all</w:t>
      </w:r>
      <w:r w:rsidR="002F219E" w:rsidRPr="00A643FB">
        <w:rPr>
          <w:b w:val="0"/>
        </w:rPr>
        <w:t xml:space="preserve"> </w:t>
      </w:r>
      <w:bookmarkStart w:id="539" w:name="_Toc228955971"/>
      <w:r w:rsidR="002500C8" w:rsidRPr="00A643FB">
        <w:rPr>
          <w:b w:val="0"/>
        </w:rPr>
        <w:t>be recorded in the minutes.</w:t>
      </w:r>
      <w:bookmarkEnd w:id="539"/>
      <w:r w:rsidR="002500C8" w:rsidRPr="00A643FB">
        <w:rPr>
          <w:b w:val="0"/>
        </w:rPr>
        <w:t xml:space="preserve"> </w:t>
      </w:r>
    </w:p>
    <w:p w14:paraId="6CEBD65D" w14:textId="46D39DFB" w:rsidR="007A6A98" w:rsidRPr="002A27E6" w:rsidRDefault="007A6A98" w:rsidP="00311473">
      <w:pPr>
        <w:rPr>
          <w:rFonts w:ascii="Arial" w:hAnsi="Arial" w:cs="Arial"/>
        </w:rPr>
      </w:pPr>
      <w:bookmarkStart w:id="540" w:name="_Toc221001282"/>
      <w:bookmarkStart w:id="541" w:name="_Toc221001544"/>
      <w:bookmarkStart w:id="542" w:name="_Toc221094307"/>
      <w:bookmarkStart w:id="543" w:name="_Toc221342600"/>
    </w:p>
    <w:p w14:paraId="2E8BA945" w14:textId="77777777" w:rsidR="00EF53DB" w:rsidRPr="00A643FB" w:rsidRDefault="00EF53DB" w:rsidP="00B35577">
      <w:pPr>
        <w:pStyle w:val="StyleOutlinenumberedArialOutlinenumberedArial11Outli"/>
        <w:numPr>
          <w:ilvl w:val="2"/>
          <w:numId w:val="68"/>
        </w:numPr>
        <w:rPr>
          <w:b w:val="0"/>
        </w:rPr>
      </w:pPr>
      <w:bookmarkStart w:id="544" w:name="_Toc228955972"/>
      <w:r w:rsidRPr="00A643FB">
        <w:rPr>
          <w:b w:val="0"/>
        </w:rPr>
        <w:t xml:space="preserve">In the case of a meeting called by </w:t>
      </w:r>
      <w:r w:rsidR="007A00EA" w:rsidRPr="00A643FB">
        <w:rPr>
          <w:b w:val="0"/>
        </w:rPr>
        <w:t xml:space="preserve">Board </w:t>
      </w:r>
      <w:r w:rsidRPr="00A643FB">
        <w:rPr>
          <w:b w:val="0"/>
        </w:rPr>
        <w:t>members, notice of that meeting must be signed by those members and the business conducted will be limited to that set out in the notice.</w:t>
      </w:r>
      <w:bookmarkEnd w:id="544"/>
    </w:p>
    <w:p w14:paraId="3EE97CBB" w14:textId="77777777" w:rsidR="00EF53DB" w:rsidRPr="00A643FB" w:rsidRDefault="00EF53DB" w:rsidP="00311473">
      <w:pPr>
        <w:rPr>
          <w:rFonts w:ascii="Arial" w:hAnsi="Arial" w:cs="Arial"/>
        </w:rPr>
      </w:pPr>
    </w:p>
    <w:p w14:paraId="52948CC4" w14:textId="2B6DE7F6" w:rsidR="002971CC" w:rsidRPr="00504AEC" w:rsidRDefault="00EF53DB" w:rsidP="00504AEC">
      <w:pPr>
        <w:pStyle w:val="Heading1"/>
        <w:spacing w:after="120"/>
        <w:ind w:left="720" w:firstLine="0"/>
        <w:jc w:val="left"/>
        <w:rPr>
          <w:rFonts w:ascii="Arial" w:hAnsi="Arial" w:cs="Arial"/>
          <w:b w:val="0"/>
          <w:i/>
          <w:u w:val="single"/>
        </w:rPr>
      </w:pPr>
      <w:bookmarkStart w:id="545" w:name="_Toc228955973"/>
      <w:bookmarkStart w:id="546" w:name="_Toc240163400"/>
      <w:bookmarkStart w:id="547" w:name="_Toc240789253"/>
      <w:bookmarkStart w:id="548" w:name="_Toc240791766"/>
      <w:bookmarkStart w:id="549" w:name="_Toc240792815"/>
      <w:bookmarkStart w:id="550" w:name="_Toc240793383"/>
      <w:bookmarkStart w:id="551" w:name="_Toc241995963"/>
      <w:bookmarkStart w:id="552" w:name="_Toc244597536"/>
      <w:bookmarkStart w:id="553" w:name="_Toc254014593"/>
      <w:bookmarkStart w:id="554" w:name="_Toc331751350"/>
      <w:bookmarkStart w:id="555" w:name="_Toc67035257"/>
      <w:r w:rsidRPr="00A643FB">
        <w:rPr>
          <w:rFonts w:ascii="Arial" w:hAnsi="Arial" w:cs="Arial"/>
          <w:b w:val="0"/>
          <w:i/>
          <w:u w:val="single"/>
        </w:rPr>
        <w:t>Notifying the public and others</w:t>
      </w:r>
      <w:bookmarkEnd w:id="540"/>
      <w:bookmarkEnd w:id="541"/>
      <w:bookmarkEnd w:id="542"/>
      <w:bookmarkEnd w:id="543"/>
      <w:bookmarkEnd w:id="545"/>
      <w:bookmarkEnd w:id="546"/>
      <w:bookmarkEnd w:id="547"/>
      <w:bookmarkEnd w:id="548"/>
      <w:bookmarkEnd w:id="549"/>
      <w:bookmarkEnd w:id="550"/>
      <w:bookmarkEnd w:id="551"/>
      <w:bookmarkEnd w:id="552"/>
      <w:bookmarkEnd w:id="553"/>
      <w:bookmarkEnd w:id="554"/>
      <w:bookmarkEnd w:id="555"/>
    </w:p>
    <w:p w14:paraId="27E92501" w14:textId="728A6EF5" w:rsidR="00BC7E1A" w:rsidRPr="00A643FB" w:rsidRDefault="00184A9C" w:rsidP="00B35577">
      <w:pPr>
        <w:pStyle w:val="StyleOutlinenumberedArialOutlinenumberedArial11Outli"/>
        <w:numPr>
          <w:ilvl w:val="2"/>
          <w:numId w:val="68"/>
        </w:numPr>
        <w:rPr>
          <w:b w:val="0"/>
        </w:rPr>
      </w:pPr>
      <w:bookmarkStart w:id="556" w:name="_Toc228955974"/>
      <w:r w:rsidRPr="00A643FB">
        <w:rPr>
          <w:b w:val="0"/>
        </w:rPr>
        <w:t>Except for meetings</w:t>
      </w:r>
      <w:r w:rsidR="00DB34DD" w:rsidRPr="00A643FB">
        <w:rPr>
          <w:b w:val="0"/>
        </w:rPr>
        <w:t xml:space="preserve"> </w:t>
      </w:r>
      <w:r w:rsidR="00E81C05">
        <w:rPr>
          <w:b w:val="0"/>
        </w:rPr>
        <w:t>called in accordance with Standing</w:t>
      </w:r>
      <w:r w:rsidR="00546DFD">
        <w:rPr>
          <w:b w:val="0"/>
        </w:rPr>
        <w:t xml:space="preserve"> Order </w:t>
      </w:r>
      <w:r w:rsidR="009A6BA8">
        <w:rPr>
          <w:b w:val="0"/>
        </w:rPr>
        <w:t>7</w:t>
      </w:r>
      <w:r w:rsidR="00E81C05">
        <w:rPr>
          <w:b w:val="0"/>
        </w:rPr>
        <w:t xml:space="preserve">.3, </w:t>
      </w:r>
      <w:r w:rsidRPr="00A643FB">
        <w:rPr>
          <w:b w:val="0"/>
        </w:rPr>
        <w:t>a</w:t>
      </w:r>
      <w:r w:rsidR="00BC7E1A" w:rsidRPr="00A643FB">
        <w:rPr>
          <w:b w:val="0"/>
        </w:rPr>
        <w:t xml:space="preserve">t least </w:t>
      </w:r>
      <w:r w:rsidR="00B711FA">
        <w:rPr>
          <w:b w:val="0"/>
        </w:rPr>
        <w:t>5</w:t>
      </w:r>
      <w:r w:rsidR="005B6F1C" w:rsidRPr="00A643FB">
        <w:rPr>
          <w:b w:val="0"/>
        </w:rPr>
        <w:t xml:space="preserve"> </w:t>
      </w:r>
      <w:r w:rsidR="00BC7E1A" w:rsidRPr="00A643FB">
        <w:rPr>
          <w:b w:val="0"/>
        </w:rPr>
        <w:t xml:space="preserve">days before each meeting of the Board </w:t>
      </w:r>
      <w:r w:rsidR="002971CC" w:rsidRPr="00A643FB">
        <w:rPr>
          <w:b w:val="0"/>
        </w:rPr>
        <w:t>a public notice of the time and place of the meeting</w:t>
      </w:r>
      <w:r w:rsidR="00B711FA">
        <w:rPr>
          <w:b w:val="0"/>
        </w:rPr>
        <w:t xml:space="preserve"> </w:t>
      </w:r>
      <w:r w:rsidR="002971CC" w:rsidRPr="00A643FB">
        <w:rPr>
          <w:b w:val="0"/>
        </w:rPr>
        <w:t>shall be displayed</w:t>
      </w:r>
      <w:r w:rsidR="001F4B5A">
        <w:rPr>
          <w:b w:val="0"/>
        </w:rPr>
        <w:t xml:space="preserve"> bilingually (in English and Welsh)</w:t>
      </w:r>
      <w:r w:rsidR="00BC7E1A" w:rsidRPr="00A643FB">
        <w:rPr>
          <w:b w:val="0"/>
        </w:rPr>
        <w:t>:</w:t>
      </w:r>
      <w:bookmarkEnd w:id="556"/>
    </w:p>
    <w:p w14:paraId="363D5D1F" w14:textId="77777777" w:rsidR="00BC7E1A" w:rsidRPr="00A643FB" w:rsidRDefault="00BC7E1A" w:rsidP="00311473">
      <w:pPr>
        <w:widowControl/>
        <w:tabs>
          <w:tab w:val="num" w:pos="3960"/>
        </w:tabs>
        <w:autoSpaceDE/>
        <w:autoSpaceDN/>
        <w:adjustRightInd/>
        <w:rPr>
          <w:rFonts w:ascii="Arial" w:hAnsi="Arial" w:cs="Arial"/>
        </w:rPr>
      </w:pPr>
    </w:p>
    <w:p w14:paraId="6B2A4C38" w14:textId="5C914378" w:rsidR="00BC7E1A" w:rsidRPr="00A643FB" w:rsidRDefault="00E16339" w:rsidP="00C45C5D">
      <w:pPr>
        <w:widowControl/>
        <w:numPr>
          <w:ilvl w:val="0"/>
          <w:numId w:val="9"/>
        </w:numPr>
        <w:tabs>
          <w:tab w:val="clear" w:pos="1800"/>
          <w:tab w:val="num" w:pos="1440"/>
        </w:tabs>
        <w:autoSpaceDE/>
        <w:autoSpaceDN/>
        <w:adjustRightInd/>
        <w:ind w:left="1440"/>
        <w:rPr>
          <w:rFonts w:ascii="Arial" w:hAnsi="Arial" w:cs="Arial"/>
        </w:rPr>
      </w:pPr>
      <w:r>
        <w:rPr>
          <w:rFonts w:ascii="Arial" w:hAnsi="Arial" w:cs="Arial"/>
        </w:rPr>
        <w:t>O</w:t>
      </w:r>
      <w:r w:rsidR="00BC7E1A" w:rsidRPr="00A643FB">
        <w:rPr>
          <w:rFonts w:ascii="Arial" w:hAnsi="Arial" w:cs="Arial"/>
        </w:rPr>
        <w:t xml:space="preserve">n the </w:t>
      </w:r>
      <w:r w:rsidR="00E7316F">
        <w:rPr>
          <w:rFonts w:ascii="Arial" w:hAnsi="Arial" w:cs="Arial"/>
        </w:rPr>
        <w:t>DHCW</w:t>
      </w:r>
      <w:r w:rsidR="00BC7E1A" w:rsidRPr="00A643FB">
        <w:rPr>
          <w:rFonts w:ascii="Arial" w:hAnsi="Arial" w:cs="Arial"/>
        </w:rPr>
        <w:t xml:space="preserve"> website</w:t>
      </w:r>
      <w:r w:rsidR="00184A9C" w:rsidRPr="00A643FB">
        <w:rPr>
          <w:rFonts w:ascii="Arial" w:hAnsi="Arial" w:cs="Arial"/>
        </w:rPr>
        <w:t>; a</w:t>
      </w:r>
      <w:r w:rsidR="007A0011" w:rsidRPr="00A643FB">
        <w:rPr>
          <w:rFonts w:ascii="Arial" w:hAnsi="Arial" w:cs="Arial"/>
        </w:rPr>
        <w:t>s well as</w:t>
      </w:r>
    </w:p>
    <w:p w14:paraId="50BAF801" w14:textId="77777777" w:rsidR="00184A9C" w:rsidRDefault="00E16339" w:rsidP="00C45C5D">
      <w:pPr>
        <w:widowControl/>
        <w:numPr>
          <w:ilvl w:val="0"/>
          <w:numId w:val="9"/>
        </w:numPr>
        <w:tabs>
          <w:tab w:val="clear" w:pos="1800"/>
          <w:tab w:val="num" w:pos="1440"/>
        </w:tabs>
        <w:autoSpaceDE/>
        <w:autoSpaceDN/>
        <w:adjustRightInd/>
        <w:ind w:left="1440"/>
        <w:rPr>
          <w:rFonts w:ascii="Arial" w:hAnsi="Arial" w:cs="Arial"/>
        </w:rPr>
      </w:pPr>
      <w:r>
        <w:rPr>
          <w:rFonts w:ascii="Arial" w:hAnsi="Arial" w:cs="Arial"/>
        </w:rPr>
        <w:t>T</w:t>
      </w:r>
      <w:r w:rsidR="007A0011" w:rsidRPr="00A643FB">
        <w:rPr>
          <w:rFonts w:ascii="Arial" w:hAnsi="Arial" w:cs="Arial"/>
        </w:rPr>
        <w:t xml:space="preserve">hrough other methods of communication as set out in </w:t>
      </w:r>
      <w:r w:rsidR="00E7316F">
        <w:rPr>
          <w:rFonts w:ascii="Arial" w:hAnsi="Arial" w:cs="Arial"/>
        </w:rPr>
        <w:t>DHCW</w:t>
      </w:r>
      <w:r w:rsidR="00D4605E">
        <w:rPr>
          <w:rFonts w:ascii="Arial" w:hAnsi="Arial" w:cs="Arial"/>
        </w:rPr>
        <w:t xml:space="preserve">’s </w:t>
      </w:r>
      <w:r w:rsidR="007A0011" w:rsidRPr="00A643FB">
        <w:rPr>
          <w:rFonts w:ascii="Arial" w:hAnsi="Arial" w:cs="Arial"/>
        </w:rPr>
        <w:t>communication strategy.</w:t>
      </w:r>
    </w:p>
    <w:p w14:paraId="2FC91B5A" w14:textId="77777777" w:rsidR="00E84CA0" w:rsidRDefault="00E84CA0" w:rsidP="00311473">
      <w:pPr>
        <w:widowControl/>
        <w:autoSpaceDE/>
        <w:autoSpaceDN/>
        <w:adjustRightInd/>
        <w:rPr>
          <w:rFonts w:ascii="Arial" w:hAnsi="Arial" w:cs="Arial"/>
        </w:rPr>
      </w:pPr>
    </w:p>
    <w:p w14:paraId="7BF0511B" w14:textId="5F38C0A3" w:rsidR="00546DFD" w:rsidRDefault="00ED5879" w:rsidP="00B35577">
      <w:pPr>
        <w:pStyle w:val="StyleOutlinenumberedArialOutlinenumberedArial11Outli"/>
        <w:numPr>
          <w:ilvl w:val="2"/>
          <w:numId w:val="68"/>
        </w:numPr>
        <w:rPr>
          <w:b w:val="0"/>
        </w:rPr>
      </w:pPr>
      <w:r w:rsidRPr="00D50F49">
        <w:rPr>
          <w:b w:val="0"/>
        </w:rPr>
        <w:t xml:space="preserve">When providing notification of the forthcoming meeting, </w:t>
      </w:r>
      <w:r w:rsidR="00E7316F">
        <w:rPr>
          <w:b w:val="0"/>
        </w:rPr>
        <w:t>DHCW</w:t>
      </w:r>
      <w:r w:rsidRPr="00D50F49">
        <w:rPr>
          <w:b w:val="0"/>
        </w:rPr>
        <w:t xml:space="preserve"> </w:t>
      </w:r>
      <w:r w:rsidR="002F219E" w:rsidRPr="00D50F49">
        <w:rPr>
          <w:b w:val="0"/>
        </w:rPr>
        <w:t>sh</w:t>
      </w:r>
      <w:r w:rsidR="002F219E">
        <w:rPr>
          <w:b w:val="0"/>
        </w:rPr>
        <w:t>all</w:t>
      </w:r>
      <w:r w:rsidR="002F219E" w:rsidRPr="00D50F49">
        <w:rPr>
          <w:b w:val="0"/>
        </w:rPr>
        <w:t xml:space="preserve"> </w:t>
      </w:r>
      <w:r w:rsidRPr="00D50F49">
        <w:rPr>
          <w:b w:val="0"/>
        </w:rPr>
        <w:t xml:space="preserve">set out when and how the </w:t>
      </w:r>
      <w:r w:rsidR="00E84CA0" w:rsidRPr="00D50F49">
        <w:rPr>
          <w:b w:val="0"/>
        </w:rPr>
        <w:t>Agenda and the papers supporting the public part of the Agenda</w:t>
      </w:r>
      <w:r w:rsidRPr="00D50F49">
        <w:rPr>
          <w:b w:val="0"/>
        </w:rPr>
        <w:t xml:space="preserve"> may be accessed, </w:t>
      </w:r>
      <w:r w:rsidR="001F4B5A">
        <w:rPr>
          <w:b w:val="0"/>
        </w:rPr>
        <w:t xml:space="preserve">in what language </w:t>
      </w:r>
      <w:r w:rsidRPr="00D50F49">
        <w:rPr>
          <w:b w:val="0"/>
        </w:rPr>
        <w:t>and in what format, e</w:t>
      </w:r>
      <w:r w:rsidR="000D43A7">
        <w:rPr>
          <w:b w:val="0"/>
        </w:rPr>
        <w:t>.</w:t>
      </w:r>
      <w:r w:rsidRPr="00D50F49">
        <w:rPr>
          <w:b w:val="0"/>
        </w:rPr>
        <w:t>g., as Braille, large print, easy read, etc.</w:t>
      </w:r>
      <w:r w:rsidR="00E84CA0" w:rsidRPr="00D50F49">
        <w:rPr>
          <w:b w:val="0"/>
        </w:rPr>
        <w:t xml:space="preserve"> </w:t>
      </w:r>
      <w:r w:rsidR="00B711FA" w:rsidRPr="00B711FA">
        <w:rPr>
          <w:b w:val="0"/>
        </w:rPr>
        <w:t>The agenda and papers will be made available to the public at least 5 clear days before each meeting of the Board</w:t>
      </w:r>
      <w:r w:rsidR="00B711FA">
        <w:rPr>
          <w:b w:val="0"/>
        </w:rPr>
        <w:t>.</w:t>
      </w:r>
    </w:p>
    <w:p w14:paraId="6A838978" w14:textId="77777777" w:rsidR="00B711FA" w:rsidRDefault="00B711FA" w:rsidP="00B711FA">
      <w:pPr>
        <w:pStyle w:val="StyleOutlinenumberedArialOutlinenumberedArial11Outli"/>
        <w:ind w:left="720"/>
        <w:rPr>
          <w:b w:val="0"/>
        </w:rPr>
      </w:pPr>
    </w:p>
    <w:p w14:paraId="01DB1224" w14:textId="77777777" w:rsidR="00B711FA" w:rsidRDefault="00B711FA" w:rsidP="00B711FA">
      <w:pPr>
        <w:pStyle w:val="StyleOutlinenumberedArialOutlinenumberedArial11Outli"/>
        <w:ind w:left="720"/>
        <w:rPr>
          <w:b w:val="0"/>
        </w:rPr>
      </w:pPr>
    </w:p>
    <w:p w14:paraId="3F0E9915" w14:textId="77777777" w:rsidR="00B711FA" w:rsidRPr="00504AEC" w:rsidRDefault="00B711FA" w:rsidP="00B711FA">
      <w:pPr>
        <w:pStyle w:val="StyleOutlinenumberedArialOutlinenumberedArial11Outli"/>
        <w:ind w:left="720"/>
        <w:rPr>
          <w:b w:val="0"/>
        </w:rPr>
      </w:pPr>
    </w:p>
    <w:p w14:paraId="034D71D3" w14:textId="77777777" w:rsidR="009A6BA8" w:rsidRPr="00D50F49" w:rsidRDefault="009A6BA8" w:rsidP="00546DFD">
      <w:pPr>
        <w:pStyle w:val="StyleOutlinenumberedArialOutlinenumberedArial11Outli"/>
        <w:ind w:left="720"/>
        <w:rPr>
          <w:b w:val="0"/>
        </w:rPr>
      </w:pPr>
    </w:p>
    <w:p w14:paraId="4D647D22" w14:textId="77777777" w:rsidR="000C6E54" w:rsidRPr="00A643FB" w:rsidRDefault="00052416" w:rsidP="00B35577">
      <w:pPr>
        <w:pStyle w:val="Heading1"/>
        <w:numPr>
          <w:ilvl w:val="1"/>
          <w:numId w:val="68"/>
        </w:numPr>
        <w:ind w:left="720" w:hanging="720"/>
        <w:jc w:val="left"/>
        <w:rPr>
          <w:rFonts w:ascii="Arial" w:hAnsi="Arial" w:cs="Arial"/>
        </w:rPr>
      </w:pPr>
      <w:bookmarkStart w:id="557" w:name="_Toc228955975"/>
      <w:bookmarkStart w:id="558" w:name="_Toc240163401"/>
      <w:bookmarkStart w:id="559" w:name="_Toc240789254"/>
      <w:bookmarkStart w:id="560" w:name="_Toc240791767"/>
      <w:bookmarkStart w:id="561" w:name="_Toc240792816"/>
      <w:bookmarkStart w:id="562" w:name="_Toc240793384"/>
      <w:bookmarkStart w:id="563" w:name="_Toc241995964"/>
      <w:bookmarkStart w:id="564" w:name="_Toc244597537"/>
      <w:bookmarkStart w:id="565" w:name="_Toc254014594"/>
      <w:bookmarkStart w:id="566" w:name="_Toc331751351"/>
      <w:bookmarkStart w:id="567" w:name="_Toc67035258"/>
      <w:r w:rsidRPr="00A643FB">
        <w:rPr>
          <w:rFonts w:ascii="Arial" w:hAnsi="Arial" w:cs="Arial"/>
        </w:rPr>
        <w:lastRenderedPageBreak/>
        <w:t>Conducting Board Meetings</w:t>
      </w:r>
      <w:bookmarkEnd w:id="557"/>
      <w:bookmarkEnd w:id="558"/>
      <w:bookmarkEnd w:id="559"/>
      <w:bookmarkEnd w:id="560"/>
      <w:bookmarkEnd w:id="561"/>
      <w:bookmarkEnd w:id="562"/>
      <w:bookmarkEnd w:id="563"/>
      <w:bookmarkEnd w:id="564"/>
      <w:bookmarkEnd w:id="565"/>
      <w:bookmarkEnd w:id="566"/>
      <w:bookmarkEnd w:id="567"/>
    </w:p>
    <w:p w14:paraId="232152CD" w14:textId="77777777" w:rsidR="00052416" w:rsidRPr="00A643FB" w:rsidRDefault="00052416" w:rsidP="00311473">
      <w:pPr>
        <w:rPr>
          <w:rFonts w:ascii="Arial" w:hAnsi="Arial" w:cs="Arial"/>
          <w:b/>
        </w:rPr>
      </w:pPr>
    </w:p>
    <w:p w14:paraId="4B18FF98" w14:textId="4D336F74" w:rsidR="007A1779" w:rsidRPr="00504AEC" w:rsidRDefault="00B068B0" w:rsidP="00504AEC">
      <w:pPr>
        <w:pStyle w:val="Heading1"/>
        <w:spacing w:after="120"/>
        <w:ind w:left="720" w:firstLine="0"/>
        <w:jc w:val="left"/>
        <w:rPr>
          <w:rFonts w:ascii="Arial" w:hAnsi="Arial" w:cs="Arial"/>
          <w:b w:val="0"/>
          <w:i/>
          <w:u w:val="single"/>
        </w:rPr>
      </w:pPr>
      <w:bookmarkStart w:id="568" w:name="_Toc221001284"/>
      <w:bookmarkStart w:id="569" w:name="_Toc221001546"/>
      <w:bookmarkStart w:id="570" w:name="_Toc221094310"/>
      <w:bookmarkStart w:id="571" w:name="_Toc221342603"/>
      <w:bookmarkStart w:id="572" w:name="_Toc228955976"/>
      <w:bookmarkStart w:id="573" w:name="_Toc240163402"/>
      <w:bookmarkStart w:id="574" w:name="_Toc240789255"/>
      <w:bookmarkStart w:id="575" w:name="_Toc240791768"/>
      <w:bookmarkStart w:id="576" w:name="_Toc240792817"/>
      <w:bookmarkStart w:id="577" w:name="_Toc240793385"/>
      <w:bookmarkStart w:id="578" w:name="_Toc241995965"/>
      <w:bookmarkStart w:id="579" w:name="_Toc244597538"/>
      <w:bookmarkStart w:id="580" w:name="_Toc254014595"/>
      <w:bookmarkStart w:id="581" w:name="_Toc331751352"/>
      <w:bookmarkStart w:id="582" w:name="_Toc67035259"/>
      <w:r w:rsidRPr="00A643FB">
        <w:rPr>
          <w:rFonts w:ascii="Arial" w:hAnsi="Arial" w:cs="Arial"/>
          <w:b w:val="0"/>
          <w:i/>
          <w:u w:val="single"/>
        </w:rPr>
        <w:t>Admission of the public, the press and other observers</w:t>
      </w:r>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p>
    <w:p w14:paraId="191234DA" w14:textId="77777777" w:rsidR="00546DFD" w:rsidRDefault="00E7316F" w:rsidP="00B35577">
      <w:pPr>
        <w:pStyle w:val="StyleOutlinenumberedArialOutlinenumberedArial11Outli"/>
        <w:numPr>
          <w:ilvl w:val="2"/>
          <w:numId w:val="68"/>
        </w:numPr>
        <w:rPr>
          <w:b w:val="0"/>
        </w:rPr>
      </w:pPr>
      <w:bookmarkStart w:id="583" w:name="_Toc228955977"/>
      <w:bookmarkStart w:id="584" w:name="OLE_LINK3"/>
      <w:bookmarkStart w:id="585" w:name="OLE_LINK4"/>
      <w:r>
        <w:rPr>
          <w:b w:val="0"/>
        </w:rPr>
        <w:t>DHCW</w:t>
      </w:r>
      <w:r w:rsidR="007A1779" w:rsidRPr="00546DFD">
        <w:rPr>
          <w:b w:val="0"/>
        </w:rPr>
        <w:t xml:space="preserve"> </w:t>
      </w:r>
      <w:r w:rsidR="002F219E" w:rsidRPr="00546DFD">
        <w:rPr>
          <w:b w:val="0"/>
        </w:rPr>
        <w:t xml:space="preserve">shall </w:t>
      </w:r>
      <w:r w:rsidR="007A1779" w:rsidRPr="00546DFD">
        <w:rPr>
          <w:b w:val="0"/>
        </w:rPr>
        <w:t>encourage attendance at its formal Board meetings by the public and members of the press as well as</w:t>
      </w:r>
      <w:r w:rsidR="00546DFD" w:rsidRPr="00546DFD">
        <w:rPr>
          <w:b w:val="0"/>
        </w:rPr>
        <w:t xml:space="preserve"> </w:t>
      </w:r>
      <w:r w:rsidR="00017BAF" w:rsidRPr="00546DFD">
        <w:rPr>
          <w:b w:val="0"/>
        </w:rPr>
        <w:t>officers</w:t>
      </w:r>
      <w:r w:rsidR="007A1779" w:rsidRPr="00546DFD">
        <w:rPr>
          <w:b w:val="0"/>
        </w:rPr>
        <w:t xml:space="preserve"> or representatives from organisations who have an interest in </w:t>
      </w:r>
      <w:r>
        <w:rPr>
          <w:b w:val="0"/>
        </w:rPr>
        <w:t>DHCW</w:t>
      </w:r>
      <w:r w:rsidR="007A1779" w:rsidRPr="00546DFD">
        <w:rPr>
          <w:b w:val="0"/>
        </w:rPr>
        <w:t xml:space="preserve"> business.  The venue for such meetings </w:t>
      </w:r>
      <w:r w:rsidR="009D51FF">
        <w:rPr>
          <w:b w:val="0"/>
        </w:rPr>
        <w:t xml:space="preserve">(when meetings are not held via electronic means) </w:t>
      </w:r>
      <w:r w:rsidR="002F219E" w:rsidRPr="00546DFD">
        <w:rPr>
          <w:b w:val="0"/>
        </w:rPr>
        <w:t xml:space="preserve">shall </w:t>
      </w:r>
      <w:r w:rsidR="007A1779" w:rsidRPr="00546DFD">
        <w:rPr>
          <w:b w:val="0"/>
        </w:rPr>
        <w:t>be appropriate to facilitate easy access for attendees</w:t>
      </w:r>
      <w:r w:rsidR="009D72CF" w:rsidRPr="00546DFD">
        <w:rPr>
          <w:b w:val="0"/>
        </w:rPr>
        <w:t xml:space="preserve"> and translation services;</w:t>
      </w:r>
      <w:r w:rsidR="005D417F" w:rsidRPr="00546DFD">
        <w:rPr>
          <w:b w:val="0"/>
        </w:rPr>
        <w:t xml:space="preserve"> and</w:t>
      </w:r>
      <w:r w:rsidR="00551645" w:rsidRPr="00546DFD">
        <w:rPr>
          <w:b w:val="0"/>
        </w:rPr>
        <w:t xml:space="preserve"> appropriate facilities</w:t>
      </w:r>
      <w:r w:rsidR="004B01EF">
        <w:rPr>
          <w:b w:val="0"/>
        </w:rPr>
        <w:t xml:space="preserve"> wherever practicable</w:t>
      </w:r>
      <w:r w:rsidR="00551645" w:rsidRPr="00546DFD">
        <w:rPr>
          <w:b w:val="0"/>
        </w:rPr>
        <w:t xml:space="preserve"> to maximise accessibility</w:t>
      </w:r>
      <w:r w:rsidR="009D51FF">
        <w:rPr>
          <w:b w:val="0"/>
        </w:rPr>
        <w:t>.</w:t>
      </w:r>
      <w:bookmarkStart w:id="586" w:name="_Toc228955978"/>
      <w:bookmarkEnd w:id="583"/>
      <w:bookmarkEnd w:id="584"/>
      <w:bookmarkEnd w:id="585"/>
    </w:p>
    <w:p w14:paraId="6A823F5F" w14:textId="77777777" w:rsidR="00546DFD" w:rsidRDefault="00546DFD" w:rsidP="00546DFD">
      <w:pPr>
        <w:pStyle w:val="StyleOutlinenumberedArialOutlinenumberedArial11Outli"/>
        <w:ind w:left="720"/>
        <w:rPr>
          <w:b w:val="0"/>
        </w:rPr>
      </w:pPr>
    </w:p>
    <w:p w14:paraId="21C617D9" w14:textId="77777777" w:rsidR="00AC5EDB" w:rsidRPr="00546DFD" w:rsidRDefault="007A1779" w:rsidP="00B35577">
      <w:pPr>
        <w:pStyle w:val="StyleOutlinenumberedArialOutlinenumberedArial11Outli"/>
        <w:numPr>
          <w:ilvl w:val="2"/>
          <w:numId w:val="68"/>
        </w:numPr>
        <w:rPr>
          <w:b w:val="0"/>
        </w:rPr>
      </w:pPr>
      <w:r w:rsidRPr="00546DFD">
        <w:rPr>
          <w:b w:val="0"/>
        </w:rPr>
        <w:t>The Board</w:t>
      </w:r>
      <w:r w:rsidR="002373AE">
        <w:rPr>
          <w:b w:val="0"/>
        </w:rPr>
        <w:t xml:space="preserve"> and its Committees </w:t>
      </w:r>
      <w:r w:rsidR="002F219E" w:rsidRPr="00546DFD">
        <w:rPr>
          <w:b w:val="0"/>
        </w:rPr>
        <w:t xml:space="preserve">shall </w:t>
      </w:r>
      <w:r w:rsidRPr="00546DFD">
        <w:rPr>
          <w:b w:val="0"/>
        </w:rPr>
        <w:t>conduct as much of its formal business in public as possible.  There may be circumstances where it would not be in the public interest to discuss a matter in public</w:t>
      </w:r>
      <w:r w:rsidR="00D249B3" w:rsidRPr="00546DFD">
        <w:rPr>
          <w:b w:val="0"/>
        </w:rPr>
        <w:t>, e</w:t>
      </w:r>
      <w:r w:rsidR="000D43A7" w:rsidRPr="00546DFD">
        <w:rPr>
          <w:b w:val="0"/>
        </w:rPr>
        <w:t>.</w:t>
      </w:r>
      <w:r w:rsidR="00D249B3" w:rsidRPr="00546DFD">
        <w:rPr>
          <w:b w:val="0"/>
        </w:rPr>
        <w:t>g., business that relates to a confidential matter</w:t>
      </w:r>
      <w:r w:rsidR="00DE754D" w:rsidRPr="00546DFD">
        <w:rPr>
          <w:b w:val="0"/>
        </w:rPr>
        <w:t xml:space="preserve">.  </w:t>
      </w:r>
      <w:r w:rsidRPr="00546DFD">
        <w:rPr>
          <w:b w:val="0"/>
        </w:rPr>
        <w:t xml:space="preserve">In such cases the Chair (advised by the Board Secretary where appropriate) </w:t>
      </w:r>
      <w:r w:rsidR="002F219E" w:rsidRPr="00546DFD">
        <w:rPr>
          <w:b w:val="0"/>
        </w:rPr>
        <w:t xml:space="preserve">shall </w:t>
      </w:r>
      <w:r w:rsidRPr="00546DFD">
        <w:rPr>
          <w:b w:val="0"/>
        </w:rPr>
        <w:t xml:space="preserve">schedule these issues accordingly and require that any observers withdraw from the meeting.  In doing so, the Board </w:t>
      </w:r>
      <w:r w:rsidR="002F219E" w:rsidRPr="00546DFD">
        <w:rPr>
          <w:b w:val="0"/>
        </w:rPr>
        <w:t xml:space="preserve">shall </w:t>
      </w:r>
      <w:r w:rsidRPr="00546DFD">
        <w:rPr>
          <w:b w:val="0"/>
        </w:rPr>
        <w:t>resolve</w:t>
      </w:r>
      <w:r w:rsidR="00AC5EDB" w:rsidRPr="00546DFD">
        <w:rPr>
          <w:b w:val="0"/>
        </w:rPr>
        <w:t>:</w:t>
      </w:r>
      <w:bookmarkEnd w:id="586"/>
    </w:p>
    <w:p w14:paraId="478DAEBB" w14:textId="77777777" w:rsidR="00AC5EDB" w:rsidRPr="00A643FB" w:rsidRDefault="00AC5EDB" w:rsidP="00311473">
      <w:pPr>
        <w:tabs>
          <w:tab w:val="left" w:pos="-374"/>
          <w:tab w:val="left" w:pos="0"/>
          <w:tab w:val="left" w:pos="720"/>
          <w:tab w:val="left" w:pos="1440"/>
          <w:tab w:val="left" w:pos="2880"/>
        </w:tabs>
        <w:rPr>
          <w:rFonts w:ascii="Arial" w:hAnsi="Arial" w:cs="Arial"/>
        </w:rPr>
      </w:pPr>
    </w:p>
    <w:p w14:paraId="2175200A" w14:textId="77777777" w:rsidR="00AC5EDB" w:rsidRPr="004D769F" w:rsidRDefault="00AC5EDB" w:rsidP="004D769F">
      <w:pPr>
        <w:ind w:left="1260"/>
        <w:jc w:val="center"/>
        <w:rPr>
          <w:rFonts w:ascii="Arial" w:hAnsi="Arial" w:cs="Arial"/>
          <w:i/>
        </w:rPr>
      </w:pPr>
      <w:r w:rsidRPr="004D769F">
        <w:rPr>
          <w:rFonts w:ascii="Arial" w:hAnsi="Arial" w:cs="Arial"/>
          <w:i/>
        </w:rPr>
        <w:t>That representatives of the press and other members of the public be excluded from the remainder of this meeting having regard to the confidential nature of the business to be transacted, publicity on which would be prejudicial to the public interest</w:t>
      </w:r>
      <w:r w:rsidR="0077716D" w:rsidRPr="004D769F">
        <w:rPr>
          <w:rFonts w:ascii="Arial" w:hAnsi="Arial" w:cs="Arial"/>
          <w:i/>
        </w:rPr>
        <w:t xml:space="preserve"> in accordance with </w:t>
      </w:r>
      <w:r w:rsidRPr="004D769F">
        <w:rPr>
          <w:rFonts w:ascii="Arial" w:hAnsi="Arial" w:cs="Arial"/>
          <w:i/>
        </w:rPr>
        <w:t xml:space="preserve">Section 1(2) </w:t>
      </w:r>
      <w:r w:rsidR="009D51FF">
        <w:rPr>
          <w:rFonts w:ascii="Arial" w:hAnsi="Arial" w:cs="Arial"/>
          <w:i/>
        </w:rPr>
        <w:t xml:space="preserve">Public Bodies (Admission to Meetings) Act 1960 </w:t>
      </w:r>
      <w:r w:rsidR="00BD7742" w:rsidRPr="004D769F">
        <w:rPr>
          <w:rFonts w:ascii="Arial" w:hAnsi="Arial" w:cs="Arial"/>
          <w:i/>
        </w:rPr>
        <w:t>(c.67)</w:t>
      </w:r>
      <w:r w:rsidRPr="004D769F">
        <w:rPr>
          <w:rFonts w:ascii="Arial" w:hAnsi="Arial" w:cs="Arial"/>
          <w:i/>
        </w:rPr>
        <w:t>.</w:t>
      </w:r>
    </w:p>
    <w:p w14:paraId="255AECE3" w14:textId="77777777" w:rsidR="00546DFD" w:rsidRPr="00A643FB" w:rsidRDefault="00546DFD" w:rsidP="00311473">
      <w:pPr>
        <w:ind w:left="1260"/>
        <w:rPr>
          <w:rFonts w:ascii="Arial" w:hAnsi="Arial" w:cs="Arial"/>
        </w:rPr>
      </w:pPr>
    </w:p>
    <w:p w14:paraId="2C3E7E5B" w14:textId="77777777" w:rsidR="00DC7AA1" w:rsidRDefault="00546DFD" w:rsidP="00B35577">
      <w:pPr>
        <w:pStyle w:val="StyleOutlinenumberedArialOutlinenumberedArial11Outli"/>
        <w:numPr>
          <w:ilvl w:val="2"/>
          <w:numId w:val="68"/>
        </w:numPr>
        <w:rPr>
          <w:b w:val="0"/>
        </w:rPr>
      </w:pPr>
      <w:bookmarkStart w:id="587" w:name="_Toc228955979"/>
      <w:r>
        <w:rPr>
          <w:b w:val="0"/>
        </w:rPr>
        <w:t>In the</w:t>
      </w:r>
      <w:r w:rsidR="00DC7AA1" w:rsidRPr="00A643FB">
        <w:rPr>
          <w:b w:val="0"/>
        </w:rPr>
        <w:t xml:space="preserve"> circumstances, when the Board is not meeting in public session it shall operate </w:t>
      </w:r>
      <w:r w:rsidR="009854F9">
        <w:rPr>
          <w:b w:val="0"/>
        </w:rPr>
        <w:t>in private session</w:t>
      </w:r>
      <w:r w:rsidR="00DC7AA1" w:rsidRPr="00A643FB">
        <w:rPr>
          <w:b w:val="0"/>
        </w:rPr>
        <w:t>, formally reporting any decisions taken to the next meeting of the Board in public session.</w:t>
      </w:r>
      <w:bookmarkEnd w:id="587"/>
      <w:r w:rsidR="005F1B6E">
        <w:rPr>
          <w:b w:val="0"/>
        </w:rPr>
        <w:t xml:space="preserve">  Wherever possible, that reporting shall take place at the end of a private session, by reconvening a Board meeting held in public session.</w:t>
      </w:r>
    </w:p>
    <w:p w14:paraId="7482443E" w14:textId="77777777" w:rsidR="00DE754D" w:rsidRPr="002A27E6" w:rsidRDefault="00DE754D" w:rsidP="00311473">
      <w:pPr>
        <w:rPr>
          <w:rFonts w:ascii="Arial" w:hAnsi="Arial" w:cs="Arial"/>
        </w:rPr>
      </w:pPr>
    </w:p>
    <w:p w14:paraId="448100E6" w14:textId="77777777" w:rsidR="009105F6" w:rsidRPr="00D50F49" w:rsidRDefault="00DE754D" w:rsidP="00B35577">
      <w:pPr>
        <w:pStyle w:val="StyleOutlinenumberedArialOutlinenumberedArial11Outli"/>
        <w:numPr>
          <w:ilvl w:val="2"/>
          <w:numId w:val="68"/>
        </w:numPr>
        <w:rPr>
          <w:b w:val="0"/>
        </w:rPr>
      </w:pPr>
      <w:r w:rsidRPr="00D50F49">
        <w:rPr>
          <w:b w:val="0"/>
        </w:rPr>
        <w:t>The Board Secretary, on behalf of the Chair, shall keep under review the</w:t>
      </w:r>
      <w:r w:rsidR="009105F6" w:rsidRPr="00D50F49">
        <w:rPr>
          <w:b w:val="0"/>
        </w:rPr>
        <w:t xml:space="preserve"> nature and </w:t>
      </w:r>
      <w:r w:rsidRPr="00D50F49">
        <w:rPr>
          <w:b w:val="0"/>
        </w:rPr>
        <w:t xml:space="preserve">volume of business conducted in private session to ensure </w:t>
      </w:r>
      <w:r w:rsidR="009105F6" w:rsidRPr="00D50F49">
        <w:rPr>
          <w:b w:val="0"/>
        </w:rPr>
        <w:t>such</w:t>
      </w:r>
      <w:r w:rsidRPr="00D50F49">
        <w:rPr>
          <w:b w:val="0"/>
        </w:rPr>
        <w:t xml:space="preserve"> arrangements are adopted only when absolutely necessary.</w:t>
      </w:r>
      <w:r w:rsidR="009105F6" w:rsidRPr="00D50F49">
        <w:rPr>
          <w:b w:val="0"/>
        </w:rPr>
        <w:t xml:space="preserve"> </w:t>
      </w:r>
    </w:p>
    <w:p w14:paraId="240C537E" w14:textId="77777777" w:rsidR="00DC7AA1" w:rsidRPr="00A643FB" w:rsidRDefault="00DC7AA1" w:rsidP="00311473">
      <w:pPr>
        <w:tabs>
          <w:tab w:val="left" w:pos="-374"/>
          <w:tab w:val="left" w:pos="851"/>
          <w:tab w:val="left" w:pos="1440"/>
          <w:tab w:val="left" w:pos="2880"/>
        </w:tabs>
        <w:rPr>
          <w:rFonts w:ascii="Arial" w:hAnsi="Arial" w:cs="Arial"/>
        </w:rPr>
      </w:pPr>
    </w:p>
    <w:p w14:paraId="07EBDDBF" w14:textId="77777777" w:rsidR="009D51FF" w:rsidRPr="00A643FB" w:rsidRDefault="007A1779" w:rsidP="00B35577">
      <w:pPr>
        <w:pStyle w:val="StyleOutlinenumberedArialOutlinenumberedArial11Outli"/>
        <w:numPr>
          <w:ilvl w:val="2"/>
          <w:numId w:val="68"/>
        </w:numPr>
        <w:rPr>
          <w:b w:val="0"/>
        </w:rPr>
      </w:pPr>
      <w:bookmarkStart w:id="588" w:name="_Toc228955980"/>
      <w:r w:rsidRPr="00A643FB">
        <w:rPr>
          <w:b w:val="0"/>
        </w:rPr>
        <w:t xml:space="preserve">In encouraging entry to formal Board Meetings from members of the public and others, the </w:t>
      </w:r>
      <w:r w:rsidR="00DB34DD" w:rsidRPr="00A643FB">
        <w:rPr>
          <w:b w:val="0"/>
        </w:rPr>
        <w:t xml:space="preserve">Board </w:t>
      </w:r>
      <w:r w:rsidR="002F219E" w:rsidRPr="00A643FB">
        <w:rPr>
          <w:b w:val="0"/>
        </w:rPr>
        <w:t>sh</w:t>
      </w:r>
      <w:r w:rsidR="002F219E">
        <w:rPr>
          <w:b w:val="0"/>
        </w:rPr>
        <w:t>all</w:t>
      </w:r>
      <w:r w:rsidR="002F219E" w:rsidRPr="00A643FB">
        <w:rPr>
          <w:b w:val="0"/>
        </w:rPr>
        <w:t xml:space="preserve"> </w:t>
      </w:r>
      <w:r w:rsidRPr="00A643FB">
        <w:rPr>
          <w:b w:val="0"/>
        </w:rPr>
        <w:t xml:space="preserve">make clear that attendees are welcomed as observers.  The Chair </w:t>
      </w:r>
      <w:r w:rsidR="002F219E" w:rsidRPr="00A643FB">
        <w:rPr>
          <w:b w:val="0"/>
        </w:rPr>
        <w:t>sh</w:t>
      </w:r>
      <w:r w:rsidR="002F219E">
        <w:rPr>
          <w:b w:val="0"/>
        </w:rPr>
        <w:t>all</w:t>
      </w:r>
      <w:r w:rsidR="002F219E" w:rsidRPr="00A643FB">
        <w:rPr>
          <w:b w:val="0"/>
        </w:rPr>
        <w:t xml:space="preserve"> </w:t>
      </w:r>
      <w:r w:rsidRPr="00A643FB">
        <w:rPr>
          <w:b w:val="0"/>
        </w:rPr>
        <w:t xml:space="preserve">take all necessary steps to ensure that the Board’s business is conducted without interruption and disruption. </w:t>
      </w:r>
      <w:r w:rsidR="002A27E6">
        <w:rPr>
          <w:b w:val="0"/>
        </w:rPr>
        <w:t xml:space="preserve"> </w:t>
      </w:r>
      <w:r w:rsidRPr="00A643FB">
        <w:rPr>
          <w:b w:val="0"/>
        </w:rPr>
        <w:t>In exceptional circumstances, this may include a requirement that observers leave the meeting.</w:t>
      </w:r>
      <w:bookmarkEnd w:id="588"/>
    </w:p>
    <w:p w14:paraId="58998040" w14:textId="55FCD42D" w:rsidR="00AC5EDB" w:rsidRPr="00A643FB" w:rsidRDefault="00AC5EDB" w:rsidP="00311473">
      <w:pPr>
        <w:rPr>
          <w:rFonts w:ascii="Arial" w:hAnsi="Arial" w:cs="Arial"/>
        </w:rPr>
      </w:pPr>
    </w:p>
    <w:p w14:paraId="2B5ECCE4" w14:textId="6B124638" w:rsidR="000D7751" w:rsidRPr="00504AEC" w:rsidRDefault="000D7751" w:rsidP="00504AEC">
      <w:pPr>
        <w:pStyle w:val="Heading1"/>
        <w:spacing w:after="120"/>
        <w:ind w:left="720" w:firstLine="0"/>
        <w:jc w:val="left"/>
        <w:rPr>
          <w:rFonts w:ascii="Arial" w:hAnsi="Arial" w:cs="Arial"/>
          <w:b w:val="0"/>
          <w:u w:val="single"/>
        </w:rPr>
      </w:pPr>
      <w:bookmarkStart w:id="589" w:name="_Toc240163403"/>
      <w:bookmarkStart w:id="590" w:name="_Toc240789256"/>
      <w:bookmarkStart w:id="591" w:name="_Toc240791769"/>
      <w:bookmarkStart w:id="592" w:name="_Toc240792818"/>
      <w:bookmarkStart w:id="593" w:name="_Toc240793386"/>
      <w:bookmarkStart w:id="594" w:name="_Toc241995966"/>
      <w:bookmarkStart w:id="595" w:name="_Toc244597539"/>
      <w:bookmarkStart w:id="596" w:name="_Toc254014596"/>
      <w:bookmarkStart w:id="597" w:name="_Toc331751353"/>
      <w:bookmarkStart w:id="598" w:name="_Toc67035260"/>
      <w:bookmarkStart w:id="599" w:name="_Toc228955982"/>
      <w:r w:rsidRPr="00A643FB">
        <w:rPr>
          <w:rFonts w:ascii="Arial" w:hAnsi="Arial" w:cs="Arial"/>
          <w:b w:val="0"/>
          <w:i/>
          <w:u w:val="single"/>
        </w:rPr>
        <w:t>Addressing the Board</w:t>
      </w:r>
      <w:r w:rsidR="00D94DDF">
        <w:rPr>
          <w:rFonts w:ascii="Arial" w:hAnsi="Arial" w:cs="Arial"/>
          <w:b w:val="0"/>
          <w:i/>
          <w:u w:val="single"/>
        </w:rPr>
        <w:t>,</w:t>
      </w:r>
      <w:r w:rsidR="007A5A1A">
        <w:rPr>
          <w:rFonts w:ascii="Arial" w:hAnsi="Arial" w:cs="Arial"/>
          <w:b w:val="0"/>
          <w:i/>
          <w:u w:val="single"/>
        </w:rPr>
        <w:t xml:space="preserve"> its </w:t>
      </w:r>
      <w:bookmarkEnd w:id="589"/>
      <w:r w:rsidR="00BF4A1C">
        <w:rPr>
          <w:rFonts w:ascii="Arial" w:hAnsi="Arial" w:cs="Arial"/>
          <w:b w:val="0"/>
          <w:i/>
          <w:u w:val="single"/>
        </w:rPr>
        <w:t>Committee</w:t>
      </w:r>
      <w:r w:rsidR="00D94DDF">
        <w:rPr>
          <w:rFonts w:ascii="Arial" w:hAnsi="Arial" w:cs="Arial"/>
          <w:b w:val="0"/>
          <w:i/>
          <w:u w:val="single"/>
        </w:rPr>
        <w:t>s and Advisory Groups</w:t>
      </w:r>
      <w:bookmarkEnd w:id="590"/>
      <w:bookmarkEnd w:id="591"/>
      <w:bookmarkEnd w:id="592"/>
      <w:bookmarkEnd w:id="593"/>
      <w:bookmarkEnd w:id="594"/>
      <w:bookmarkEnd w:id="595"/>
      <w:bookmarkEnd w:id="596"/>
      <w:bookmarkEnd w:id="597"/>
      <w:bookmarkEnd w:id="598"/>
      <w:r w:rsidR="007A5A1A">
        <w:rPr>
          <w:rFonts w:ascii="Arial" w:hAnsi="Arial" w:cs="Arial"/>
          <w:b w:val="0"/>
          <w:i/>
          <w:u w:val="single"/>
        </w:rPr>
        <w:t xml:space="preserve"> </w:t>
      </w:r>
      <w:bookmarkEnd w:id="599"/>
    </w:p>
    <w:p w14:paraId="6EE70F6E" w14:textId="77777777" w:rsidR="00546DFD" w:rsidRPr="00546DFD" w:rsidRDefault="000D7751" w:rsidP="00B35577">
      <w:pPr>
        <w:pStyle w:val="StyleOutlinenumberedArialOutlinenumberedArial11Outli"/>
        <w:numPr>
          <w:ilvl w:val="2"/>
          <w:numId w:val="68"/>
        </w:numPr>
        <w:rPr>
          <w:b w:val="0"/>
          <w:bCs w:val="0"/>
        </w:rPr>
      </w:pPr>
      <w:bookmarkStart w:id="600" w:name="_Toc228955983"/>
      <w:r w:rsidRPr="00A643FB">
        <w:rPr>
          <w:b w:val="0"/>
        </w:rPr>
        <w:t xml:space="preserve">The Board will decide what arrangements and terms and conditions it feels are appropriate in extending an invitation to observers to attend and address any </w:t>
      </w:r>
      <w:r w:rsidR="00EB640B" w:rsidRPr="00A643FB">
        <w:rPr>
          <w:b w:val="0"/>
        </w:rPr>
        <w:t xml:space="preserve">meetings </w:t>
      </w:r>
      <w:r w:rsidRPr="00A643FB">
        <w:rPr>
          <w:b w:val="0"/>
        </w:rPr>
        <w:t>of the Board</w:t>
      </w:r>
      <w:r w:rsidR="00D94DDF">
        <w:rPr>
          <w:b w:val="0"/>
        </w:rPr>
        <w:t xml:space="preserve">, </w:t>
      </w:r>
      <w:r w:rsidR="007A5A1A">
        <w:rPr>
          <w:b w:val="0"/>
        </w:rPr>
        <w:t xml:space="preserve">its </w:t>
      </w:r>
      <w:r w:rsidR="00BF4A1C">
        <w:rPr>
          <w:b w:val="0"/>
        </w:rPr>
        <w:t>Committee</w:t>
      </w:r>
      <w:r w:rsidR="007A5A1A">
        <w:rPr>
          <w:b w:val="0"/>
        </w:rPr>
        <w:t>s</w:t>
      </w:r>
      <w:r w:rsidR="00D94DDF">
        <w:rPr>
          <w:b w:val="0"/>
        </w:rPr>
        <w:t xml:space="preserve"> and Advisory Groups</w:t>
      </w:r>
      <w:r w:rsidR="007A5A1A">
        <w:rPr>
          <w:b w:val="0"/>
        </w:rPr>
        <w:t xml:space="preserve">, </w:t>
      </w:r>
      <w:r w:rsidRPr="00A643FB">
        <w:rPr>
          <w:b w:val="0"/>
        </w:rPr>
        <w:t>and may change, alter or vary these terms and conditions as it considers appropriate.</w:t>
      </w:r>
      <w:r w:rsidR="006B280C" w:rsidRPr="00A643FB">
        <w:rPr>
          <w:b w:val="0"/>
        </w:rPr>
        <w:t xml:space="preserve">  In doing so, the Board will take account of</w:t>
      </w:r>
      <w:r w:rsidR="00EF57EE" w:rsidRPr="00A643FB">
        <w:rPr>
          <w:b w:val="0"/>
        </w:rPr>
        <w:t xml:space="preserve"> its responsibility to actively encourage the engagement and, where appropriate, involvement of citizens and stakeholders in </w:t>
      </w:r>
      <w:r w:rsidR="00D4605E">
        <w:rPr>
          <w:b w:val="0"/>
        </w:rPr>
        <w:t xml:space="preserve">its work </w:t>
      </w:r>
      <w:r w:rsidR="00EF57EE" w:rsidRPr="00A643FB">
        <w:rPr>
          <w:b w:val="0"/>
        </w:rPr>
        <w:t>and to demonstrate</w:t>
      </w:r>
      <w:r w:rsidR="00EB640B" w:rsidRPr="00A643FB">
        <w:rPr>
          <w:b w:val="0"/>
        </w:rPr>
        <w:t xml:space="preserve"> </w:t>
      </w:r>
      <w:r w:rsidR="006B280C" w:rsidRPr="00A643FB">
        <w:rPr>
          <w:b w:val="0"/>
        </w:rPr>
        <w:t xml:space="preserve">openness and transparency </w:t>
      </w:r>
      <w:r w:rsidR="00EB640B" w:rsidRPr="00A643FB">
        <w:rPr>
          <w:b w:val="0"/>
        </w:rPr>
        <w:t xml:space="preserve">in </w:t>
      </w:r>
      <w:r w:rsidR="00EF57EE" w:rsidRPr="00A643FB">
        <w:rPr>
          <w:b w:val="0"/>
        </w:rPr>
        <w:t xml:space="preserve">the conduct of business. </w:t>
      </w:r>
    </w:p>
    <w:p w14:paraId="3147EF8A" w14:textId="77777777" w:rsidR="000D7751" w:rsidRPr="00A643FB" w:rsidRDefault="00EF57EE" w:rsidP="00546DFD">
      <w:pPr>
        <w:pStyle w:val="StyleOutlinenumberedArialOutlinenumberedArial11Outli"/>
        <w:ind w:left="720"/>
        <w:rPr>
          <w:b w:val="0"/>
          <w:bCs w:val="0"/>
        </w:rPr>
      </w:pPr>
      <w:r w:rsidRPr="00A643FB">
        <w:rPr>
          <w:b w:val="0"/>
        </w:rPr>
        <w:lastRenderedPageBreak/>
        <w:t xml:space="preserve"> </w:t>
      </w:r>
      <w:bookmarkStart w:id="601" w:name="_Toc221001287"/>
      <w:bookmarkStart w:id="602" w:name="_Toc221001549"/>
      <w:bookmarkStart w:id="603" w:name="_Toc221094313"/>
      <w:bookmarkStart w:id="604" w:name="_Toc221342606"/>
      <w:bookmarkEnd w:id="600"/>
    </w:p>
    <w:p w14:paraId="0C97684F" w14:textId="38BB231F" w:rsidR="000D7751" w:rsidRPr="00504AEC" w:rsidRDefault="000D7751" w:rsidP="00504AEC">
      <w:pPr>
        <w:pStyle w:val="Heading1"/>
        <w:spacing w:after="120"/>
        <w:ind w:left="720" w:firstLine="0"/>
        <w:jc w:val="left"/>
        <w:rPr>
          <w:rFonts w:ascii="Arial" w:hAnsi="Arial" w:cs="Arial"/>
          <w:b w:val="0"/>
          <w:bCs w:val="0"/>
          <w:i/>
          <w:u w:val="single"/>
        </w:rPr>
      </w:pPr>
      <w:bookmarkStart w:id="605" w:name="_Toc228955984"/>
      <w:bookmarkStart w:id="606" w:name="_Toc240163404"/>
      <w:bookmarkStart w:id="607" w:name="_Toc240789257"/>
      <w:bookmarkStart w:id="608" w:name="_Toc240791770"/>
      <w:bookmarkStart w:id="609" w:name="_Toc240792819"/>
      <w:bookmarkStart w:id="610" w:name="_Toc240793387"/>
      <w:bookmarkStart w:id="611" w:name="_Toc241995967"/>
      <w:bookmarkStart w:id="612" w:name="_Toc244597540"/>
      <w:bookmarkStart w:id="613" w:name="_Toc254014597"/>
      <w:bookmarkStart w:id="614" w:name="_Toc331751354"/>
      <w:bookmarkStart w:id="615" w:name="_Toc67035261"/>
      <w:r w:rsidRPr="00A643FB">
        <w:rPr>
          <w:rFonts w:ascii="Arial" w:hAnsi="Arial" w:cs="Arial"/>
          <w:b w:val="0"/>
          <w:bCs w:val="0"/>
          <w:i/>
          <w:u w:val="single"/>
        </w:rPr>
        <w:t>Chairing Board Meetings</w:t>
      </w:r>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p>
    <w:p w14:paraId="27894870" w14:textId="77777777" w:rsidR="009626FC" w:rsidRPr="00A643FB" w:rsidRDefault="000D7751" w:rsidP="00B35577">
      <w:pPr>
        <w:pStyle w:val="StyleOutlinenumberedArialOutlinenumberedArial11Outli"/>
        <w:numPr>
          <w:ilvl w:val="2"/>
          <w:numId w:val="68"/>
        </w:numPr>
        <w:rPr>
          <w:b w:val="0"/>
        </w:rPr>
      </w:pPr>
      <w:bookmarkStart w:id="616" w:name="_Toc228955985"/>
      <w:r w:rsidRPr="00A643FB">
        <w:rPr>
          <w:b w:val="0"/>
        </w:rPr>
        <w:t xml:space="preserve">The Chair of </w:t>
      </w:r>
      <w:r w:rsidR="00E7316F">
        <w:rPr>
          <w:b w:val="0"/>
        </w:rPr>
        <w:t>DHCW</w:t>
      </w:r>
      <w:r w:rsidRPr="00A643FB">
        <w:rPr>
          <w:b w:val="0"/>
        </w:rPr>
        <w:t xml:space="preserve"> will preside at any meeting of the Board unless </w:t>
      </w:r>
      <w:r w:rsidR="009406BE">
        <w:rPr>
          <w:b w:val="0"/>
        </w:rPr>
        <w:t xml:space="preserve">they are </w:t>
      </w:r>
      <w:r w:rsidR="00220BB9">
        <w:rPr>
          <w:b w:val="0"/>
        </w:rPr>
        <w:t>and unable to perform their duties</w:t>
      </w:r>
      <w:r w:rsidRPr="00A643FB">
        <w:rPr>
          <w:b w:val="0"/>
        </w:rPr>
        <w:t xml:space="preserve"> (including any temporary absence or disqualification from participation on the grounds of a conflict of interest).  In these circumstances the Vice Chair</w:t>
      </w:r>
      <w:r w:rsidR="009626FC" w:rsidRPr="00A643FB">
        <w:rPr>
          <w:b w:val="0"/>
        </w:rPr>
        <w:t xml:space="preserve"> shall preside. If </w:t>
      </w:r>
      <w:r w:rsidRPr="00A643FB">
        <w:rPr>
          <w:b w:val="0"/>
        </w:rPr>
        <w:t xml:space="preserve">both </w:t>
      </w:r>
      <w:r w:rsidR="009626FC" w:rsidRPr="00A643FB">
        <w:rPr>
          <w:b w:val="0"/>
        </w:rPr>
        <w:t xml:space="preserve">the </w:t>
      </w:r>
      <w:r w:rsidR="00BF4A1C">
        <w:rPr>
          <w:b w:val="0"/>
        </w:rPr>
        <w:t>C</w:t>
      </w:r>
      <w:r w:rsidRPr="00A643FB">
        <w:rPr>
          <w:b w:val="0"/>
        </w:rPr>
        <w:t xml:space="preserve">hair and </w:t>
      </w:r>
      <w:r w:rsidR="009D51FF">
        <w:rPr>
          <w:b w:val="0"/>
        </w:rPr>
        <w:t>V</w:t>
      </w:r>
      <w:r w:rsidRPr="00A643FB">
        <w:rPr>
          <w:b w:val="0"/>
        </w:rPr>
        <w:t>ice-</w:t>
      </w:r>
      <w:r w:rsidR="009D51FF">
        <w:rPr>
          <w:b w:val="0"/>
        </w:rPr>
        <w:t>C</w:t>
      </w:r>
      <w:r w:rsidRPr="00A643FB">
        <w:rPr>
          <w:b w:val="0"/>
        </w:rPr>
        <w:t xml:space="preserve">hair are absent or disqualified, the </w:t>
      </w:r>
      <w:r w:rsidR="00D94DDF">
        <w:rPr>
          <w:b w:val="0"/>
        </w:rPr>
        <w:t>I</w:t>
      </w:r>
      <w:r w:rsidR="001066E9" w:rsidRPr="00A643FB">
        <w:rPr>
          <w:b w:val="0"/>
        </w:rPr>
        <w:t xml:space="preserve">ndependent </w:t>
      </w:r>
      <w:r w:rsidR="009C1368" w:rsidRPr="00A643FB">
        <w:rPr>
          <w:b w:val="0"/>
        </w:rPr>
        <w:t>M</w:t>
      </w:r>
      <w:r w:rsidRPr="00A643FB">
        <w:rPr>
          <w:b w:val="0"/>
        </w:rPr>
        <w:t xml:space="preserve">embers present shall </w:t>
      </w:r>
      <w:r w:rsidR="0065229F">
        <w:rPr>
          <w:b w:val="0"/>
        </w:rPr>
        <w:t>elect</w:t>
      </w:r>
      <w:r w:rsidRPr="00A643FB">
        <w:rPr>
          <w:b w:val="0"/>
        </w:rPr>
        <w:t xml:space="preserve"> one of the </w:t>
      </w:r>
      <w:r w:rsidR="00D94DDF">
        <w:rPr>
          <w:b w:val="0"/>
        </w:rPr>
        <w:t>I</w:t>
      </w:r>
      <w:r w:rsidR="00EB7C49" w:rsidRPr="00A643FB">
        <w:rPr>
          <w:b w:val="0"/>
        </w:rPr>
        <w:t xml:space="preserve">ndependent </w:t>
      </w:r>
      <w:r w:rsidR="009C1368" w:rsidRPr="00A643FB">
        <w:rPr>
          <w:b w:val="0"/>
        </w:rPr>
        <w:t>M</w:t>
      </w:r>
      <w:r w:rsidR="00EB7C49" w:rsidRPr="00A643FB">
        <w:rPr>
          <w:b w:val="0"/>
        </w:rPr>
        <w:t>embers</w:t>
      </w:r>
      <w:r w:rsidRPr="00A643FB">
        <w:rPr>
          <w:b w:val="0"/>
        </w:rPr>
        <w:t xml:space="preserve"> to preside.</w:t>
      </w:r>
      <w:bookmarkEnd w:id="616"/>
      <w:r w:rsidRPr="00A643FB">
        <w:rPr>
          <w:b w:val="0"/>
        </w:rPr>
        <w:t xml:space="preserve">  </w:t>
      </w:r>
    </w:p>
    <w:p w14:paraId="58ACAAD5" w14:textId="77777777" w:rsidR="00B848C9" w:rsidRPr="00A643FB" w:rsidRDefault="00B848C9" w:rsidP="00B848C9">
      <w:pPr>
        <w:rPr>
          <w:rFonts w:ascii="Arial" w:hAnsi="Arial" w:cs="Arial"/>
        </w:rPr>
      </w:pPr>
    </w:p>
    <w:p w14:paraId="7322856B" w14:textId="77777777" w:rsidR="0042439F" w:rsidRDefault="00157287" w:rsidP="00B35577">
      <w:pPr>
        <w:pStyle w:val="StyleOutlinenumberedArialOutlinenumberedArial11Outli"/>
        <w:numPr>
          <w:ilvl w:val="2"/>
          <w:numId w:val="68"/>
        </w:numPr>
        <w:rPr>
          <w:b w:val="0"/>
        </w:rPr>
      </w:pPr>
      <w:bookmarkStart w:id="617" w:name="_Toc228955986"/>
      <w:r w:rsidRPr="00A643FB">
        <w:rPr>
          <w:b w:val="0"/>
        </w:rPr>
        <w:t xml:space="preserve">The Chair must ensure that the meeting is handled in a manner that enables the </w:t>
      </w:r>
      <w:r w:rsidR="00A63218">
        <w:rPr>
          <w:b w:val="0"/>
        </w:rPr>
        <w:t>B</w:t>
      </w:r>
      <w:r w:rsidRPr="00A643FB">
        <w:rPr>
          <w:b w:val="0"/>
        </w:rPr>
        <w:t>oard to reach effective decisions on the matters before it</w:t>
      </w:r>
      <w:r w:rsidR="0042439F" w:rsidRPr="00A643FB">
        <w:rPr>
          <w:b w:val="0"/>
        </w:rPr>
        <w:t xml:space="preserve">.  This includes ensuring that </w:t>
      </w:r>
      <w:r w:rsidR="007A00EA" w:rsidRPr="00A643FB">
        <w:rPr>
          <w:b w:val="0"/>
        </w:rPr>
        <w:t xml:space="preserve">Board </w:t>
      </w:r>
      <w:r w:rsidR="0042439F" w:rsidRPr="00A643FB">
        <w:rPr>
          <w:b w:val="0"/>
        </w:rPr>
        <w:t xml:space="preserve">members’ contributions are timely and relevant and </w:t>
      </w:r>
      <w:r w:rsidR="0065229F">
        <w:rPr>
          <w:b w:val="0"/>
        </w:rPr>
        <w:t>move</w:t>
      </w:r>
      <w:r w:rsidR="0042439F" w:rsidRPr="00A643FB">
        <w:rPr>
          <w:b w:val="0"/>
        </w:rPr>
        <w:t xml:space="preserve"> business along at an appropriate pace</w:t>
      </w:r>
      <w:r w:rsidR="007A0011" w:rsidRPr="00A643FB">
        <w:rPr>
          <w:b w:val="0"/>
        </w:rPr>
        <w:t xml:space="preserve">.  </w:t>
      </w:r>
      <w:r w:rsidRPr="00A643FB">
        <w:rPr>
          <w:b w:val="0"/>
        </w:rPr>
        <w:t>In doing so, the Board must have access to appropriate advice on the conduct of the meeting through the attendance of the nominated Board Secretary</w:t>
      </w:r>
      <w:r w:rsidR="0042439F" w:rsidRPr="00A643FB">
        <w:rPr>
          <w:b w:val="0"/>
        </w:rPr>
        <w:t>.  The Chair has the final say on any matter relating t</w:t>
      </w:r>
      <w:r w:rsidR="007A0011" w:rsidRPr="00A643FB">
        <w:rPr>
          <w:b w:val="0"/>
        </w:rPr>
        <w:t xml:space="preserve">o the conduct of </w:t>
      </w:r>
      <w:r w:rsidR="00BF4A1C">
        <w:rPr>
          <w:b w:val="0"/>
        </w:rPr>
        <w:t>B</w:t>
      </w:r>
      <w:r w:rsidR="007A0011" w:rsidRPr="00A643FB">
        <w:rPr>
          <w:b w:val="0"/>
        </w:rPr>
        <w:t>oard business.</w:t>
      </w:r>
      <w:bookmarkEnd w:id="617"/>
    </w:p>
    <w:p w14:paraId="5DF3229D" w14:textId="69D7C8AC" w:rsidR="00546DFD" w:rsidRPr="00A643FB" w:rsidRDefault="00546DFD" w:rsidP="00C85CB6">
      <w:pPr>
        <w:pStyle w:val="StyleOutlinenumberedArialOutlinenumberedArial11Outli"/>
        <w:rPr>
          <w:b w:val="0"/>
        </w:rPr>
      </w:pPr>
    </w:p>
    <w:p w14:paraId="0464DE59" w14:textId="47389258" w:rsidR="000C6E54" w:rsidRPr="00504AEC" w:rsidRDefault="00B068B0" w:rsidP="00504AEC">
      <w:pPr>
        <w:pStyle w:val="Heading1"/>
        <w:spacing w:after="120"/>
        <w:ind w:left="720" w:firstLine="0"/>
        <w:jc w:val="left"/>
        <w:rPr>
          <w:rFonts w:ascii="Arial" w:hAnsi="Arial" w:cs="Arial"/>
          <w:b w:val="0"/>
          <w:i/>
          <w:u w:val="single"/>
        </w:rPr>
      </w:pPr>
      <w:bookmarkStart w:id="618" w:name="_Toc221001288"/>
      <w:bookmarkStart w:id="619" w:name="_Toc221001550"/>
      <w:bookmarkStart w:id="620" w:name="_Toc221094314"/>
      <w:bookmarkStart w:id="621" w:name="_Toc221342607"/>
      <w:bookmarkStart w:id="622" w:name="_Toc228955987"/>
      <w:bookmarkStart w:id="623" w:name="_Toc240163405"/>
      <w:bookmarkStart w:id="624" w:name="_Toc240789258"/>
      <w:bookmarkStart w:id="625" w:name="_Toc240791771"/>
      <w:bookmarkStart w:id="626" w:name="_Toc240792820"/>
      <w:bookmarkStart w:id="627" w:name="_Toc240793388"/>
      <w:bookmarkStart w:id="628" w:name="_Toc241995968"/>
      <w:bookmarkStart w:id="629" w:name="_Toc244597541"/>
      <w:bookmarkStart w:id="630" w:name="_Toc254014598"/>
      <w:bookmarkStart w:id="631" w:name="_Toc331751355"/>
      <w:bookmarkStart w:id="632" w:name="_Toc67035262"/>
      <w:r w:rsidRPr="00A643FB">
        <w:rPr>
          <w:rFonts w:ascii="Arial" w:hAnsi="Arial" w:cs="Arial"/>
          <w:b w:val="0"/>
          <w:i/>
          <w:u w:val="single"/>
        </w:rPr>
        <w:t>Quorum</w:t>
      </w:r>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p>
    <w:p w14:paraId="2CB29E80" w14:textId="77777777" w:rsidR="00D61767" w:rsidRPr="00A643FB" w:rsidRDefault="00DE3C00" w:rsidP="00B35577">
      <w:pPr>
        <w:pStyle w:val="StyleOutlinenumberedArialOutlinenumberedArial11Outli"/>
        <w:numPr>
          <w:ilvl w:val="2"/>
          <w:numId w:val="68"/>
        </w:numPr>
        <w:rPr>
          <w:b w:val="0"/>
        </w:rPr>
      </w:pPr>
      <w:bookmarkStart w:id="633" w:name="_Toc228955988"/>
      <w:r>
        <w:rPr>
          <w:b w:val="0"/>
        </w:rPr>
        <w:t>A</w:t>
      </w:r>
      <w:r w:rsidR="007A0011" w:rsidRPr="00A643FB">
        <w:rPr>
          <w:b w:val="0"/>
        </w:rPr>
        <w:t xml:space="preserve">t least six </w:t>
      </w:r>
      <w:r w:rsidR="007A00EA" w:rsidRPr="00A643FB">
        <w:rPr>
          <w:b w:val="0"/>
        </w:rPr>
        <w:t xml:space="preserve">Board </w:t>
      </w:r>
      <w:r w:rsidR="007A0011" w:rsidRPr="00A643FB">
        <w:rPr>
          <w:b w:val="0"/>
        </w:rPr>
        <w:t>members</w:t>
      </w:r>
      <w:r w:rsidR="00154413" w:rsidRPr="00A643FB">
        <w:rPr>
          <w:b w:val="0"/>
        </w:rPr>
        <w:t>, at least t</w:t>
      </w:r>
      <w:r w:rsidR="00E96A93">
        <w:rPr>
          <w:b w:val="0"/>
        </w:rPr>
        <w:t>wo</w:t>
      </w:r>
      <w:r w:rsidR="00154413" w:rsidRPr="00A643FB">
        <w:rPr>
          <w:b w:val="0"/>
        </w:rPr>
        <w:t xml:space="preserve"> of whom are </w:t>
      </w:r>
      <w:r w:rsidR="00F22FCC">
        <w:rPr>
          <w:b w:val="0"/>
        </w:rPr>
        <w:t xml:space="preserve">Executive </w:t>
      </w:r>
      <w:r w:rsidR="00154413" w:rsidRPr="00A643FB">
        <w:rPr>
          <w:b w:val="0"/>
        </w:rPr>
        <w:t xml:space="preserve">Directors and </w:t>
      </w:r>
      <w:r w:rsidR="00E96A93">
        <w:rPr>
          <w:b w:val="0"/>
        </w:rPr>
        <w:t xml:space="preserve">four </w:t>
      </w:r>
      <w:r w:rsidR="00154413" w:rsidRPr="00A643FB">
        <w:rPr>
          <w:b w:val="0"/>
        </w:rPr>
        <w:t xml:space="preserve">are Independent </w:t>
      </w:r>
      <w:r w:rsidR="009C1368" w:rsidRPr="00A643FB">
        <w:rPr>
          <w:b w:val="0"/>
        </w:rPr>
        <w:t>M</w:t>
      </w:r>
      <w:r w:rsidR="00154413" w:rsidRPr="00A643FB">
        <w:rPr>
          <w:b w:val="0"/>
        </w:rPr>
        <w:t xml:space="preserve">embers, </w:t>
      </w:r>
      <w:r w:rsidR="000D7751" w:rsidRPr="00A643FB">
        <w:rPr>
          <w:b w:val="0"/>
        </w:rPr>
        <w:t>must be present to allow any formal business to take place at a Board meeting.</w:t>
      </w:r>
      <w:bookmarkEnd w:id="633"/>
      <w:r w:rsidR="000D7751" w:rsidRPr="00A643FB">
        <w:rPr>
          <w:b w:val="0"/>
        </w:rPr>
        <w:t xml:space="preserve">  </w:t>
      </w:r>
    </w:p>
    <w:p w14:paraId="5B7767BE" w14:textId="77777777" w:rsidR="00D61767" w:rsidRPr="00A643FB" w:rsidRDefault="00D61767" w:rsidP="00311473">
      <w:pPr>
        <w:widowControl/>
        <w:autoSpaceDE/>
        <w:autoSpaceDN/>
        <w:adjustRightInd/>
        <w:rPr>
          <w:rFonts w:ascii="Arial" w:hAnsi="Arial" w:cs="Arial"/>
        </w:rPr>
      </w:pPr>
    </w:p>
    <w:p w14:paraId="0ED3DCA9" w14:textId="77777777" w:rsidR="00D61767" w:rsidRPr="00A643FB" w:rsidRDefault="00026DFB" w:rsidP="00B35577">
      <w:pPr>
        <w:pStyle w:val="StyleOutlinenumberedArialOutlinenumberedArial11Outli"/>
        <w:numPr>
          <w:ilvl w:val="2"/>
          <w:numId w:val="68"/>
        </w:numPr>
        <w:rPr>
          <w:b w:val="0"/>
        </w:rPr>
      </w:pPr>
      <w:bookmarkStart w:id="634" w:name="_Toc228955989"/>
      <w:r w:rsidRPr="00026DFB">
        <w:rPr>
          <w:b w:val="0"/>
        </w:rPr>
        <w:t>If the Chief Executive or a</w:t>
      </w:r>
      <w:r w:rsidR="00F22FCC">
        <w:rPr>
          <w:b w:val="0"/>
        </w:rPr>
        <w:t>n Executive</w:t>
      </w:r>
      <w:r w:rsidRPr="00026DFB">
        <w:rPr>
          <w:b w:val="0"/>
        </w:rPr>
        <w:t xml:space="preserve"> Director is unable to attend a Board meeting, then a nominated deputy may attend in </w:t>
      </w:r>
      <w:r w:rsidR="00CF43A8">
        <w:rPr>
          <w:b w:val="0"/>
        </w:rPr>
        <w:t>their</w:t>
      </w:r>
      <w:r w:rsidRPr="00026DFB">
        <w:rPr>
          <w:b w:val="0"/>
        </w:rPr>
        <w:t xml:space="preserve"> absence and may participate in the meeting, provided that the Chair has agreed the nomination before the meeting.  However, </w:t>
      </w:r>
      <w:r w:rsidR="00BF4A1C">
        <w:rPr>
          <w:b w:val="0"/>
        </w:rPr>
        <w:t>B</w:t>
      </w:r>
      <w:r w:rsidRPr="00026DFB">
        <w:rPr>
          <w:b w:val="0"/>
        </w:rPr>
        <w:t>oard members’ voting rights cannot be delegated so the nominated deputy may not vote or be counted towards the quorum</w:t>
      </w:r>
      <w:r w:rsidRPr="004156DA">
        <w:rPr>
          <w:b w:val="0"/>
        </w:rPr>
        <w:t>.</w:t>
      </w:r>
      <w:r w:rsidR="00DA6078" w:rsidRPr="004156DA">
        <w:rPr>
          <w:b w:val="0"/>
        </w:rPr>
        <w:t xml:space="preserve">  </w:t>
      </w:r>
      <w:r w:rsidRPr="004156DA">
        <w:rPr>
          <w:b w:val="0"/>
        </w:rPr>
        <w:t>If a deputy is already</w:t>
      </w:r>
      <w:r w:rsidRPr="00026DFB">
        <w:rPr>
          <w:b w:val="0"/>
        </w:rPr>
        <w:t xml:space="preserve"> a </w:t>
      </w:r>
      <w:r w:rsidR="00BF4A1C">
        <w:rPr>
          <w:b w:val="0"/>
        </w:rPr>
        <w:t>B</w:t>
      </w:r>
      <w:r w:rsidRPr="00026DFB">
        <w:rPr>
          <w:b w:val="0"/>
        </w:rPr>
        <w:t xml:space="preserve">oard member in their own right, </w:t>
      </w:r>
      <w:r w:rsidR="005B09EF">
        <w:rPr>
          <w:b w:val="0"/>
        </w:rPr>
        <w:t>e.</w:t>
      </w:r>
      <w:r w:rsidR="00E441A0" w:rsidRPr="00026DFB">
        <w:rPr>
          <w:b w:val="0"/>
        </w:rPr>
        <w:t>g</w:t>
      </w:r>
      <w:r w:rsidRPr="00026DFB">
        <w:rPr>
          <w:b w:val="0"/>
        </w:rPr>
        <w:t>.</w:t>
      </w:r>
      <w:r w:rsidR="00347047">
        <w:rPr>
          <w:b w:val="0"/>
        </w:rPr>
        <w:t>,</w:t>
      </w:r>
      <w:r w:rsidRPr="00026DFB">
        <w:rPr>
          <w:b w:val="0"/>
        </w:rPr>
        <w:t xml:space="preserve"> a person deputising for the Chief Executive will usually be a</w:t>
      </w:r>
      <w:r w:rsidR="00F22FCC">
        <w:rPr>
          <w:b w:val="0"/>
        </w:rPr>
        <w:t>n</w:t>
      </w:r>
      <w:r w:rsidRPr="00026DFB">
        <w:rPr>
          <w:b w:val="0"/>
        </w:rPr>
        <w:t xml:space="preserve"> </w:t>
      </w:r>
      <w:r w:rsidR="00F22FCC">
        <w:rPr>
          <w:b w:val="0"/>
        </w:rPr>
        <w:t xml:space="preserve">Executive </w:t>
      </w:r>
      <w:r w:rsidRPr="004156DA">
        <w:rPr>
          <w:b w:val="0"/>
        </w:rPr>
        <w:t>Director, they will be able to exercise their own vote in the usual way but they will not have any additional voting rights.</w:t>
      </w:r>
      <w:r w:rsidR="00FA51C5" w:rsidRPr="00026DFB">
        <w:rPr>
          <w:b w:val="0"/>
        </w:rPr>
        <w:t xml:space="preserve"> </w:t>
      </w:r>
      <w:bookmarkEnd w:id="634"/>
    </w:p>
    <w:p w14:paraId="70C503CD" w14:textId="77777777" w:rsidR="00D61767" w:rsidRPr="00A643FB" w:rsidRDefault="00D61767" w:rsidP="00311473">
      <w:pPr>
        <w:widowControl/>
        <w:autoSpaceDE/>
        <w:autoSpaceDN/>
        <w:adjustRightInd/>
        <w:rPr>
          <w:rFonts w:ascii="Arial" w:hAnsi="Arial" w:cs="Arial"/>
        </w:rPr>
      </w:pPr>
    </w:p>
    <w:p w14:paraId="512FC975" w14:textId="77777777" w:rsidR="00D61767" w:rsidRPr="00A643FB" w:rsidRDefault="000D7751" w:rsidP="00B35577">
      <w:pPr>
        <w:pStyle w:val="StyleOutlinenumberedArialOutlinenumberedArial11Outli"/>
        <w:numPr>
          <w:ilvl w:val="2"/>
          <w:numId w:val="68"/>
        </w:numPr>
        <w:rPr>
          <w:b w:val="0"/>
        </w:rPr>
      </w:pPr>
      <w:bookmarkStart w:id="635" w:name="_Toc228955990"/>
      <w:r w:rsidRPr="00A643FB">
        <w:rPr>
          <w:b w:val="0"/>
        </w:rPr>
        <w:t>The quorum must be maintained during a meeting to allow formal business to be conducted</w:t>
      </w:r>
      <w:r w:rsidR="00AD12B8" w:rsidRPr="00A643FB">
        <w:rPr>
          <w:b w:val="0"/>
        </w:rPr>
        <w:t xml:space="preserve">, </w:t>
      </w:r>
      <w:r w:rsidR="00DC1FFF" w:rsidRPr="00A643FB">
        <w:rPr>
          <w:b w:val="0"/>
        </w:rPr>
        <w:t>i.e.</w:t>
      </w:r>
      <w:r w:rsidR="00AE54BE" w:rsidRPr="00A643FB">
        <w:rPr>
          <w:b w:val="0"/>
        </w:rPr>
        <w:t>, any decisions to be made</w:t>
      </w:r>
      <w:r w:rsidRPr="00A643FB">
        <w:rPr>
          <w:b w:val="0"/>
        </w:rPr>
        <w:t xml:space="preserve">. Any </w:t>
      </w:r>
      <w:r w:rsidR="00580C38" w:rsidRPr="00A643FB">
        <w:rPr>
          <w:b w:val="0"/>
        </w:rPr>
        <w:t xml:space="preserve">Board </w:t>
      </w:r>
      <w:r w:rsidRPr="00A643FB">
        <w:rPr>
          <w:b w:val="0"/>
        </w:rPr>
        <w:t>member disqualified</w:t>
      </w:r>
      <w:r w:rsidR="00D61767" w:rsidRPr="00A643FB">
        <w:rPr>
          <w:b w:val="0"/>
        </w:rPr>
        <w:t xml:space="preserve"> </w:t>
      </w:r>
      <w:r w:rsidRPr="00A643FB">
        <w:rPr>
          <w:b w:val="0"/>
        </w:rPr>
        <w:t xml:space="preserve">through conflict of interest </w:t>
      </w:r>
      <w:r w:rsidR="00D61767" w:rsidRPr="00A643FB">
        <w:rPr>
          <w:b w:val="0"/>
        </w:rPr>
        <w:t xml:space="preserve">from participating in the discussion on any matter and/or from voting on any resolution </w:t>
      </w:r>
      <w:r w:rsidRPr="00A643FB">
        <w:rPr>
          <w:b w:val="0"/>
        </w:rPr>
        <w:t>will no longer</w:t>
      </w:r>
      <w:r w:rsidR="00D61767" w:rsidRPr="00A643FB">
        <w:rPr>
          <w:b w:val="0"/>
        </w:rPr>
        <w:t xml:space="preserve"> count towards the quorum.  </w:t>
      </w:r>
      <w:r w:rsidRPr="00A643FB">
        <w:rPr>
          <w:b w:val="0"/>
        </w:rPr>
        <w:t>If this results in the quorum not being met that particular matter or resolution cannot be considered further at that meeting, and must be noted in the minutes.</w:t>
      </w:r>
      <w:bookmarkEnd w:id="635"/>
      <w:r w:rsidRPr="00A643FB">
        <w:rPr>
          <w:b w:val="0"/>
        </w:rPr>
        <w:t xml:space="preserve">  </w:t>
      </w:r>
    </w:p>
    <w:p w14:paraId="31505C41" w14:textId="77777777" w:rsidR="00546DFD" w:rsidRDefault="00546DFD" w:rsidP="004364C6">
      <w:bookmarkStart w:id="636" w:name="_Toc222631585"/>
      <w:bookmarkStart w:id="637" w:name="_Toc228955991"/>
      <w:bookmarkStart w:id="638" w:name="_Toc240163406"/>
      <w:bookmarkStart w:id="639" w:name="_Toc240789259"/>
      <w:bookmarkStart w:id="640" w:name="_Toc240791772"/>
      <w:bookmarkStart w:id="641" w:name="_Toc240792821"/>
      <w:bookmarkStart w:id="642" w:name="_Toc240793389"/>
      <w:bookmarkStart w:id="643" w:name="_Toc241995969"/>
      <w:bookmarkStart w:id="644" w:name="_Toc244597542"/>
      <w:bookmarkStart w:id="645" w:name="_Toc254014599"/>
      <w:bookmarkStart w:id="646" w:name="_Toc331751356"/>
    </w:p>
    <w:p w14:paraId="7C347125" w14:textId="3254CB98" w:rsidR="005C52CA" w:rsidRPr="00504AEC" w:rsidRDefault="003A0180" w:rsidP="00504AEC">
      <w:pPr>
        <w:pStyle w:val="Heading1"/>
        <w:spacing w:after="120"/>
        <w:ind w:left="720" w:firstLine="0"/>
        <w:jc w:val="left"/>
        <w:rPr>
          <w:rFonts w:ascii="Arial" w:hAnsi="Arial" w:cs="Arial"/>
          <w:b w:val="0"/>
          <w:i/>
          <w:u w:val="single"/>
        </w:rPr>
      </w:pPr>
      <w:bookmarkStart w:id="647" w:name="_Toc67035263"/>
      <w:r w:rsidRPr="001158B6">
        <w:rPr>
          <w:rFonts w:ascii="Arial" w:hAnsi="Arial" w:cs="Arial"/>
          <w:b w:val="0"/>
          <w:i/>
          <w:u w:val="single"/>
        </w:rPr>
        <w:t xml:space="preserve">Dealing with </w:t>
      </w:r>
      <w:r w:rsidR="00BF4A1C" w:rsidRPr="001158B6">
        <w:rPr>
          <w:rFonts w:ascii="Arial" w:hAnsi="Arial" w:cs="Arial"/>
          <w:b w:val="0"/>
          <w:i/>
          <w:u w:val="single"/>
        </w:rPr>
        <w:t>m</w:t>
      </w:r>
      <w:r w:rsidRPr="001158B6">
        <w:rPr>
          <w:rFonts w:ascii="Arial" w:hAnsi="Arial" w:cs="Arial"/>
          <w:b w:val="0"/>
          <w:i/>
          <w:u w:val="single"/>
        </w:rPr>
        <w:t>otions</w:t>
      </w:r>
      <w:bookmarkStart w:id="648" w:name="_Toc228955992"/>
      <w:bookmarkEnd w:id="636"/>
      <w:bookmarkEnd w:id="637"/>
      <w:bookmarkEnd w:id="638"/>
      <w:bookmarkEnd w:id="639"/>
      <w:bookmarkEnd w:id="640"/>
      <w:bookmarkEnd w:id="641"/>
      <w:bookmarkEnd w:id="642"/>
      <w:bookmarkEnd w:id="643"/>
      <w:bookmarkEnd w:id="644"/>
      <w:bookmarkEnd w:id="645"/>
      <w:bookmarkEnd w:id="646"/>
      <w:bookmarkEnd w:id="647"/>
    </w:p>
    <w:p w14:paraId="02E5A263" w14:textId="77777777" w:rsidR="00E5377D" w:rsidRPr="00A643FB" w:rsidRDefault="005F1B6E" w:rsidP="00B35577">
      <w:pPr>
        <w:pStyle w:val="StyleOutlinenumberedArialOutlinenumberedArial11Outli"/>
        <w:numPr>
          <w:ilvl w:val="2"/>
          <w:numId w:val="68"/>
        </w:numPr>
      </w:pPr>
      <w:r>
        <w:rPr>
          <w:b w:val="0"/>
        </w:rPr>
        <w:t xml:space="preserve">In the normal course of Board business items included on the agenda are subject to discussion and decisions based on consensus.  </w:t>
      </w:r>
      <w:r w:rsidR="003A0180" w:rsidRPr="00A643FB">
        <w:rPr>
          <w:b w:val="0"/>
        </w:rPr>
        <w:t xml:space="preserve">Considering a </w:t>
      </w:r>
      <w:r w:rsidR="00AD12B8" w:rsidRPr="00A643FB">
        <w:rPr>
          <w:b w:val="0"/>
        </w:rPr>
        <w:t>m</w:t>
      </w:r>
      <w:r w:rsidR="003A0180" w:rsidRPr="00A643FB">
        <w:rPr>
          <w:b w:val="0"/>
        </w:rPr>
        <w:t xml:space="preserve">otion is </w:t>
      </w:r>
      <w:r w:rsidR="001C7255">
        <w:rPr>
          <w:b w:val="0"/>
        </w:rPr>
        <w:t xml:space="preserve">therefore </w:t>
      </w:r>
      <w:r w:rsidR="003A0180" w:rsidRPr="00A643FB">
        <w:rPr>
          <w:b w:val="0"/>
        </w:rPr>
        <w:t xml:space="preserve">not a routine matter and </w:t>
      </w:r>
      <w:r w:rsidR="002E57F6" w:rsidRPr="00A643FB">
        <w:rPr>
          <w:b w:val="0"/>
        </w:rPr>
        <w:t>may be regarded</w:t>
      </w:r>
      <w:r w:rsidR="003A0180" w:rsidRPr="00A643FB">
        <w:rPr>
          <w:b w:val="0"/>
        </w:rPr>
        <w:t xml:space="preserve"> as exceptional</w:t>
      </w:r>
      <w:r w:rsidR="002E57F6" w:rsidRPr="00A643FB">
        <w:rPr>
          <w:b w:val="0"/>
        </w:rPr>
        <w:t>, e</w:t>
      </w:r>
      <w:r w:rsidR="00580C38" w:rsidRPr="00A643FB">
        <w:rPr>
          <w:b w:val="0"/>
        </w:rPr>
        <w:t>.</w:t>
      </w:r>
      <w:r w:rsidR="002E57F6" w:rsidRPr="00A643FB">
        <w:rPr>
          <w:b w:val="0"/>
        </w:rPr>
        <w:t>g</w:t>
      </w:r>
      <w:r w:rsidR="00580C38" w:rsidRPr="00A643FB">
        <w:rPr>
          <w:b w:val="0"/>
        </w:rPr>
        <w:t>.</w:t>
      </w:r>
      <w:r w:rsidR="003A0180" w:rsidRPr="00A643FB">
        <w:rPr>
          <w:b w:val="0"/>
        </w:rPr>
        <w:t xml:space="preserve"> where an aspect of delivery is a cause for particular concern, a </w:t>
      </w:r>
      <w:r w:rsidR="00580C38" w:rsidRPr="00A643FB">
        <w:rPr>
          <w:b w:val="0"/>
        </w:rPr>
        <w:t xml:space="preserve">Board </w:t>
      </w:r>
      <w:r w:rsidR="003A0180" w:rsidRPr="00A643FB">
        <w:rPr>
          <w:b w:val="0"/>
        </w:rPr>
        <w:t xml:space="preserve">member may put forward a motion proposing that a formal review of that service area is undertaken by a </w:t>
      </w:r>
      <w:r w:rsidR="00BF4A1C">
        <w:rPr>
          <w:b w:val="0"/>
        </w:rPr>
        <w:t>Committee</w:t>
      </w:r>
      <w:r w:rsidR="002E57F6" w:rsidRPr="00A643FB">
        <w:rPr>
          <w:b w:val="0"/>
        </w:rPr>
        <w:t xml:space="preserve"> of the Board</w:t>
      </w:r>
      <w:r w:rsidR="003A0180" w:rsidRPr="00A643FB">
        <w:rPr>
          <w:b w:val="0"/>
        </w:rPr>
        <w:t xml:space="preserve">.   The Board Secretary </w:t>
      </w:r>
      <w:r w:rsidR="002E57F6" w:rsidRPr="00A643FB">
        <w:rPr>
          <w:b w:val="0"/>
        </w:rPr>
        <w:t xml:space="preserve">will </w:t>
      </w:r>
      <w:r w:rsidR="003A0180" w:rsidRPr="00A643FB">
        <w:rPr>
          <w:b w:val="0"/>
        </w:rPr>
        <w:t>advise the Chair on the formal process</w:t>
      </w:r>
      <w:r w:rsidR="002E57F6" w:rsidRPr="00A643FB">
        <w:rPr>
          <w:b w:val="0"/>
        </w:rPr>
        <w:t xml:space="preserve"> for dealing with motions.</w:t>
      </w:r>
      <w:r w:rsidR="00E5377D" w:rsidRPr="00A643FB">
        <w:rPr>
          <w:b w:val="0"/>
        </w:rPr>
        <w:t xml:space="preserve">  No motion or amendment to a motion will be considered by the Board unless </w:t>
      </w:r>
      <w:r w:rsidR="00E5377D" w:rsidRPr="00A643FB">
        <w:rPr>
          <w:b w:val="0"/>
        </w:rPr>
        <w:lastRenderedPageBreak/>
        <w:t xml:space="preserve">moved by a </w:t>
      </w:r>
      <w:r w:rsidR="00130409" w:rsidRPr="00A643FB">
        <w:rPr>
          <w:b w:val="0"/>
        </w:rPr>
        <w:t xml:space="preserve">Board </w:t>
      </w:r>
      <w:r w:rsidR="009C1368" w:rsidRPr="00A643FB">
        <w:rPr>
          <w:b w:val="0"/>
        </w:rPr>
        <w:t>m</w:t>
      </w:r>
      <w:r w:rsidR="00130409" w:rsidRPr="00A643FB">
        <w:rPr>
          <w:b w:val="0"/>
        </w:rPr>
        <w:t xml:space="preserve">ember and seconded by another Board </w:t>
      </w:r>
      <w:r w:rsidR="009C1368" w:rsidRPr="00A643FB">
        <w:rPr>
          <w:b w:val="0"/>
        </w:rPr>
        <w:t>m</w:t>
      </w:r>
      <w:r w:rsidR="00130409" w:rsidRPr="00A643FB">
        <w:rPr>
          <w:b w:val="0"/>
        </w:rPr>
        <w:t>ember (including the Chair).</w:t>
      </w:r>
      <w:bookmarkEnd w:id="648"/>
    </w:p>
    <w:p w14:paraId="3E9372E0" w14:textId="77777777" w:rsidR="00130409" w:rsidRPr="00A643FB" w:rsidRDefault="00130409" w:rsidP="00C27D93">
      <w:pPr>
        <w:rPr>
          <w:rFonts w:ascii="Arial" w:hAnsi="Arial" w:cs="Arial"/>
          <w:b/>
        </w:rPr>
      </w:pPr>
    </w:p>
    <w:p w14:paraId="39AADD16" w14:textId="77777777" w:rsidR="007703BF" w:rsidRDefault="003A0180" w:rsidP="00B35577">
      <w:pPr>
        <w:pStyle w:val="StyleOutlinenumberedArialOutlinenumberedArial11Outli"/>
        <w:numPr>
          <w:ilvl w:val="2"/>
          <w:numId w:val="68"/>
        </w:numPr>
        <w:rPr>
          <w:b w:val="0"/>
        </w:rPr>
      </w:pPr>
      <w:bookmarkStart w:id="649" w:name="_Toc228955993"/>
      <w:r w:rsidRPr="00A643FB">
        <w:t xml:space="preserve">Proposing a </w:t>
      </w:r>
      <w:r w:rsidR="0065229F">
        <w:t xml:space="preserve">formal notice of </w:t>
      </w:r>
      <w:r w:rsidR="00BF4A1C">
        <w:t>m</w:t>
      </w:r>
      <w:r w:rsidRPr="00A643FB">
        <w:t xml:space="preserve">otion </w:t>
      </w:r>
      <w:r w:rsidR="00BC3BAB" w:rsidRPr="00A643FB">
        <w:t>–</w:t>
      </w:r>
      <w:r w:rsidR="002E57F6" w:rsidRPr="00A643FB">
        <w:rPr>
          <w:b w:val="0"/>
        </w:rPr>
        <w:t xml:space="preserve"> </w:t>
      </w:r>
      <w:r w:rsidRPr="00A643FB">
        <w:rPr>
          <w:b w:val="0"/>
        </w:rPr>
        <w:t xml:space="preserve">Any Board member wishing to propose a </w:t>
      </w:r>
      <w:r w:rsidR="00AD12B8" w:rsidRPr="00A643FB">
        <w:rPr>
          <w:b w:val="0"/>
        </w:rPr>
        <w:t>m</w:t>
      </w:r>
      <w:r w:rsidRPr="00A643FB">
        <w:rPr>
          <w:b w:val="0"/>
        </w:rPr>
        <w:t xml:space="preserve">otion must </w:t>
      </w:r>
      <w:r w:rsidR="002E57F6" w:rsidRPr="00A643FB">
        <w:rPr>
          <w:b w:val="0"/>
        </w:rPr>
        <w:t xml:space="preserve">notify the Chair in writing of the proposed </w:t>
      </w:r>
      <w:r w:rsidR="00AD12B8" w:rsidRPr="00A643FB">
        <w:rPr>
          <w:b w:val="0"/>
        </w:rPr>
        <w:t xml:space="preserve">motion </w:t>
      </w:r>
      <w:r w:rsidR="002E57F6" w:rsidRPr="00A643FB">
        <w:rPr>
          <w:b w:val="0"/>
        </w:rPr>
        <w:t xml:space="preserve">at least </w:t>
      </w:r>
      <w:r w:rsidR="004E1795">
        <w:rPr>
          <w:b w:val="0"/>
        </w:rPr>
        <w:t>12</w:t>
      </w:r>
      <w:r w:rsidR="004E1795" w:rsidRPr="00A643FB">
        <w:rPr>
          <w:b w:val="0"/>
        </w:rPr>
        <w:t xml:space="preserve"> </w:t>
      </w:r>
      <w:r w:rsidR="007703BF" w:rsidRPr="00A643FB">
        <w:rPr>
          <w:b w:val="0"/>
        </w:rPr>
        <w:t xml:space="preserve">days before a planned meeting.  Exceptionally, an emergency motion may be proposed up to one hour before the fixed start of the meeting, provided that the reasons for the urgency are clearly set out.  Where sufficient notice has been provided, and the Chair has determined that the proposed motion is relevant to the Board’s business, the matter </w:t>
      </w:r>
      <w:r w:rsidR="002F219E" w:rsidRPr="00A643FB">
        <w:rPr>
          <w:b w:val="0"/>
        </w:rPr>
        <w:t>sh</w:t>
      </w:r>
      <w:r w:rsidR="002F219E">
        <w:rPr>
          <w:b w:val="0"/>
        </w:rPr>
        <w:t>all</w:t>
      </w:r>
      <w:r w:rsidR="002F219E" w:rsidRPr="00A643FB">
        <w:rPr>
          <w:b w:val="0"/>
        </w:rPr>
        <w:t xml:space="preserve"> </w:t>
      </w:r>
      <w:r w:rsidR="007703BF" w:rsidRPr="00A643FB">
        <w:rPr>
          <w:b w:val="0"/>
        </w:rPr>
        <w:t xml:space="preserve">be included on the Agenda, or, where an emergency motion has been proposed, the Chair </w:t>
      </w:r>
      <w:r w:rsidR="002F219E" w:rsidRPr="00A643FB">
        <w:rPr>
          <w:b w:val="0"/>
        </w:rPr>
        <w:t>sh</w:t>
      </w:r>
      <w:r w:rsidR="002F219E">
        <w:rPr>
          <w:b w:val="0"/>
        </w:rPr>
        <w:t>all</w:t>
      </w:r>
      <w:r w:rsidR="002F219E" w:rsidRPr="00A643FB">
        <w:rPr>
          <w:b w:val="0"/>
        </w:rPr>
        <w:t xml:space="preserve"> </w:t>
      </w:r>
      <w:r w:rsidR="007703BF" w:rsidRPr="00A643FB">
        <w:rPr>
          <w:b w:val="0"/>
        </w:rPr>
        <w:t>declare the motion at the start of the meeting as an additional item to be included on the agenda.</w:t>
      </w:r>
      <w:bookmarkEnd w:id="649"/>
      <w:r w:rsidR="007703BF" w:rsidRPr="00A643FB">
        <w:rPr>
          <w:b w:val="0"/>
        </w:rPr>
        <w:t xml:space="preserve">  </w:t>
      </w:r>
    </w:p>
    <w:p w14:paraId="6AF05A13" w14:textId="77777777" w:rsidR="00546DFD" w:rsidRDefault="00546DFD" w:rsidP="00546DFD">
      <w:pPr>
        <w:pStyle w:val="ListParagraph"/>
        <w:rPr>
          <w:b/>
        </w:rPr>
      </w:pPr>
    </w:p>
    <w:p w14:paraId="21BC76E0" w14:textId="77777777" w:rsidR="003A0180" w:rsidRPr="00A643FB" w:rsidRDefault="00062666" w:rsidP="00B35577">
      <w:pPr>
        <w:pStyle w:val="StyleOutlinenumberedArialOutlinenumberedArial11Outli"/>
        <w:numPr>
          <w:ilvl w:val="2"/>
          <w:numId w:val="68"/>
        </w:numPr>
        <w:rPr>
          <w:b w:val="0"/>
        </w:rPr>
      </w:pPr>
      <w:bookmarkStart w:id="650" w:name="_Toc228955994"/>
      <w:r w:rsidRPr="00A643FB">
        <w:rPr>
          <w:b w:val="0"/>
        </w:rPr>
        <w:t xml:space="preserve">The Chair </w:t>
      </w:r>
      <w:r w:rsidR="00017949" w:rsidRPr="00A643FB">
        <w:rPr>
          <w:b w:val="0"/>
        </w:rPr>
        <w:t xml:space="preserve">also </w:t>
      </w:r>
      <w:r w:rsidRPr="00A643FB">
        <w:rPr>
          <w:b w:val="0"/>
        </w:rPr>
        <w:t>has the discretion to accept a motion proposed during a meeting provided that the matter is considered of sufficient importance and its inclusion would not adversely affect the conduct of Board business.</w:t>
      </w:r>
      <w:bookmarkEnd w:id="650"/>
      <w:r w:rsidRPr="00A643FB">
        <w:rPr>
          <w:b w:val="0"/>
        </w:rPr>
        <w:t xml:space="preserve">  </w:t>
      </w:r>
      <w:r w:rsidR="003A0180" w:rsidRPr="00A643FB">
        <w:rPr>
          <w:b w:val="0"/>
        </w:rPr>
        <w:t xml:space="preserve">  </w:t>
      </w:r>
    </w:p>
    <w:p w14:paraId="56293F79" w14:textId="77777777" w:rsidR="003A0180" w:rsidRDefault="003A0180" w:rsidP="00311473">
      <w:pPr>
        <w:tabs>
          <w:tab w:val="left" w:pos="-374"/>
          <w:tab w:val="left" w:pos="-284"/>
          <w:tab w:val="left" w:pos="0"/>
          <w:tab w:val="left" w:pos="1440"/>
          <w:tab w:val="left" w:pos="2880"/>
        </w:tabs>
        <w:ind w:left="720" w:hanging="720"/>
        <w:rPr>
          <w:rFonts w:ascii="Arial" w:hAnsi="Arial" w:cs="Arial"/>
          <w:b/>
        </w:rPr>
      </w:pPr>
    </w:p>
    <w:p w14:paraId="0774E578" w14:textId="77777777" w:rsidR="00E5377D" w:rsidRPr="00A643FB" w:rsidRDefault="00E5377D" w:rsidP="00B35577">
      <w:pPr>
        <w:pStyle w:val="StyleOutlinenumberedArialOutlinenumberedArial11Outli"/>
        <w:numPr>
          <w:ilvl w:val="2"/>
          <w:numId w:val="68"/>
        </w:numPr>
        <w:rPr>
          <w:b w:val="0"/>
        </w:rPr>
      </w:pPr>
      <w:bookmarkStart w:id="651" w:name="_Toc228955995"/>
      <w:bookmarkStart w:id="652" w:name="_Toc235353064"/>
      <w:bookmarkStart w:id="653" w:name="_Toc240163407"/>
      <w:bookmarkStart w:id="654" w:name="_Toc240789260"/>
      <w:r w:rsidRPr="00A643FB">
        <w:t xml:space="preserve">Amendments - </w:t>
      </w:r>
      <w:r w:rsidR="00062666" w:rsidRPr="00A643FB">
        <w:rPr>
          <w:b w:val="0"/>
        </w:rPr>
        <w:t xml:space="preserve">Any Board member may propose an amendment to the motion at any time </w:t>
      </w:r>
      <w:r w:rsidRPr="00A643FB">
        <w:rPr>
          <w:b w:val="0"/>
        </w:rPr>
        <w:t>before or during a</w:t>
      </w:r>
      <w:r w:rsidR="00062666" w:rsidRPr="00A643FB">
        <w:rPr>
          <w:b w:val="0"/>
        </w:rPr>
        <w:t xml:space="preserve"> meeting and</w:t>
      </w:r>
      <w:r w:rsidRPr="00A643FB">
        <w:rPr>
          <w:b w:val="0"/>
        </w:rPr>
        <w:t xml:space="preserve"> this proposal must be considered by the Board alongside the motion.</w:t>
      </w:r>
      <w:bookmarkEnd w:id="651"/>
      <w:bookmarkEnd w:id="652"/>
      <w:bookmarkEnd w:id="653"/>
      <w:bookmarkEnd w:id="654"/>
      <w:r w:rsidRPr="00A643FB">
        <w:rPr>
          <w:b w:val="0"/>
        </w:rPr>
        <w:t xml:space="preserve">  </w:t>
      </w:r>
    </w:p>
    <w:p w14:paraId="2A93DE46" w14:textId="77777777" w:rsidR="00E5377D" w:rsidRPr="00D05CD0" w:rsidRDefault="00E5377D" w:rsidP="00311473">
      <w:pPr>
        <w:rPr>
          <w:rFonts w:ascii="Arial" w:hAnsi="Arial" w:cs="Arial"/>
        </w:rPr>
      </w:pPr>
    </w:p>
    <w:p w14:paraId="05C2E752" w14:textId="77777777" w:rsidR="003A0180" w:rsidRDefault="003A0180" w:rsidP="00B35577">
      <w:pPr>
        <w:pStyle w:val="StyleOutlinenumberedArialOutlinenumberedArial11Outli"/>
        <w:numPr>
          <w:ilvl w:val="2"/>
          <w:numId w:val="68"/>
        </w:numPr>
        <w:rPr>
          <w:b w:val="0"/>
        </w:rPr>
      </w:pPr>
      <w:bookmarkStart w:id="655" w:name="_Toc228955996"/>
      <w:r w:rsidRPr="00A643FB">
        <w:rPr>
          <w:b w:val="0"/>
        </w:rPr>
        <w:t xml:space="preserve">If there are a number of </w:t>
      </w:r>
      <w:r w:rsidR="00E5377D" w:rsidRPr="00A643FB">
        <w:rPr>
          <w:b w:val="0"/>
        </w:rPr>
        <w:t xml:space="preserve">proposed </w:t>
      </w:r>
      <w:r w:rsidRPr="00A643FB">
        <w:rPr>
          <w:b w:val="0"/>
        </w:rPr>
        <w:t xml:space="preserve">amendments to the </w:t>
      </w:r>
      <w:r w:rsidR="00BF4A1C">
        <w:rPr>
          <w:b w:val="0"/>
        </w:rPr>
        <w:t>m</w:t>
      </w:r>
      <w:r w:rsidR="00BF4A1C" w:rsidRPr="00A643FB">
        <w:rPr>
          <w:b w:val="0"/>
        </w:rPr>
        <w:t>otion</w:t>
      </w:r>
      <w:r w:rsidRPr="00A643FB">
        <w:rPr>
          <w:b w:val="0"/>
        </w:rPr>
        <w:t>, each amendment will be considered</w:t>
      </w:r>
      <w:r w:rsidR="00334D5D">
        <w:rPr>
          <w:b w:val="0"/>
        </w:rPr>
        <w:t xml:space="preserve"> in turn</w:t>
      </w:r>
      <w:r w:rsidRPr="00A643FB">
        <w:rPr>
          <w:b w:val="0"/>
        </w:rPr>
        <w:t xml:space="preserve">, and if passed, the amended </w:t>
      </w:r>
      <w:r w:rsidR="00BF4A1C">
        <w:rPr>
          <w:b w:val="0"/>
        </w:rPr>
        <w:t>m</w:t>
      </w:r>
      <w:r w:rsidR="00BF4A1C" w:rsidRPr="00A643FB">
        <w:rPr>
          <w:b w:val="0"/>
        </w:rPr>
        <w:t xml:space="preserve">otion </w:t>
      </w:r>
      <w:r w:rsidRPr="00A643FB">
        <w:rPr>
          <w:b w:val="0"/>
        </w:rPr>
        <w:t>becomes the basis on which the further amendments are considered</w:t>
      </w:r>
      <w:r w:rsidR="00334D5D">
        <w:rPr>
          <w:b w:val="0"/>
        </w:rPr>
        <w:t>, i.e.</w:t>
      </w:r>
      <w:r w:rsidR="00D36791">
        <w:rPr>
          <w:b w:val="0"/>
        </w:rPr>
        <w:t>,</w:t>
      </w:r>
      <w:r w:rsidR="00334D5D">
        <w:rPr>
          <w:b w:val="0"/>
        </w:rPr>
        <w:t xml:space="preserve"> the substantive motion</w:t>
      </w:r>
      <w:r w:rsidRPr="00A643FB">
        <w:rPr>
          <w:b w:val="0"/>
        </w:rPr>
        <w:t>.</w:t>
      </w:r>
      <w:bookmarkEnd w:id="655"/>
      <w:r w:rsidRPr="00A643FB">
        <w:rPr>
          <w:b w:val="0"/>
        </w:rPr>
        <w:t xml:space="preserve"> </w:t>
      </w:r>
    </w:p>
    <w:p w14:paraId="2130D7A2" w14:textId="77777777" w:rsidR="00546DFD" w:rsidRDefault="00546DFD" w:rsidP="00546DFD">
      <w:pPr>
        <w:pStyle w:val="ListParagraph"/>
        <w:rPr>
          <w:b/>
        </w:rPr>
      </w:pPr>
    </w:p>
    <w:p w14:paraId="69CD2715" w14:textId="77777777" w:rsidR="003A0180" w:rsidRPr="00A643FB" w:rsidRDefault="003A0180" w:rsidP="00B35577">
      <w:pPr>
        <w:pStyle w:val="StyleOutlinenumberedArialOutlinenumberedArial11Outli"/>
        <w:numPr>
          <w:ilvl w:val="2"/>
          <w:numId w:val="68"/>
        </w:numPr>
      </w:pPr>
      <w:bookmarkStart w:id="656" w:name="_Toc228955997"/>
      <w:r w:rsidRPr="00A643FB">
        <w:t xml:space="preserve">Motions under </w:t>
      </w:r>
      <w:r w:rsidR="00130409" w:rsidRPr="00A643FB">
        <w:t xml:space="preserve">discussion </w:t>
      </w:r>
      <w:r w:rsidR="00EC34CF" w:rsidRPr="00A643FB">
        <w:t>–</w:t>
      </w:r>
      <w:r w:rsidR="00EC34CF" w:rsidRPr="00A643FB">
        <w:rPr>
          <w:b w:val="0"/>
        </w:rPr>
        <w:t xml:space="preserve"> </w:t>
      </w:r>
      <w:r w:rsidRPr="00A643FB">
        <w:rPr>
          <w:b w:val="0"/>
        </w:rPr>
        <w:t xml:space="preserve">When a motion is under </w:t>
      </w:r>
      <w:r w:rsidR="001158B6">
        <w:rPr>
          <w:b w:val="0"/>
        </w:rPr>
        <w:t>d</w:t>
      </w:r>
      <w:r w:rsidR="00E5377D" w:rsidRPr="00A643FB">
        <w:rPr>
          <w:b w:val="0"/>
        </w:rPr>
        <w:t xml:space="preserve">iscussion, any </w:t>
      </w:r>
      <w:r w:rsidR="009C1368" w:rsidRPr="00A643FB">
        <w:rPr>
          <w:b w:val="0"/>
        </w:rPr>
        <w:t>B</w:t>
      </w:r>
      <w:r w:rsidR="00E5377D" w:rsidRPr="00A643FB">
        <w:rPr>
          <w:b w:val="0"/>
        </w:rPr>
        <w:t>oard member may propose that</w:t>
      </w:r>
      <w:r w:rsidRPr="00A643FB">
        <w:rPr>
          <w:b w:val="0"/>
        </w:rPr>
        <w:t>:</w:t>
      </w:r>
      <w:bookmarkEnd w:id="656"/>
    </w:p>
    <w:p w14:paraId="7E614A89" w14:textId="77777777" w:rsidR="003A0180" w:rsidRPr="00A643FB" w:rsidRDefault="003A0180" w:rsidP="00311473">
      <w:pPr>
        <w:tabs>
          <w:tab w:val="left" w:pos="-374"/>
          <w:tab w:val="left" w:pos="851"/>
          <w:tab w:val="left" w:pos="1440"/>
          <w:tab w:val="left" w:pos="2880"/>
        </w:tabs>
        <w:ind w:left="426"/>
        <w:rPr>
          <w:rFonts w:ascii="Arial" w:hAnsi="Arial" w:cs="Arial"/>
        </w:rPr>
      </w:pPr>
    </w:p>
    <w:p w14:paraId="757557E9" w14:textId="77777777" w:rsidR="003A0180" w:rsidRPr="00A643FB" w:rsidRDefault="00E16339" w:rsidP="00AC4266">
      <w:pPr>
        <w:numPr>
          <w:ilvl w:val="0"/>
          <w:numId w:val="33"/>
        </w:numPr>
        <w:tabs>
          <w:tab w:val="clear" w:pos="1857"/>
          <w:tab w:val="num" w:pos="1560"/>
        </w:tabs>
        <w:ind w:left="1440"/>
        <w:rPr>
          <w:rFonts w:ascii="Arial" w:hAnsi="Arial" w:cs="Arial"/>
        </w:rPr>
      </w:pPr>
      <w:r>
        <w:rPr>
          <w:rFonts w:ascii="Arial" w:hAnsi="Arial" w:cs="Arial"/>
        </w:rPr>
        <w:t>T</w:t>
      </w:r>
      <w:r w:rsidR="003A0180" w:rsidRPr="00A643FB">
        <w:rPr>
          <w:rFonts w:ascii="Arial" w:hAnsi="Arial" w:cs="Arial"/>
        </w:rPr>
        <w:t>he motion be amended;</w:t>
      </w:r>
    </w:p>
    <w:p w14:paraId="31BA8673" w14:textId="77777777" w:rsidR="003A0180" w:rsidRPr="00A643FB" w:rsidRDefault="00E16339" w:rsidP="00AC4266">
      <w:pPr>
        <w:numPr>
          <w:ilvl w:val="0"/>
          <w:numId w:val="10"/>
        </w:numPr>
        <w:tabs>
          <w:tab w:val="clear" w:pos="2160"/>
          <w:tab w:val="left" w:pos="-374"/>
          <w:tab w:val="num" w:pos="1560"/>
        </w:tabs>
        <w:ind w:left="1440"/>
        <w:rPr>
          <w:rFonts w:ascii="Arial" w:hAnsi="Arial" w:cs="Arial"/>
        </w:rPr>
      </w:pPr>
      <w:r>
        <w:rPr>
          <w:rFonts w:ascii="Arial" w:hAnsi="Arial" w:cs="Arial"/>
        </w:rPr>
        <w:t>T</w:t>
      </w:r>
      <w:r w:rsidR="003A0180" w:rsidRPr="00A643FB">
        <w:rPr>
          <w:rFonts w:ascii="Arial" w:hAnsi="Arial" w:cs="Arial"/>
        </w:rPr>
        <w:t>he meeting should be adjourned;</w:t>
      </w:r>
    </w:p>
    <w:p w14:paraId="5BC4A68B" w14:textId="77777777" w:rsidR="00130409" w:rsidRPr="00A643FB" w:rsidRDefault="00E16339" w:rsidP="00AC4266">
      <w:pPr>
        <w:numPr>
          <w:ilvl w:val="0"/>
          <w:numId w:val="10"/>
        </w:numPr>
        <w:tabs>
          <w:tab w:val="clear" w:pos="2160"/>
          <w:tab w:val="left" w:pos="-374"/>
          <w:tab w:val="num" w:pos="1560"/>
        </w:tabs>
        <w:ind w:left="1440"/>
        <w:rPr>
          <w:rFonts w:ascii="Arial" w:hAnsi="Arial" w:cs="Arial"/>
        </w:rPr>
      </w:pPr>
      <w:r>
        <w:rPr>
          <w:rFonts w:ascii="Arial" w:hAnsi="Arial" w:cs="Arial"/>
        </w:rPr>
        <w:t>T</w:t>
      </w:r>
      <w:r w:rsidR="00130409" w:rsidRPr="00A643FB">
        <w:rPr>
          <w:rFonts w:ascii="Arial" w:hAnsi="Arial" w:cs="Arial"/>
        </w:rPr>
        <w:t>he discussion should be adjourned and the meeting proceed to the next item of business;</w:t>
      </w:r>
    </w:p>
    <w:p w14:paraId="22360840" w14:textId="77777777" w:rsidR="00130409" w:rsidRPr="00A643FB" w:rsidRDefault="00E16339" w:rsidP="00AC4266">
      <w:pPr>
        <w:numPr>
          <w:ilvl w:val="0"/>
          <w:numId w:val="10"/>
        </w:numPr>
        <w:tabs>
          <w:tab w:val="clear" w:pos="2160"/>
          <w:tab w:val="left" w:pos="-374"/>
          <w:tab w:val="num" w:pos="1560"/>
        </w:tabs>
        <w:ind w:left="1418" w:hanging="338"/>
        <w:rPr>
          <w:rFonts w:ascii="Arial" w:hAnsi="Arial" w:cs="Arial"/>
        </w:rPr>
      </w:pPr>
      <w:r>
        <w:rPr>
          <w:rFonts w:ascii="Arial" w:hAnsi="Arial" w:cs="Arial"/>
        </w:rPr>
        <w:t>A</w:t>
      </w:r>
      <w:r w:rsidR="00130409" w:rsidRPr="00A643FB">
        <w:rPr>
          <w:rFonts w:ascii="Arial" w:hAnsi="Arial" w:cs="Arial"/>
        </w:rPr>
        <w:t xml:space="preserve"> </w:t>
      </w:r>
      <w:r w:rsidR="00580C38" w:rsidRPr="00A643FB">
        <w:rPr>
          <w:rFonts w:ascii="Arial" w:hAnsi="Arial" w:cs="Arial"/>
        </w:rPr>
        <w:t xml:space="preserve">Board </w:t>
      </w:r>
      <w:r w:rsidR="00130409" w:rsidRPr="00A643FB">
        <w:rPr>
          <w:rFonts w:ascii="Arial" w:hAnsi="Arial" w:cs="Arial"/>
        </w:rPr>
        <w:t>member may not be heard further;</w:t>
      </w:r>
    </w:p>
    <w:p w14:paraId="0DE74C5B" w14:textId="77777777" w:rsidR="00130409" w:rsidRPr="00A643FB" w:rsidRDefault="00E16339" w:rsidP="00AC4266">
      <w:pPr>
        <w:numPr>
          <w:ilvl w:val="0"/>
          <w:numId w:val="10"/>
        </w:numPr>
        <w:tabs>
          <w:tab w:val="clear" w:pos="2160"/>
          <w:tab w:val="left" w:pos="-374"/>
          <w:tab w:val="num" w:pos="1560"/>
        </w:tabs>
        <w:ind w:left="1440"/>
        <w:rPr>
          <w:rFonts w:ascii="Arial" w:hAnsi="Arial" w:cs="Arial"/>
        </w:rPr>
      </w:pPr>
      <w:r>
        <w:rPr>
          <w:rFonts w:ascii="Arial" w:hAnsi="Arial" w:cs="Arial"/>
        </w:rPr>
        <w:t>T</w:t>
      </w:r>
      <w:r w:rsidR="00130409" w:rsidRPr="00A643FB">
        <w:rPr>
          <w:rFonts w:ascii="Arial" w:hAnsi="Arial" w:cs="Arial"/>
        </w:rPr>
        <w:t>he Board decides upon the motion before them;</w:t>
      </w:r>
    </w:p>
    <w:p w14:paraId="7D68EF02" w14:textId="77777777" w:rsidR="003A0180" w:rsidRPr="00A643FB" w:rsidRDefault="00E16339" w:rsidP="00AC4266">
      <w:pPr>
        <w:numPr>
          <w:ilvl w:val="0"/>
          <w:numId w:val="10"/>
        </w:numPr>
        <w:tabs>
          <w:tab w:val="clear" w:pos="2160"/>
          <w:tab w:val="left" w:pos="-374"/>
          <w:tab w:val="num" w:pos="1560"/>
        </w:tabs>
        <w:ind w:left="1440"/>
        <w:rPr>
          <w:rFonts w:ascii="Arial" w:hAnsi="Arial" w:cs="Arial"/>
        </w:rPr>
      </w:pPr>
      <w:r>
        <w:rPr>
          <w:rFonts w:ascii="Arial" w:hAnsi="Arial" w:cs="Arial"/>
        </w:rPr>
        <w:t>A</w:t>
      </w:r>
      <w:r w:rsidR="003A0180" w:rsidRPr="00A643FB">
        <w:rPr>
          <w:rFonts w:ascii="Arial" w:hAnsi="Arial" w:cs="Arial"/>
        </w:rPr>
        <w:t xml:space="preserve">n ad hoc </w:t>
      </w:r>
      <w:r w:rsidR="00BF4A1C">
        <w:rPr>
          <w:rFonts w:ascii="Arial" w:hAnsi="Arial" w:cs="Arial"/>
        </w:rPr>
        <w:t>Committee</w:t>
      </w:r>
      <w:r w:rsidR="003A0180" w:rsidRPr="00A643FB">
        <w:rPr>
          <w:rFonts w:ascii="Arial" w:hAnsi="Arial" w:cs="Arial"/>
        </w:rPr>
        <w:t xml:space="preserve"> should be appointed to deal with a specific item of business</w:t>
      </w:r>
      <w:r w:rsidR="005C52CA" w:rsidRPr="00A643FB">
        <w:rPr>
          <w:rFonts w:ascii="Arial" w:hAnsi="Arial" w:cs="Arial"/>
        </w:rPr>
        <w:t>;</w:t>
      </w:r>
      <w:r w:rsidR="003A0180" w:rsidRPr="00A643FB">
        <w:rPr>
          <w:rFonts w:ascii="Arial" w:hAnsi="Arial" w:cs="Arial"/>
        </w:rPr>
        <w:t xml:space="preserve"> or</w:t>
      </w:r>
    </w:p>
    <w:p w14:paraId="3DA62985" w14:textId="77777777" w:rsidR="003A0180" w:rsidRDefault="00E16339" w:rsidP="00AC4266">
      <w:pPr>
        <w:numPr>
          <w:ilvl w:val="0"/>
          <w:numId w:val="10"/>
        </w:numPr>
        <w:tabs>
          <w:tab w:val="clear" w:pos="2160"/>
          <w:tab w:val="left" w:pos="-374"/>
          <w:tab w:val="num" w:pos="1560"/>
        </w:tabs>
        <w:ind w:left="1440"/>
        <w:rPr>
          <w:rFonts w:ascii="Arial" w:hAnsi="Arial" w:cs="Arial"/>
        </w:rPr>
      </w:pPr>
      <w:r>
        <w:rPr>
          <w:rFonts w:ascii="Arial" w:hAnsi="Arial" w:cs="Arial"/>
        </w:rPr>
        <w:t>T</w:t>
      </w:r>
      <w:r w:rsidR="003A0180" w:rsidRPr="00A643FB">
        <w:rPr>
          <w:rFonts w:ascii="Arial" w:hAnsi="Arial" w:cs="Arial"/>
        </w:rPr>
        <w:t xml:space="preserve">he public, including the press, should be excluded.  </w:t>
      </w:r>
    </w:p>
    <w:p w14:paraId="2A93AEA8" w14:textId="77777777" w:rsidR="00546DFD" w:rsidRPr="00A643FB" w:rsidRDefault="00546DFD" w:rsidP="00546DFD">
      <w:pPr>
        <w:tabs>
          <w:tab w:val="left" w:pos="-374"/>
        </w:tabs>
        <w:ind w:left="1440"/>
        <w:rPr>
          <w:rFonts w:ascii="Arial" w:hAnsi="Arial" w:cs="Arial"/>
        </w:rPr>
      </w:pPr>
    </w:p>
    <w:p w14:paraId="7EA0269D" w14:textId="77777777" w:rsidR="00E5377D" w:rsidRPr="00A643FB" w:rsidRDefault="00E5377D" w:rsidP="00B35577">
      <w:pPr>
        <w:pStyle w:val="StyleOutlinenumberedArialOutlinenumberedArial11Outli"/>
        <w:numPr>
          <w:ilvl w:val="2"/>
          <w:numId w:val="68"/>
        </w:numPr>
      </w:pPr>
      <w:bookmarkStart w:id="657" w:name="_Toc228955998"/>
      <w:r w:rsidRPr="00A643FB">
        <w:t xml:space="preserve">Rights of reply to motions – </w:t>
      </w:r>
      <w:r w:rsidRPr="00A643FB">
        <w:rPr>
          <w:b w:val="0"/>
        </w:rPr>
        <w:t xml:space="preserve">The mover of </w:t>
      </w:r>
      <w:r w:rsidR="00130409" w:rsidRPr="00A643FB">
        <w:rPr>
          <w:b w:val="0"/>
        </w:rPr>
        <w:t xml:space="preserve">a motion (including an amendment) shall </w:t>
      </w:r>
      <w:r w:rsidRPr="00A643FB">
        <w:rPr>
          <w:b w:val="0"/>
        </w:rPr>
        <w:t>have a right of reply at the close of any debate on the motion</w:t>
      </w:r>
      <w:r w:rsidR="00130409" w:rsidRPr="00A643FB">
        <w:rPr>
          <w:b w:val="0"/>
        </w:rPr>
        <w:t xml:space="preserve"> or the amendment immediately prior to a vote on the proposal</w:t>
      </w:r>
      <w:r w:rsidRPr="00A643FB">
        <w:rPr>
          <w:b w:val="0"/>
        </w:rPr>
        <w:t>.</w:t>
      </w:r>
      <w:bookmarkEnd w:id="657"/>
    </w:p>
    <w:p w14:paraId="60F64F17" w14:textId="77777777" w:rsidR="00E5377D" w:rsidRPr="00A643FB" w:rsidRDefault="00E5377D" w:rsidP="00311473">
      <w:pPr>
        <w:tabs>
          <w:tab w:val="left" w:pos="-374"/>
          <w:tab w:val="left" w:pos="-284"/>
          <w:tab w:val="left" w:pos="1440"/>
          <w:tab w:val="left" w:pos="2880"/>
        </w:tabs>
        <w:rPr>
          <w:rFonts w:ascii="Arial" w:hAnsi="Arial" w:cs="Arial"/>
        </w:rPr>
      </w:pPr>
    </w:p>
    <w:p w14:paraId="64452182" w14:textId="77777777" w:rsidR="00E5377D" w:rsidRPr="00A643FB" w:rsidRDefault="00E5377D" w:rsidP="00B35577">
      <w:pPr>
        <w:pStyle w:val="StyleOutlinenumberedArialOutlinenumberedArial11Outli"/>
        <w:numPr>
          <w:ilvl w:val="2"/>
          <w:numId w:val="68"/>
        </w:numPr>
      </w:pPr>
      <w:bookmarkStart w:id="658" w:name="_Toc228955999"/>
      <w:r w:rsidRPr="00A643FB">
        <w:t xml:space="preserve">Withdrawal of </w:t>
      </w:r>
      <w:r w:rsidR="00BF4A1C">
        <w:t>m</w:t>
      </w:r>
      <w:r w:rsidRPr="00A643FB">
        <w:t xml:space="preserve">otion or </w:t>
      </w:r>
      <w:r w:rsidR="00BF4A1C">
        <w:t>a</w:t>
      </w:r>
      <w:r w:rsidRPr="00A643FB">
        <w:t>mendments –</w:t>
      </w:r>
      <w:r w:rsidRPr="00A643FB">
        <w:rPr>
          <w:b w:val="0"/>
        </w:rPr>
        <w:t xml:space="preserve"> A motion or an amendment to a motion, once moved and seconded, may be withdrawn by the proposer with the agreement of the seconder and the Chair.</w:t>
      </w:r>
      <w:bookmarkEnd w:id="658"/>
    </w:p>
    <w:p w14:paraId="4B23779B" w14:textId="77777777" w:rsidR="00E5377D" w:rsidRPr="00A643FB" w:rsidRDefault="00E5377D" w:rsidP="00311473">
      <w:pPr>
        <w:rPr>
          <w:rFonts w:ascii="Arial" w:hAnsi="Arial" w:cs="Arial"/>
        </w:rPr>
      </w:pPr>
    </w:p>
    <w:p w14:paraId="2AB0470F" w14:textId="77777777" w:rsidR="003A0180" w:rsidRPr="00A643FB" w:rsidRDefault="003A0180" w:rsidP="00B35577">
      <w:pPr>
        <w:pStyle w:val="StyleOutlinenumberedArialOutlinenumberedArial11Outli"/>
        <w:numPr>
          <w:ilvl w:val="2"/>
          <w:numId w:val="68"/>
        </w:numPr>
      </w:pPr>
      <w:bookmarkStart w:id="659" w:name="_Toc228956000"/>
      <w:r w:rsidRPr="00A643FB">
        <w:t xml:space="preserve">Motion to rescind a resolution – </w:t>
      </w:r>
      <w:r w:rsidRPr="00A643FB">
        <w:rPr>
          <w:b w:val="0"/>
        </w:rPr>
        <w:t xml:space="preserve">The Board may </w:t>
      </w:r>
      <w:r w:rsidR="00D36791">
        <w:rPr>
          <w:b w:val="0"/>
        </w:rPr>
        <w:t xml:space="preserve">not </w:t>
      </w:r>
      <w:r w:rsidRPr="00A643FB">
        <w:rPr>
          <w:b w:val="0"/>
        </w:rPr>
        <w:t xml:space="preserve">consider a motion to amend or rescind any resolution (or the general substance of any resolution) which has been passed within the preceding six months </w:t>
      </w:r>
      <w:r w:rsidR="00D36791">
        <w:rPr>
          <w:b w:val="0"/>
        </w:rPr>
        <w:t>unless</w:t>
      </w:r>
      <w:r w:rsidRPr="00A643FB">
        <w:rPr>
          <w:b w:val="0"/>
        </w:rPr>
        <w:t xml:space="preserve"> the motion is </w:t>
      </w:r>
      <w:r w:rsidRPr="00A643FB">
        <w:rPr>
          <w:b w:val="0"/>
        </w:rPr>
        <w:lastRenderedPageBreak/>
        <w:t>supported by the (simple) majority of Board members.</w:t>
      </w:r>
      <w:bookmarkEnd w:id="659"/>
      <w:r w:rsidRPr="00A643FB">
        <w:t xml:space="preserve">  </w:t>
      </w:r>
    </w:p>
    <w:p w14:paraId="47A2C472" w14:textId="77777777" w:rsidR="00DB3291" w:rsidRPr="00A643FB" w:rsidRDefault="00DB3291" w:rsidP="00311473">
      <w:pPr>
        <w:widowControl/>
        <w:autoSpaceDE/>
        <w:autoSpaceDN/>
        <w:adjustRightInd/>
        <w:rPr>
          <w:rFonts w:ascii="Arial" w:hAnsi="Arial" w:cs="Arial"/>
        </w:rPr>
      </w:pPr>
    </w:p>
    <w:p w14:paraId="1E315CD7" w14:textId="6FE5FB7F" w:rsidR="00AC4266" w:rsidRPr="00AC4266" w:rsidRDefault="003A0180" w:rsidP="00B35577">
      <w:pPr>
        <w:pStyle w:val="StyleOutlinenumberedArialOutlinenumberedArial11Outli"/>
        <w:numPr>
          <w:ilvl w:val="2"/>
          <w:numId w:val="68"/>
        </w:numPr>
        <w:rPr>
          <w:b w:val="0"/>
        </w:rPr>
      </w:pPr>
      <w:bookmarkStart w:id="660" w:name="_Toc228956001"/>
      <w:r w:rsidRPr="00A643FB">
        <w:rPr>
          <w:b w:val="0"/>
        </w:rPr>
        <w:t xml:space="preserve">A </w:t>
      </w:r>
      <w:r w:rsidR="00BF4A1C">
        <w:rPr>
          <w:b w:val="0"/>
        </w:rPr>
        <w:t>m</w:t>
      </w:r>
      <w:r w:rsidRPr="00A643FB">
        <w:rPr>
          <w:b w:val="0"/>
        </w:rPr>
        <w:t>otion that has been decided upon by the Board cannot be proposed again within six months</w:t>
      </w:r>
      <w:r w:rsidR="00EC294E" w:rsidRPr="00A643FB">
        <w:rPr>
          <w:b w:val="0"/>
        </w:rPr>
        <w:t xml:space="preserve"> except by the Chair</w:t>
      </w:r>
      <w:r w:rsidRPr="00A643FB">
        <w:rPr>
          <w:b w:val="0"/>
        </w:rPr>
        <w:t xml:space="preserve">, unless the motion relates to the receipt of a report or the recommendations of a </w:t>
      </w:r>
      <w:r w:rsidR="00BF4A1C">
        <w:rPr>
          <w:b w:val="0"/>
        </w:rPr>
        <w:t>Committee</w:t>
      </w:r>
      <w:r w:rsidRPr="00A643FB">
        <w:rPr>
          <w:b w:val="0"/>
        </w:rPr>
        <w:t>/Chief Executive to which a matter has been referred.</w:t>
      </w:r>
      <w:bookmarkEnd w:id="660"/>
      <w:r w:rsidRPr="00A643FB">
        <w:rPr>
          <w:b w:val="0"/>
        </w:rPr>
        <w:t xml:space="preserve"> </w:t>
      </w:r>
    </w:p>
    <w:p w14:paraId="51C4335B" w14:textId="77777777" w:rsidR="00AC4266" w:rsidRPr="00A643FB" w:rsidRDefault="00AC4266" w:rsidP="00AC4266">
      <w:pPr>
        <w:pStyle w:val="StyleOutlinenumberedArialOutlinenumberedArial11Outli"/>
        <w:tabs>
          <w:tab w:val="left" w:pos="432"/>
        </w:tabs>
        <w:ind w:left="720"/>
        <w:rPr>
          <w:b w:val="0"/>
        </w:rPr>
      </w:pPr>
    </w:p>
    <w:p w14:paraId="26025ADF" w14:textId="05946DDC" w:rsidR="00EC294E" w:rsidRPr="00504AEC" w:rsidRDefault="00EC294E" w:rsidP="00504AEC">
      <w:pPr>
        <w:pStyle w:val="Heading1"/>
        <w:spacing w:after="120"/>
        <w:ind w:firstLine="709"/>
        <w:jc w:val="left"/>
        <w:rPr>
          <w:rFonts w:ascii="Arial" w:hAnsi="Arial" w:cs="Arial"/>
          <w:b w:val="0"/>
          <w:i/>
          <w:u w:val="single"/>
        </w:rPr>
      </w:pPr>
      <w:bookmarkStart w:id="661" w:name="_Toc228956002"/>
      <w:bookmarkStart w:id="662" w:name="_Toc240163408"/>
      <w:bookmarkStart w:id="663" w:name="_Toc240789261"/>
      <w:bookmarkStart w:id="664" w:name="_Toc240791773"/>
      <w:bookmarkStart w:id="665" w:name="_Toc240792822"/>
      <w:bookmarkStart w:id="666" w:name="_Toc240793390"/>
      <w:bookmarkStart w:id="667" w:name="_Toc241995970"/>
      <w:bookmarkStart w:id="668" w:name="_Toc244597543"/>
      <w:bookmarkStart w:id="669" w:name="_Toc254014600"/>
      <w:bookmarkStart w:id="670" w:name="_Toc331751357"/>
      <w:bookmarkStart w:id="671" w:name="_Toc67035264"/>
      <w:r w:rsidRPr="00A643FB">
        <w:rPr>
          <w:rFonts w:ascii="Arial" w:hAnsi="Arial" w:cs="Arial"/>
          <w:b w:val="0"/>
          <w:i/>
          <w:u w:val="single"/>
        </w:rPr>
        <w:t>V</w:t>
      </w:r>
      <w:r w:rsidR="003A0180" w:rsidRPr="00A643FB">
        <w:rPr>
          <w:rFonts w:ascii="Arial" w:hAnsi="Arial" w:cs="Arial"/>
          <w:b w:val="0"/>
          <w:i/>
          <w:u w:val="single"/>
        </w:rPr>
        <w:t>oting</w:t>
      </w:r>
      <w:bookmarkEnd w:id="661"/>
      <w:bookmarkEnd w:id="662"/>
      <w:bookmarkEnd w:id="663"/>
      <w:bookmarkEnd w:id="664"/>
      <w:bookmarkEnd w:id="665"/>
      <w:bookmarkEnd w:id="666"/>
      <w:bookmarkEnd w:id="667"/>
      <w:bookmarkEnd w:id="668"/>
      <w:bookmarkEnd w:id="669"/>
      <w:bookmarkEnd w:id="670"/>
      <w:bookmarkEnd w:id="671"/>
    </w:p>
    <w:p w14:paraId="4364E94A" w14:textId="77777777" w:rsidR="003A0180" w:rsidRPr="00A643FB" w:rsidRDefault="003A0180" w:rsidP="00B35577">
      <w:pPr>
        <w:pStyle w:val="StyleOutlinenumberedArialOutlinenumberedArial11Outli"/>
        <w:numPr>
          <w:ilvl w:val="2"/>
          <w:numId w:val="68"/>
        </w:numPr>
      </w:pPr>
      <w:bookmarkStart w:id="672" w:name="_Toc228956003"/>
      <w:r w:rsidRPr="00A643FB">
        <w:rPr>
          <w:b w:val="0"/>
        </w:rPr>
        <w:t xml:space="preserve">The Chair will determine whether </w:t>
      </w:r>
      <w:r w:rsidR="009C1368" w:rsidRPr="00A643FB">
        <w:rPr>
          <w:b w:val="0"/>
        </w:rPr>
        <w:t>Board m</w:t>
      </w:r>
      <w:r w:rsidRPr="00A643FB">
        <w:rPr>
          <w:b w:val="0"/>
        </w:rPr>
        <w:t xml:space="preserve">embers’ decisions should be expressed orally, through a show of hands, </w:t>
      </w:r>
      <w:r w:rsidR="005D4E36">
        <w:rPr>
          <w:b w:val="0"/>
        </w:rPr>
        <w:t xml:space="preserve">by secret ballot </w:t>
      </w:r>
      <w:r w:rsidRPr="00A643FB">
        <w:rPr>
          <w:b w:val="0"/>
        </w:rPr>
        <w:t xml:space="preserve">or by </w:t>
      </w:r>
      <w:r w:rsidR="005D4E36">
        <w:rPr>
          <w:b w:val="0"/>
        </w:rPr>
        <w:t>recorded vote</w:t>
      </w:r>
      <w:r w:rsidRPr="00A643FB">
        <w:rPr>
          <w:b w:val="0"/>
        </w:rPr>
        <w:t xml:space="preserve">.  The Chair must require a </w:t>
      </w:r>
      <w:r w:rsidR="005D4E36">
        <w:rPr>
          <w:b w:val="0"/>
        </w:rPr>
        <w:t>secret</w:t>
      </w:r>
      <w:r w:rsidRPr="00A643FB">
        <w:rPr>
          <w:b w:val="0"/>
        </w:rPr>
        <w:t xml:space="preserve"> ballot</w:t>
      </w:r>
      <w:r w:rsidR="005D4E36">
        <w:rPr>
          <w:b w:val="0"/>
        </w:rPr>
        <w:t xml:space="preserve"> or recorded vote</w:t>
      </w:r>
      <w:r w:rsidRPr="00A643FB">
        <w:rPr>
          <w:b w:val="0"/>
        </w:rPr>
        <w:t xml:space="preserve"> if the majority of voting </w:t>
      </w:r>
      <w:r w:rsidR="00580C38" w:rsidRPr="00A643FB">
        <w:rPr>
          <w:b w:val="0"/>
        </w:rPr>
        <w:t xml:space="preserve">Board </w:t>
      </w:r>
      <w:r w:rsidRPr="00A643FB">
        <w:rPr>
          <w:b w:val="0"/>
        </w:rPr>
        <w:t>members request it.  Where voting on any question is conducted</w:t>
      </w:r>
      <w:r w:rsidR="001C7255">
        <w:rPr>
          <w:b w:val="0"/>
        </w:rPr>
        <w:t xml:space="preserve">, </w:t>
      </w:r>
      <w:r w:rsidRPr="00A643FB">
        <w:rPr>
          <w:b w:val="0"/>
        </w:rPr>
        <w:t xml:space="preserve">a record </w:t>
      </w:r>
      <w:r w:rsidR="00A63218">
        <w:rPr>
          <w:b w:val="0"/>
        </w:rPr>
        <w:t xml:space="preserve">of the vote </w:t>
      </w:r>
      <w:r w:rsidR="001C7255">
        <w:rPr>
          <w:b w:val="0"/>
        </w:rPr>
        <w:t xml:space="preserve">shall </w:t>
      </w:r>
      <w:r w:rsidRPr="00A643FB">
        <w:rPr>
          <w:b w:val="0"/>
        </w:rPr>
        <w:t>be maintained</w:t>
      </w:r>
      <w:r w:rsidR="005D4E36">
        <w:rPr>
          <w:b w:val="0"/>
        </w:rPr>
        <w:t>. In the case of a secret ballot the decision shall record the number voting for, against or abstaining</w:t>
      </w:r>
      <w:r w:rsidRPr="00A643FB">
        <w:rPr>
          <w:b w:val="0"/>
        </w:rPr>
        <w:t>.</w:t>
      </w:r>
      <w:r w:rsidR="005D4E36">
        <w:rPr>
          <w:b w:val="0"/>
        </w:rPr>
        <w:t xml:space="preserve"> Where a recorded vote has been used the Minutes shall record the name of the individual and the way in which they voted.</w:t>
      </w:r>
      <w:r w:rsidRPr="00A643FB">
        <w:rPr>
          <w:b w:val="0"/>
        </w:rPr>
        <w:t xml:space="preserve">  Associate </w:t>
      </w:r>
      <w:r w:rsidR="00E83BB4" w:rsidRPr="00A643FB">
        <w:rPr>
          <w:b w:val="0"/>
        </w:rPr>
        <w:t>M</w:t>
      </w:r>
      <w:r w:rsidRPr="00A643FB">
        <w:rPr>
          <w:b w:val="0"/>
        </w:rPr>
        <w:t>embers may not vote in any meetings or proceedings of the Board.</w:t>
      </w:r>
      <w:bookmarkEnd w:id="672"/>
      <w:r w:rsidRPr="00A643FB">
        <w:t xml:space="preserve"> </w:t>
      </w:r>
    </w:p>
    <w:p w14:paraId="11569247" w14:textId="77777777" w:rsidR="00EC294E" w:rsidRPr="00D05CD0" w:rsidRDefault="00EC294E" w:rsidP="00311473">
      <w:pPr>
        <w:rPr>
          <w:rFonts w:ascii="Arial" w:hAnsi="Arial" w:cs="Arial"/>
        </w:rPr>
      </w:pPr>
    </w:p>
    <w:p w14:paraId="413671D4" w14:textId="77777777" w:rsidR="00EC294E" w:rsidRDefault="00EC294E" w:rsidP="00B35577">
      <w:pPr>
        <w:pStyle w:val="StyleOutlinenumberedArialOutlinenumberedArial11Outli"/>
        <w:numPr>
          <w:ilvl w:val="2"/>
          <w:numId w:val="68"/>
        </w:numPr>
        <w:rPr>
          <w:b w:val="0"/>
        </w:rPr>
      </w:pPr>
      <w:r w:rsidRPr="00B0415D">
        <w:rPr>
          <w:b w:val="0"/>
        </w:rPr>
        <w:t xml:space="preserve">In determining every question at a meeting the </w:t>
      </w:r>
      <w:r w:rsidR="00E83BB4" w:rsidRPr="00B0415D">
        <w:rPr>
          <w:b w:val="0"/>
        </w:rPr>
        <w:t>Board m</w:t>
      </w:r>
      <w:r w:rsidRPr="00B0415D">
        <w:rPr>
          <w:b w:val="0"/>
        </w:rPr>
        <w:t xml:space="preserve">embers must take account, where relevant, of the views expressed and representations made by </w:t>
      </w:r>
      <w:r w:rsidR="00381E27" w:rsidRPr="00B0415D">
        <w:rPr>
          <w:b w:val="0"/>
        </w:rPr>
        <w:t>individuals</w:t>
      </w:r>
      <w:r w:rsidRPr="00B0415D">
        <w:rPr>
          <w:b w:val="0"/>
        </w:rPr>
        <w:t xml:space="preserve"> </w:t>
      </w:r>
      <w:r w:rsidR="002373AE">
        <w:rPr>
          <w:b w:val="0"/>
        </w:rPr>
        <w:t xml:space="preserve">and organisations </w:t>
      </w:r>
      <w:r w:rsidRPr="00B0415D">
        <w:rPr>
          <w:b w:val="0"/>
        </w:rPr>
        <w:t xml:space="preserve">who represent the interests of </w:t>
      </w:r>
      <w:r w:rsidR="00D4605E">
        <w:rPr>
          <w:b w:val="0"/>
        </w:rPr>
        <w:t>stakeholders.</w:t>
      </w:r>
    </w:p>
    <w:p w14:paraId="60B9A928" w14:textId="77777777" w:rsidR="00546DFD" w:rsidRDefault="00546DFD" w:rsidP="00546DFD">
      <w:pPr>
        <w:pStyle w:val="ListParagraph"/>
        <w:rPr>
          <w:b/>
        </w:rPr>
      </w:pPr>
    </w:p>
    <w:p w14:paraId="4D9B46E3" w14:textId="77777777" w:rsidR="003A0180" w:rsidRPr="00A643FB" w:rsidRDefault="003A0180" w:rsidP="00B35577">
      <w:pPr>
        <w:pStyle w:val="StyleOutlinenumberedArialOutlinenumberedArial11Outli"/>
        <w:numPr>
          <w:ilvl w:val="2"/>
          <w:numId w:val="68"/>
        </w:numPr>
        <w:rPr>
          <w:b w:val="0"/>
        </w:rPr>
      </w:pPr>
      <w:bookmarkStart w:id="673" w:name="_Toc222631586"/>
      <w:bookmarkStart w:id="674" w:name="_Toc222896830"/>
      <w:bookmarkStart w:id="675" w:name="_Toc228956004"/>
      <w:r w:rsidRPr="00A643FB">
        <w:rPr>
          <w:b w:val="0"/>
        </w:rPr>
        <w:t xml:space="preserve">The Board will make decisions based on a simple majority view held by the </w:t>
      </w:r>
      <w:r w:rsidR="00580C38" w:rsidRPr="00A643FB">
        <w:rPr>
          <w:b w:val="0"/>
        </w:rPr>
        <w:t>Board m</w:t>
      </w:r>
      <w:r w:rsidRPr="00A643FB">
        <w:rPr>
          <w:b w:val="0"/>
        </w:rPr>
        <w:t>embers present.  In the event of a split decision</w:t>
      </w:r>
      <w:r w:rsidR="00EC294E" w:rsidRPr="00A643FB">
        <w:rPr>
          <w:b w:val="0"/>
        </w:rPr>
        <w:t xml:space="preserve">, </w:t>
      </w:r>
      <w:r w:rsidRPr="00A643FB">
        <w:rPr>
          <w:b w:val="0"/>
        </w:rPr>
        <w:t>i.e.</w:t>
      </w:r>
      <w:r w:rsidR="00EC294E" w:rsidRPr="00A643FB">
        <w:rPr>
          <w:b w:val="0"/>
        </w:rPr>
        <w:t>,</w:t>
      </w:r>
      <w:r w:rsidRPr="00A643FB">
        <w:rPr>
          <w:b w:val="0"/>
        </w:rPr>
        <w:t xml:space="preserve"> no majority view being expressed, the Chair shall have </w:t>
      </w:r>
      <w:r w:rsidR="00EC294E" w:rsidRPr="00A643FB">
        <w:rPr>
          <w:b w:val="0"/>
        </w:rPr>
        <w:t xml:space="preserve">a second and </w:t>
      </w:r>
      <w:r w:rsidRPr="00A643FB">
        <w:rPr>
          <w:b w:val="0"/>
        </w:rPr>
        <w:t>casting vote.</w:t>
      </w:r>
      <w:bookmarkEnd w:id="673"/>
      <w:bookmarkEnd w:id="674"/>
      <w:bookmarkEnd w:id="675"/>
      <w:r w:rsidRPr="00A643FB">
        <w:rPr>
          <w:b w:val="0"/>
        </w:rPr>
        <w:t xml:space="preserve"> </w:t>
      </w:r>
    </w:p>
    <w:p w14:paraId="58FB46C2" w14:textId="77777777" w:rsidR="00F04706" w:rsidRDefault="00F04706" w:rsidP="00311473">
      <w:pPr>
        <w:rPr>
          <w:rFonts w:ascii="Arial" w:hAnsi="Arial" w:cs="Arial"/>
        </w:rPr>
      </w:pPr>
    </w:p>
    <w:p w14:paraId="3AD66794" w14:textId="77777777" w:rsidR="00F04706" w:rsidRDefault="00F04706" w:rsidP="00B35577">
      <w:pPr>
        <w:pStyle w:val="StyleOutlinenumberedArialOutlinenumberedArial11Outli"/>
        <w:numPr>
          <w:ilvl w:val="2"/>
          <w:numId w:val="68"/>
        </w:numPr>
        <w:rPr>
          <w:b w:val="0"/>
        </w:rPr>
      </w:pPr>
      <w:r w:rsidRPr="00B0415D">
        <w:rPr>
          <w:b w:val="0"/>
        </w:rPr>
        <w:t xml:space="preserve">In no circumstances may an absent </w:t>
      </w:r>
      <w:r w:rsidR="00580C38" w:rsidRPr="00B0415D">
        <w:rPr>
          <w:b w:val="0"/>
        </w:rPr>
        <w:t xml:space="preserve">Board </w:t>
      </w:r>
      <w:r w:rsidRPr="00B0415D">
        <w:rPr>
          <w:b w:val="0"/>
        </w:rPr>
        <w:t xml:space="preserve">member </w:t>
      </w:r>
      <w:r w:rsidR="001C7255">
        <w:rPr>
          <w:b w:val="0"/>
        </w:rPr>
        <w:t xml:space="preserve">or nominated deputy </w:t>
      </w:r>
      <w:r w:rsidRPr="00B0415D">
        <w:rPr>
          <w:b w:val="0"/>
        </w:rPr>
        <w:t>vote by proxy.</w:t>
      </w:r>
      <w:r w:rsidR="00C04A39" w:rsidRPr="00B0415D">
        <w:rPr>
          <w:b w:val="0"/>
        </w:rPr>
        <w:t xml:space="preserve"> Absence is defined as being absent at the time of the vote.</w:t>
      </w:r>
    </w:p>
    <w:p w14:paraId="7EED7A1E" w14:textId="3F3B18A9" w:rsidR="00546DFD" w:rsidRPr="00B0415D" w:rsidRDefault="00546DFD" w:rsidP="00504AEC">
      <w:pPr>
        <w:pStyle w:val="StyleOutlinenumberedArialOutlinenumberedArial11Outli"/>
        <w:rPr>
          <w:b w:val="0"/>
        </w:rPr>
      </w:pPr>
    </w:p>
    <w:p w14:paraId="7772BB12" w14:textId="77777777" w:rsidR="00B068B0" w:rsidRPr="00A643FB" w:rsidRDefault="00B068B0" w:rsidP="00B35577">
      <w:pPr>
        <w:pStyle w:val="Heading1"/>
        <w:numPr>
          <w:ilvl w:val="1"/>
          <w:numId w:val="68"/>
        </w:numPr>
        <w:ind w:left="720" w:hanging="720"/>
        <w:jc w:val="left"/>
        <w:rPr>
          <w:rFonts w:ascii="Arial" w:hAnsi="Arial" w:cs="Arial"/>
        </w:rPr>
      </w:pPr>
      <w:bookmarkStart w:id="676" w:name="_Toc221001292"/>
      <w:bookmarkStart w:id="677" w:name="_Toc221001554"/>
      <w:bookmarkStart w:id="678" w:name="_Toc221094318"/>
      <w:bookmarkStart w:id="679" w:name="_Toc221342611"/>
      <w:bookmarkStart w:id="680" w:name="_Toc228956005"/>
      <w:bookmarkStart w:id="681" w:name="_Toc240163409"/>
      <w:bookmarkStart w:id="682" w:name="_Toc240789262"/>
      <w:bookmarkStart w:id="683" w:name="_Toc240791774"/>
      <w:bookmarkStart w:id="684" w:name="_Toc240792823"/>
      <w:bookmarkStart w:id="685" w:name="_Toc240793391"/>
      <w:bookmarkStart w:id="686" w:name="_Toc241995971"/>
      <w:bookmarkStart w:id="687" w:name="_Toc244597544"/>
      <w:bookmarkStart w:id="688" w:name="_Toc254014601"/>
      <w:bookmarkStart w:id="689" w:name="_Toc331751358"/>
      <w:bookmarkStart w:id="690" w:name="_Toc67035265"/>
      <w:r w:rsidRPr="00A643FB">
        <w:rPr>
          <w:rFonts w:ascii="Arial" w:hAnsi="Arial" w:cs="Arial"/>
        </w:rPr>
        <w:t>Record of Proceedings</w:t>
      </w:r>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p>
    <w:p w14:paraId="077F8A38" w14:textId="77777777" w:rsidR="00B068B0" w:rsidRPr="00A643FB" w:rsidRDefault="00B068B0" w:rsidP="00311473">
      <w:pPr>
        <w:rPr>
          <w:rFonts w:ascii="Arial" w:hAnsi="Arial" w:cs="Arial"/>
        </w:rPr>
      </w:pPr>
    </w:p>
    <w:p w14:paraId="42E63061" w14:textId="77777777" w:rsidR="004D7236" w:rsidRDefault="00BD4854" w:rsidP="00B35577">
      <w:pPr>
        <w:pStyle w:val="StyleOutlinenumberedArialOutlinenumberedArial11Outli"/>
        <w:numPr>
          <w:ilvl w:val="2"/>
          <w:numId w:val="68"/>
        </w:numPr>
        <w:rPr>
          <w:b w:val="0"/>
        </w:rPr>
      </w:pPr>
      <w:bookmarkStart w:id="691" w:name="_Toc228956006"/>
      <w:r w:rsidRPr="00A643FB">
        <w:rPr>
          <w:b w:val="0"/>
        </w:rPr>
        <w:t xml:space="preserve">A record of the proceedings of formal Board meetings (and any other meetings of the board where the </w:t>
      </w:r>
      <w:r w:rsidR="00580C38" w:rsidRPr="00A643FB">
        <w:rPr>
          <w:b w:val="0"/>
        </w:rPr>
        <w:t xml:space="preserve">Board </w:t>
      </w:r>
      <w:r w:rsidRPr="00A643FB">
        <w:rPr>
          <w:b w:val="0"/>
        </w:rPr>
        <w:t xml:space="preserve">members determine) </w:t>
      </w:r>
      <w:r w:rsidR="00E5621D" w:rsidRPr="00A643FB">
        <w:rPr>
          <w:b w:val="0"/>
        </w:rPr>
        <w:t>sh</w:t>
      </w:r>
      <w:r w:rsidR="00E5621D">
        <w:rPr>
          <w:b w:val="0"/>
        </w:rPr>
        <w:t>all</w:t>
      </w:r>
      <w:r w:rsidR="00E5621D" w:rsidRPr="00A643FB">
        <w:rPr>
          <w:b w:val="0"/>
        </w:rPr>
        <w:t xml:space="preserve"> </w:t>
      </w:r>
      <w:r w:rsidRPr="00A643FB">
        <w:rPr>
          <w:b w:val="0"/>
        </w:rPr>
        <w:t xml:space="preserve">be drawn up as ‘minutes’.  These minutes </w:t>
      </w:r>
      <w:r w:rsidR="00E5621D" w:rsidRPr="00A643FB">
        <w:rPr>
          <w:b w:val="0"/>
        </w:rPr>
        <w:t>sh</w:t>
      </w:r>
      <w:r w:rsidR="00E5621D">
        <w:rPr>
          <w:b w:val="0"/>
        </w:rPr>
        <w:t xml:space="preserve">all </w:t>
      </w:r>
      <w:r w:rsidRPr="00A643FB">
        <w:rPr>
          <w:b w:val="0"/>
        </w:rPr>
        <w:t xml:space="preserve">include a record of </w:t>
      </w:r>
      <w:r w:rsidR="00580C38" w:rsidRPr="00A643FB">
        <w:rPr>
          <w:b w:val="0"/>
        </w:rPr>
        <w:t xml:space="preserve">Board </w:t>
      </w:r>
      <w:r w:rsidRPr="00A643FB">
        <w:rPr>
          <w:b w:val="0"/>
        </w:rPr>
        <w:t xml:space="preserve">member attendance (including the Chair) together with apologies for absence, and </w:t>
      </w:r>
      <w:r w:rsidR="00E5621D" w:rsidRPr="00A643FB">
        <w:rPr>
          <w:b w:val="0"/>
        </w:rPr>
        <w:t>sh</w:t>
      </w:r>
      <w:r w:rsidR="00E5621D">
        <w:rPr>
          <w:b w:val="0"/>
        </w:rPr>
        <w:t xml:space="preserve">all </w:t>
      </w:r>
      <w:r w:rsidRPr="00A643FB">
        <w:rPr>
          <w:b w:val="0"/>
        </w:rPr>
        <w:t>be submitted for agreement at the next meeting of the Board, where any discussion shall be limited to matters of accuracy.  Any agreed amendment to the minutes must be formally recorded.</w:t>
      </w:r>
      <w:bookmarkEnd w:id="691"/>
      <w:r w:rsidRPr="00A643FB">
        <w:rPr>
          <w:b w:val="0"/>
        </w:rPr>
        <w:t xml:space="preserve">  </w:t>
      </w:r>
    </w:p>
    <w:p w14:paraId="13DACF42" w14:textId="77777777" w:rsidR="004D7236" w:rsidRDefault="004D7236" w:rsidP="00311473">
      <w:pPr>
        <w:pStyle w:val="StyleOutlinenumberedArialOutlinenumberedArial11Outli"/>
        <w:rPr>
          <w:b w:val="0"/>
        </w:rPr>
      </w:pPr>
      <w:r>
        <w:rPr>
          <w:b w:val="0"/>
        </w:rPr>
        <w:t xml:space="preserve"> </w:t>
      </w:r>
    </w:p>
    <w:p w14:paraId="4C4DDE88" w14:textId="77777777" w:rsidR="004D7236" w:rsidRDefault="004D7236" w:rsidP="00B35577">
      <w:pPr>
        <w:pStyle w:val="StyleOutlinenumberedArialOutlinenumberedArial11Outli"/>
        <w:numPr>
          <w:ilvl w:val="2"/>
          <w:numId w:val="68"/>
        </w:numPr>
        <w:rPr>
          <w:b w:val="0"/>
        </w:rPr>
      </w:pPr>
      <w:bookmarkStart w:id="692" w:name="_Toc228956007"/>
      <w:r w:rsidRPr="004D7236">
        <w:rPr>
          <w:b w:val="0"/>
        </w:rPr>
        <w:t xml:space="preserve">Agreed </w:t>
      </w:r>
      <w:r w:rsidR="00BD4854" w:rsidRPr="004D7236">
        <w:rPr>
          <w:b w:val="0"/>
        </w:rPr>
        <w:t xml:space="preserve">minutes </w:t>
      </w:r>
      <w:r w:rsidR="00E5621D" w:rsidRPr="004D7236">
        <w:rPr>
          <w:b w:val="0"/>
        </w:rPr>
        <w:t>sh</w:t>
      </w:r>
      <w:r w:rsidR="00E5621D">
        <w:rPr>
          <w:b w:val="0"/>
        </w:rPr>
        <w:t>all</w:t>
      </w:r>
      <w:r w:rsidR="00E5621D" w:rsidRPr="004D7236">
        <w:rPr>
          <w:b w:val="0"/>
        </w:rPr>
        <w:t xml:space="preserve"> </w:t>
      </w:r>
      <w:r w:rsidR="00BD4854" w:rsidRPr="004D7236">
        <w:rPr>
          <w:b w:val="0"/>
        </w:rPr>
        <w:t xml:space="preserve">be circulated in accordance with </w:t>
      </w:r>
      <w:r w:rsidR="00580C38" w:rsidRPr="004D7236">
        <w:rPr>
          <w:b w:val="0"/>
        </w:rPr>
        <w:t xml:space="preserve">Board </w:t>
      </w:r>
      <w:r w:rsidR="00BD4854" w:rsidRPr="004D7236">
        <w:rPr>
          <w:b w:val="0"/>
        </w:rPr>
        <w:t xml:space="preserve">members’ wishes, and, where </w:t>
      </w:r>
      <w:r w:rsidR="004A1123" w:rsidRPr="004D7236">
        <w:rPr>
          <w:b w:val="0"/>
        </w:rPr>
        <w:t xml:space="preserve">providing a record of a </w:t>
      </w:r>
      <w:r w:rsidR="00BD4854" w:rsidRPr="004D7236">
        <w:rPr>
          <w:b w:val="0"/>
        </w:rPr>
        <w:t xml:space="preserve">formal </w:t>
      </w:r>
      <w:r w:rsidR="00BF4A1C">
        <w:rPr>
          <w:b w:val="0"/>
        </w:rPr>
        <w:t>B</w:t>
      </w:r>
      <w:r w:rsidR="00BD4854" w:rsidRPr="004D7236">
        <w:rPr>
          <w:b w:val="0"/>
        </w:rPr>
        <w:t>oard meeting</w:t>
      </w:r>
      <w:r w:rsidR="004A1123" w:rsidRPr="004D7236">
        <w:rPr>
          <w:b w:val="0"/>
        </w:rPr>
        <w:t xml:space="preserve"> shall be made available to the public</w:t>
      </w:r>
      <w:r w:rsidR="00BD4854" w:rsidRPr="004D7236">
        <w:rPr>
          <w:b w:val="0"/>
        </w:rPr>
        <w:t xml:space="preserve"> both on </w:t>
      </w:r>
      <w:r w:rsidR="00E7316F">
        <w:rPr>
          <w:b w:val="0"/>
        </w:rPr>
        <w:t>DHCW</w:t>
      </w:r>
      <w:r w:rsidR="00BD4854" w:rsidRPr="004D7236">
        <w:rPr>
          <w:b w:val="0"/>
        </w:rPr>
        <w:t xml:space="preserve">s website and in hard copy </w:t>
      </w:r>
      <w:r w:rsidR="00D178FF" w:rsidRPr="004D7236">
        <w:rPr>
          <w:b w:val="0"/>
        </w:rPr>
        <w:t xml:space="preserve">or other accessible format </w:t>
      </w:r>
      <w:r w:rsidR="00BD4854" w:rsidRPr="004D7236">
        <w:rPr>
          <w:b w:val="0"/>
        </w:rPr>
        <w:t>on request</w:t>
      </w:r>
      <w:r w:rsidR="00DB34DD" w:rsidRPr="004D7236">
        <w:rPr>
          <w:b w:val="0"/>
        </w:rPr>
        <w:t xml:space="preserve">, in accordance with </w:t>
      </w:r>
      <w:bookmarkEnd w:id="692"/>
      <w:r>
        <w:rPr>
          <w:b w:val="0"/>
        </w:rPr>
        <w:t xml:space="preserve">any </w:t>
      </w:r>
      <w:r w:rsidRPr="004D7236">
        <w:rPr>
          <w:b w:val="0"/>
        </w:rPr>
        <w:t xml:space="preserve">legislative requirements, e.g., </w:t>
      </w:r>
      <w:r>
        <w:rPr>
          <w:b w:val="0"/>
        </w:rPr>
        <w:t>Data Protection Act</w:t>
      </w:r>
      <w:r w:rsidR="00F90897">
        <w:rPr>
          <w:b w:val="0"/>
        </w:rPr>
        <w:t xml:space="preserve"> </w:t>
      </w:r>
      <w:r w:rsidR="000A2970">
        <w:rPr>
          <w:b w:val="0"/>
        </w:rPr>
        <w:t>2018</w:t>
      </w:r>
      <w:r>
        <w:rPr>
          <w:b w:val="0"/>
        </w:rPr>
        <w:t xml:space="preserve">, </w:t>
      </w:r>
      <w:r w:rsidR="008B3522">
        <w:rPr>
          <w:b w:val="0"/>
        </w:rPr>
        <w:t>General Data Protection Regulation</w:t>
      </w:r>
      <w:r w:rsidR="009859B3">
        <w:rPr>
          <w:b w:val="0"/>
        </w:rPr>
        <w:t>s</w:t>
      </w:r>
      <w:r w:rsidR="00A73B04">
        <w:rPr>
          <w:b w:val="0"/>
        </w:rPr>
        <w:t xml:space="preserve">, </w:t>
      </w:r>
      <w:r w:rsidR="00E7316F">
        <w:rPr>
          <w:b w:val="0"/>
        </w:rPr>
        <w:t>DHCW</w:t>
      </w:r>
      <w:r w:rsidR="00D4605E">
        <w:rPr>
          <w:b w:val="0"/>
        </w:rPr>
        <w:t xml:space="preserve">’s </w:t>
      </w:r>
      <w:r w:rsidRPr="004D7236">
        <w:rPr>
          <w:b w:val="0"/>
        </w:rPr>
        <w:t xml:space="preserve">Communication Strategy and Welsh </w:t>
      </w:r>
      <w:r w:rsidR="00C74E8E">
        <w:rPr>
          <w:b w:val="0"/>
        </w:rPr>
        <w:t>l</w:t>
      </w:r>
      <w:r w:rsidRPr="004D7236">
        <w:rPr>
          <w:b w:val="0"/>
        </w:rPr>
        <w:t xml:space="preserve">anguage </w:t>
      </w:r>
      <w:r w:rsidR="00C74E8E">
        <w:rPr>
          <w:b w:val="0"/>
        </w:rPr>
        <w:t>requirements</w:t>
      </w:r>
      <w:r w:rsidRPr="004D7236">
        <w:rPr>
          <w:b w:val="0"/>
        </w:rPr>
        <w:t>.</w:t>
      </w:r>
    </w:p>
    <w:p w14:paraId="75094CFE" w14:textId="11F901E4" w:rsidR="00AC4266" w:rsidRPr="004D7236" w:rsidRDefault="00AC4266" w:rsidP="00504AEC">
      <w:pPr>
        <w:pStyle w:val="StyleOutlinenumberedArialOutlinenumberedArial11Outli"/>
        <w:rPr>
          <w:b w:val="0"/>
        </w:rPr>
      </w:pPr>
    </w:p>
    <w:p w14:paraId="6FA300A6" w14:textId="77777777" w:rsidR="007A1779" w:rsidRPr="00A643FB" w:rsidRDefault="007A1779" w:rsidP="00B35577">
      <w:pPr>
        <w:pStyle w:val="Heading1"/>
        <w:numPr>
          <w:ilvl w:val="1"/>
          <w:numId w:val="68"/>
        </w:numPr>
        <w:ind w:left="720" w:hanging="720"/>
        <w:jc w:val="left"/>
        <w:rPr>
          <w:rFonts w:ascii="Arial" w:hAnsi="Arial" w:cs="Arial"/>
        </w:rPr>
      </w:pPr>
      <w:bookmarkStart w:id="693" w:name="_Toc228956008"/>
      <w:bookmarkStart w:id="694" w:name="_Toc240163410"/>
      <w:bookmarkStart w:id="695" w:name="_Toc240789263"/>
      <w:bookmarkStart w:id="696" w:name="_Toc240791775"/>
      <w:bookmarkStart w:id="697" w:name="_Toc240792824"/>
      <w:bookmarkStart w:id="698" w:name="_Toc240793392"/>
      <w:bookmarkStart w:id="699" w:name="_Toc241995972"/>
      <w:bookmarkStart w:id="700" w:name="_Toc244597545"/>
      <w:bookmarkStart w:id="701" w:name="_Toc254014602"/>
      <w:bookmarkStart w:id="702" w:name="_Toc331751359"/>
      <w:bookmarkStart w:id="703" w:name="_Toc67035266"/>
      <w:r w:rsidRPr="00A643FB">
        <w:rPr>
          <w:rFonts w:ascii="Arial" w:hAnsi="Arial" w:cs="Arial"/>
        </w:rPr>
        <w:t>Confidentiality</w:t>
      </w:r>
      <w:bookmarkEnd w:id="693"/>
      <w:bookmarkEnd w:id="694"/>
      <w:bookmarkEnd w:id="695"/>
      <w:bookmarkEnd w:id="696"/>
      <w:bookmarkEnd w:id="697"/>
      <w:bookmarkEnd w:id="698"/>
      <w:bookmarkEnd w:id="699"/>
      <w:bookmarkEnd w:id="700"/>
      <w:bookmarkEnd w:id="701"/>
      <w:bookmarkEnd w:id="702"/>
      <w:bookmarkEnd w:id="703"/>
    </w:p>
    <w:p w14:paraId="5B5CC635" w14:textId="77777777" w:rsidR="007A1779" w:rsidRPr="00A643FB" w:rsidRDefault="007A1779" w:rsidP="00311473">
      <w:pPr>
        <w:rPr>
          <w:rFonts w:ascii="Arial" w:hAnsi="Arial" w:cs="Arial"/>
          <w:b/>
        </w:rPr>
      </w:pPr>
    </w:p>
    <w:p w14:paraId="112CBA4C" w14:textId="77777777" w:rsidR="007A1779" w:rsidRPr="00A643FB" w:rsidRDefault="00DB34DD" w:rsidP="00B35577">
      <w:pPr>
        <w:pStyle w:val="StyleOutlinenumberedArialOutlinenumberedArial11Outli"/>
        <w:numPr>
          <w:ilvl w:val="2"/>
          <w:numId w:val="68"/>
        </w:numPr>
        <w:rPr>
          <w:b w:val="0"/>
        </w:rPr>
      </w:pPr>
      <w:bookmarkStart w:id="704" w:name="_Toc228956009"/>
      <w:r w:rsidRPr="00A643FB">
        <w:rPr>
          <w:b w:val="0"/>
        </w:rPr>
        <w:t xml:space="preserve">All </w:t>
      </w:r>
      <w:r w:rsidR="00580C38" w:rsidRPr="00A643FB">
        <w:rPr>
          <w:b w:val="0"/>
        </w:rPr>
        <w:t>B</w:t>
      </w:r>
      <w:r w:rsidR="00FA0D42" w:rsidRPr="00A643FB">
        <w:rPr>
          <w:b w:val="0"/>
        </w:rPr>
        <w:t>oard members</w:t>
      </w:r>
      <w:r w:rsidRPr="00A643FB">
        <w:rPr>
          <w:b w:val="0"/>
        </w:rPr>
        <w:t xml:space="preserve"> (including Associate </w:t>
      </w:r>
      <w:r w:rsidR="005D4E36">
        <w:rPr>
          <w:b w:val="0"/>
        </w:rPr>
        <w:t>M</w:t>
      </w:r>
      <w:r w:rsidRPr="00A643FB">
        <w:rPr>
          <w:b w:val="0"/>
        </w:rPr>
        <w:t>embers)</w:t>
      </w:r>
      <w:r w:rsidR="00643C51" w:rsidRPr="00A643FB">
        <w:rPr>
          <w:b w:val="0"/>
        </w:rPr>
        <w:t xml:space="preserve">, together with members of </w:t>
      </w:r>
      <w:r w:rsidR="00643C51" w:rsidRPr="00A643FB">
        <w:rPr>
          <w:b w:val="0"/>
        </w:rPr>
        <w:lastRenderedPageBreak/>
        <w:t xml:space="preserve">any </w:t>
      </w:r>
      <w:r w:rsidR="00BF4A1C">
        <w:rPr>
          <w:b w:val="0"/>
        </w:rPr>
        <w:t>Committee</w:t>
      </w:r>
      <w:r w:rsidR="00643C51" w:rsidRPr="00A643FB">
        <w:rPr>
          <w:b w:val="0"/>
        </w:rPr>
        <w:t xml:space="preserve"> </w:t>
      </w:r>
      <w:r w:rsidR="007A5A1A">
        <w:rPr>
          <w:b w:val="0"/>
        </w:rPr>
        <w:t>or Advisory Group</w:t>
      </w:r>
      <w:r w:rsidR="00643C51" w:rsidRPr="00A643FB">
        <w:rPr>
          <w:b w:val="0"/>
        </w:rPr>
        <w:t xml:space="preserve"> established by or on behalf of the Board</w:t>
      </w:r>
      <w:r w:rsidR="00FA0D42" w:rsidRPr="00A643FB">
        <w:rPr>
          <w:b w:val="0"/>
        </w:rPr>
        <w:t xml:space="preserve"> and</w:t>
      </w:r>
      <w:r w:rsidR="00D4605E">
        <w:rPr>
          <w:b w:val="0"/>
        </w:rPr>
        <w:t xml:space="preserve"> </w:t>
      </w:r>
      <w:r w:rsidR="00E7316F">
        <w:rPr>
          <w:b w:val="0"/>
        </w:rPr>
        <w:t>DHCW</w:t>
      </w:r>
      <w:r w:rsidR="00FA0D42" w:rsidRPr="00A643FB">
        <w:rPr>
          <w:b w:val="0"/>
        </w:rPr>
        <w:t xml:space="preserve"> </w:t>
      </w:r>
      <w:r w:rsidR="00A0678D">
        <w:rPr>
          <w:b w:val="0"/>
        </w:rPr>
        <w:t>officials</w:t>
      </w:r>
      <w:r w:rsidR="00FA0D42" w:rsidRPr="00A643FB">
        <w:rPr>
          <w:b w:val="0"/>
        </w:rPr>
        <w:t xml:space="preserve"> must </w:t>
      </w:r>
      <w:r w:rsidR="001C7255">
        <w:rPr>
          <w:b w:val="0"/>
        </w:rPr>
        <w:t>respect</w:t>
      </w:r>
      <w:r w:rsidR="001C7255" w:rsidRPr="00A643FB">
        <w:rPr>
          <w:b w:val="0"/>
        </w:rPr>
        <w:t xml:space="preserve"> </w:t>
      </w:r>
      <w:r w:rsidR="00FA0D42" w:rsidRPr="00A643FB">
        <w:rPr>
          <w:b w:val="0"/>
        </w:rPr>
        <w:t xml:space="preserve">the confidentiality of all matters considered by the </w:t>
      </w:r>
      <w:r w:rsidR="008B3522">
        <w:rPr>
          <w:b w:val="0"/>
        </w:rPr>
        <w:t>Board</w:t>
      </w:r>
      <w:r w:rsidR="00FA0D42" w:rsidRPr="00A643FB">
        <w:rPr>
          <w:b w:val="0"/>
        </w:rPr>
        <w:t xml:space="preserve"> in private session or set out in documents which are not publicly available.  Disclosure of any such matters may only be made with the express permission of the Chair</w:t>
      </w:r>
      <w:r w:rsidR="00643C51" w:rsidRPr="00A643FB">
        <w:rPr>
          <w:b w:val="0"/>
        </w:rPr>
        <w:t xml:space="preserve"> of </w:t>
      </w:r>
      <w:r w:rsidR="002F3F5F" w:rsidRPr="00A643FB">
        <w:rPr>
          <w:b w:val="0"/>
        </w:rPr>
        <w:t xml:space="preserve">the Board or relevant </w:t>
      </w:r>
      <w:r w:rsidR="00BF4A1C">
        <w:rPr>
          <w:b w:val="0"/>
        </w:rPr>
        <w:t>Committee</w:t>
      </w:r>
      <w:r w:rsidR="002F3F5F" w:rsidRPr="00A643FB">
        <w:rPr>
          <w:b w:val="0"/>
        </w:rPr>
        <w:t>, as appropriate</w:t>
      </w:r>
      <w:r w:rsidR="0041416E" w:rsidRPr="00A643FB">
        <w:rPr>
          <w:b w:val="0"/>
        </w:rPr>
        <w:t>, and in accordance with any other requirements set out elsewhere, e</w:t>
      </w:r>
      <w:r w:rsidR="00860E4F">
        <w:rPr>
          <w:b w:val="0"/>
        </w:rPr>
        <w:t>.</w:t>
      </w:r>
      <w:r w:rsidR="0041416E" w:rsidRPr="00A643FB">
        <w:rPr>
          <w:b w:val="0"/>
        </w:rPr>
        <w:t>g., in contracts of employment</w:t>
      </w:r>
      <w:r w:rsidR="00A86357">
        <w:rPr>
          <w:b w:val="0"/>
        </w:rPr>
        <w:t xml:space="preserve">, </w:t>
      </w:r>
      <w:r w:rsidR="0041416E" w:rsidRPr="00A643FB">
        <w:rPr>
          <w:b w:val="0"/>
        </w:rPr>
        <w:t xml:space="preserve">within the Values </w:t>
      </w:r>
      <w:r w:rsidR="008C29A1">
        <w:rPr>
          <w:b w:val="0"/>
        </w:rPr>
        <w:t>and</w:t>
      </w:r>
      <w:r w:rsidR="0041416E" w:rsidRPr="00A643FB">
        <w:rPr>
          <w:b w:val="0"/>
        </w:rPr>
        <w:t xml:space="preserve"> Standards of Behaviour framework</w:t>
      </w:r>
      <w:r w:rsidR="00A86357">
        <w:rPr>
          <w:b w:val="0"/>
        </w:rPr>
        <w:t xml:space="preserve"> or legislation such as the Freedom of Information Act 2000</w:t>
      </w:r>
      <w:r w:rsidR="0041416E" w:rsidRPr="00A643FB">
        <w:rPr>
          <w:b w:val="0"/>
        </w:rPr>
        <w:t>, etc.</w:t>
      </w:r>
      <w:bookmarkEnd w:id="704"/>
    </w:p>
    <w:p w14:paraId="4BE736F8" w14:textId="29B95C38" w:rsidR="00BC7E1A" w:rsidRDefault="00BC7E1A" w:rsidP="00311473">
      <w:pPr>
        <w:widowControl/>
        <w:autoSpaceDE/>
        <w:autoSpaceDN/>
        <w:adjustRightInd/>
        <w:rPr>
          <w:rFonts w:ascii="Arial" w:hAnsi="Arial" w:cs="Arial"/>
        </w:rPr>
      </w:pPr>
    </w:p>
    <w:p w14:paraId="47139FC5" w14:textId="77777777" w:rsidR="00504AEC" w:rsidRPr="00A643FB" w:rsidRDefault="00504AEC" w:rsidP="00311473">
      <w:pPr>
        <w:widowControl/>
        <w:autoSpaceDE/>
        <w:autoSpaceDN/>
        <w:adjustRightInd/>
        <w:rPr>
          <w:rFonts w:ascii="Arial" w:hAnsi="Arial" w:cs="Arial"/>
        </w:rPr>
      </w:pPr>
    </w:p>
    <w:p w14:paraId="00349C64" w14:textId="77DD71C6" w:rsidR="00B068B0" w:rsidRDefault="00B068B0" w:rsidP="00B35577">
      <w:pPr>
        <w:pStyle w:val="Heading1"/>
        <w:numPr>
          <w:ilvl w:val="0"/>
          <w:numId w:val="63"/>
        </w:numPr>
        <w:tabs>
          <w:tab w:val="clear" w:pos="1440"/>
          <w:tab w:val="num" w:pos="709"/>
        </w:tabs>
        <w:ind w:hanging="1440"/>
        <w:jc w:val="left"/>
        <w:rPr>
          <w:rFonts w:ascii="Arial" w:hAnsi="Arial" w:cs="Arial"/>
        </w:rPr>
      </w:pPr>
      <w:bookmarkStart w:id="705" w:name="_Toc240163411"/>
      <w:bookmarkStart w:id="706" w:name="_Toc240789264"/>
      <w:bookmarkStart w:id="707" w:name="_Toc240791776"/>
      <w:bookmarkStart w:id="708" w:name="_Toc240792825"/>
      <w:bookmarkStart w:id="709" w:name="_Toc240793393"/>
      <w:bookmarkStart w:id="710" w:name="_Toc241995973"/>
      <w:bookmarkStart w:id="711" w:name="_Toc244597546"/>
      <w:bookmarkStart w:id="712" w:name="_Toc254014603"/>
      <w:bookmarkStart w:id="713" w:name="_Toc67035267"/>
      <w:bookmarkStart w:id="714" w:name="_Toc221001293"/>
      <w:bookmarkStart w:id="715" w:name="_Toc221001555"/>
      <w:bookmarkStart w:id="716" w:name="_Toc221094319"/>
      <w:bookmarkStart w:id="717" w:name="_Toc221342612"/>
      <w:bookmarkStart w:id="718" w:name="_Toc228956010"/>
      <w:r w:rsidRPr="00A643FB">
        <w:rPr>
          <w:rFonts w:ascii="Arial" w:hAnsi="Arial" w:cs="Arial"/>
        </w:rPr>
        <w:t xml:space="preserve">VALUES </w:t>
      </w:r>
      <w:r w:rsidR="008C29A1">
        <w:rPr>
          <w:rFonts w:ascii="Arial" w:hAnsi="Arial" w:cs="Arial"/>
        </w:rPr>
        <w:t>AND</w:t>
      </w:r>
      <w:r w:rsidRPr="00A643FB">
        <w:rPr>
          <w:rFonts w:ascii="Arial" w:hAnsi="Arial" w:cs="Arial"/>
        </w:rPr>
        <w:t xml:space="preserve"> STANDARDS OF BEHAVIOUR</w:t>
      </w:r>
      <w:bookmarkEnd w:id="705"/>
      <w:bookmarkEnd w:id="706"/>
      <w:bookmarkEnd w:id="707"/>
      <w:bookmarkEnd w:id="708"/>
      <w:bookmarkEnd w:id="709"/>
      <w:bookmarkEnd w:id="710"/>
      <w:bookmarkEnd w:id="711"/>
      <w:bookmarkEnd w:id="712"/>
      <w:bookmarkEnd w:id="713"/>
      <w:r w:rsidRPr="00A643FB">
        <w:rPr>
          <w:rFonts w:ascii="Arial" w:hAnsi="Arial" w:cs="Arial"/>
        </w:rPr>
        <w:t xml:space="preserve"> </w:t>
      </w:r>
      <w:bookmarkEnd w:id="714"/>
      <w:bookmarkEnd w:id="715"/>
      <w:bookmarkEnd w:id="716"/>
      <w:bookmarkEnd w:id="717"/>
      <w:bookmarkEnd w:id="718"/>
    </w:p>
    <w:p w14:paraId="7D606910" w14:textId="4C889B8E" w:rsidR="004755E3" w:rsidRPr="00A643FB" w:rsidRDefault="004755E3" w:rsidP="00311473">
      <w:pPr>
        <w:rPr>
          <w:rFonts w:ascii="Arial" w:hAnsi="Arial" w:cs="Arial"/>
        </w:rPr>
      </w:pPr>
    </w:p>
    <w:p w14:paraId="76AB889E" w14:textId="25740C34" w:rsidR="00AE54BE" w:rsidRPr="007E1F4E" w:rsidRDefault="00AE54BE" w:rsidP="00B35577">
      <w:pPr>
        <w:pStyle w:val="StyleOutlinenumberedArialOutlinenumberedArial11Outli"/>
        <w:numPr>
          <w:ilvl w:val="2"/>
          <w:numId w:val="69"/>
        </w:numPr>
        <w:rPr>
          <w:b w:val="0"/>
        </w:rPr>
      </w:pPr>
      <w:r w:rsidRPr="007E1F4E">
        <w:rPr>
          <w:b w:val="0"/>
        </w:rPr>
        <w:t xml:space="preserve">The Board must adopt a set of values and standards of behaviour for </w:t>
      </w:r>
      <w:r w:rsidR="00E7316F">
        <w:rPr>
          <w:b w:val="0"/>
        </w:rPr>
        <w:t>DHCW</w:t>
      </w:r>
      <w:r w:rsidR="0005562A">
        <w:rPr>
          <w:b w:val="0"/>
        </w:rPr>
        <w:t xml:space="preserve"> </w:t>
      </w:r>
      <w:r w:rsidRPr="007E1F4E">
        <w:rPr>
          <w:b w:val="0"/>
        </w:rPr>
        <w:t>that meets the requirements of the NHS Wales Values and Standards of Behaviour framework.  The</w:t>
      </w:r>
      <w:r w:rsidR="00791474" w:rsidRPr="007E1F4E">
        <w:rPr>
          <w:b w:val="0"/>
        </w:rPr>
        <w:t>se</w:t>
      </w:r>
      <w:r w:rsidRPr="007E1F4E">
        <w:rPr>
          <w:b w:val="0"/>
        </w:rPr>
        <w:t xml:space="preserve"> values and standards of behaviour will apply to all those conducting business by or on behalf of </w:t>
      </w:r>
      <w:r w:rsidR="00E7316F">
        <w:rPr>
          <w:b w:val="0"/>
        </w:rPr>
        <w:t>DHCW</w:t>
      </w:r>
      <w:r w:rsidRPr="007E1F4E">
        <w:rPr>
          <w:b w:val="0"/>
        </w:rPr>
        <w:t xml:space="preserve">, including Board members, </w:t>
      </w:r>
      <w:r w:rsidR="00E7316F">
        <w:rPr>
          <w:b w:val="0"/>
        </w:rPr>
        <w:t>DHCW</w:t>
      </w:r>
      <w:r w:rsidR="0005562A" w:rsidRPr="007E1F4E">
        <w:rPr>
          <w:b w:val="0"/>
        </w:rPr>
        <w:t xml:space="preserve"> </w:t>
      </w:r>
      <w:r w:rsidR="00412BCE">
        <w:rPr>
          <w:b w:val="0"/>
        </w:rPr>
        <w:t>officers</w:t>
      </w:r>
      <w:r w:rsidRPr="007E1F4E">
        <w:rPr>
          <w:b w:val="0"/>
        </w:rPr>
        <w:t xml:space="preserve"> and others, as appropriate.  The framework adopted by the Board will form part of these SOs</w:t>
      </w:r>
      <w:r w:rsidR="008164E0" w:rsidRPr="007E1F4E">
        <w:rPr>
          <w:b w:val="0"/>
        </w:rPr>
        <w:t>.</w:t>
      </w:r>
    </w:p>
    <w:p w14:paraId="4A750B28" w14:textId="62A2BABE" w:rsidR="00B2765E" w:rsidRDefault="00AE54BE" w:rsidP="00311473">
      <w:pPr>
        <w:rPr>
          <w:rFonts w:ascii="Arial" w:hAnsi="Arial" w:cs="Arial"/>
        </w:rPr>
      </w:pPr>
      <w:r w:rsidRPr="00A643FB">
        <w:rPr>
          <w:rFonts w:ascii="Arial" w:hAnsi="Arial" w:cs="Arial"/>
        </w:rPr>
        <w:t xml:space="preserve"> </w:t>
      </w:r>
    </w:p>
    <w:p w14:paraId="2D8031A1" w14:textId="1B0288C3" w:rsidR="00B068B0" w:rsidRPr="00A643FB" w:rsidRDefault="00B068B0" w:rsidP="00B35577">
      <w:pPr>
        <w:pStyle w:val="Heading1"/>
        <w:numPr>
          <w:ilvl w:val="1"/>
          <w:numId w:val="69"/>
        </w:numPr>
        <w:ind w:left="709" w:hanging="709"/>
        <w:jc w:val="left"/>
        <w:rPr>
          <w:rFonts w:ascii="Arial" w:hAnsi="Arial" w:cs="Arial"/>
        </w:rPr>
      </w:pPr>
      <w:bookmarkStart w:id="719" w:name="_Toc221001294"/>
      <w:bookmarkStart w:id="720" w:name="_Toc221001556"/>
      <w:bookmarkStart w:id="721" w:name="_Toc221094320"/>
      <w:bookmarkStart w:id="722" w:name="_Toc221342613"/>
      <w:bookmarkStart w:id="723" w:name="_Toc228956011"/>
      <w:bookmarkStart w:id="724" w:name="_Toc240163412"/>
      <w:bookmarkStart w:id="725" w:name="_Toc240789265"/>
      <w:bookmarkStart w:id="726" w:name="_Toc240791777"/>
      <w:bookmarkStart w:id="727" w:name="_Toc240792826"/>
      <w:bookmarkStart w:id="728" w:name="_Toc240793394"/>
      <w:bookmarkStart w:id="729" w:name="_Toc241995974"/>
      <w:bookmarkStart w:id="730" w:name="_Toc244597547"/>
      <w:bookmarkStart w:id="731" w:name="_Toc254014604"/>
      <w:bookmarkStart w:id="732" w:name="_Toc67035268"/>
      <w:r w:rsidRPr="00A643FB">
        <w:rPr>
          <w:rFonts w:ascii="Arial" w:hAnsi="Arial" w:cs="Arial"/>
        </w:rPr>
        <w:t>Declaring</w:t>
      </w:r>
      <w:r w:rsidR="00791474" w:rsidRPr="00A643FB">
        <w:rPr>
          <w:rFonts w:ascii="Arial" w:hAnsi="Arial" w:cs="Arial"/>
        </w:rPr>
        <w:t xml:space="preserve"> </w:t>
      </w:r>
      <w:r w:rsidR="008C29A1">
        <w:rPr>
          <w:rFonts w:ascii="Arial" w:hAnsi="Arial" w:cs="Arial"/>
        </w:rPr>
        <w:t>and</w:t>
      </w:r>
      <w:r w:rsidRPr="00A643FB">
        <w:rPr>
          <w:rFonts w:ascii="Arial" w:hAnsi="Arial" w:cs="Arial"/>
        </w:rPr>
        <w:t xml:space="preserve"> recording </w:t>
      </w:r>
      <w:r w:rsidR="003650FE" w:rsidRPr="00A643FB">
        <w:rPr>
          <w:rFonts w:ascii="Arial" w:hAnsi="Arial" w:cs="Arial"/>
        </w:rPr>
        <w:t xml:space="preserve">Board members’ </w:t>
      </w:r>
      <w:bookmarkEnd w:id="719"/>
      <w:bookmarkEnd w:id="720"/>
      <w:bookmarkEnd w:id="721"/>
      <w:bookmarkEnd w:id="722"/>
      <w:bookmarkEnd w:id="723"/>
      <w:r w:rsidR="00AD12B8" w:rsidRPr="00A643FB">
        <w:rPr>
          <w:rFonts w:ascii="Arial" w:hAnsi="Arial" w:cs="Arial"/>
        </w:rPr>
        <w:t>interests</w:t>
      </w:r>
      <w:bookmarkEnd w:id="724"/>
      <w:bookmarkEnd w:id="725"/>
      <w:bookmarkEnd w:id="726"/>
      <w:bookmarkEnd w:id="727"/>
      <w:bookmarkEnd w:id="728"/>
      <w:bookmarkEnd w:id="729"/>
      <w:bookmarkEnd w:id="730"/>
      <w:bookmarkEnd w:id="731"/>
      <w:bookmarkEnd w:id="732"/>
      <w:r w:rsidR="008164E0" w:rsidRPr="00A643FB">
        <w:rPr>
          <w:rFonts w:ascii="Arial" w:hAnsi="Arial" w:cs="Arial"/>
        </w:rPr>
        <w:t xml:space="preserve"> </w:t>
      </w:r>
    </w:p>
    <w:p w14:paraId="29FCC0F6" w14:textId="77777777" w:rsidR="00521454" w:rsidRPr="00A643FB" w:rsidRDefault="00521454" w:rsidP="00311473">
      <w:pPr>
        <w:rPr>
          <w:rFonts w:ascii="Arial" w:hAnsi="Arial" w:cs="Arial"/>
        </w:rPr>
      </w:pPr>
    </w:p>
    <w:p w14:paraId="60835E2E" w14:textId="77777777" w:rsidR="003C07CD" w:rsidRDefault="003C598C" w:rsidP="00B35577">
      <w:pPr>
        <w:pStyle w:val="StyleOutlinenumberedArialOutlinenumberedArial11Outli"/>
        <w:numPr>
          <w:ilvl w:val="2"/>
          <w:numId w:val="69"/>
        </w:numPr>
        <w:rPr>
          <w:b w:val="0"/>
        </w:rPr>
      </w:pPr>
      <w:bookmarkStart w:id="733" w:name="_Toc228956012"/>
      <w:r w:rsidRPr="00A643FB">
        <w:rPr>
          <w:i/>
        </w:rPr>
        <w:t>Declaration of interests</w:t>
      </w:r>
      <w:r w:rsidRPr="00A643FB">
        <w:t xml:space="preserve"> – </w:t>
      </w:r>
      <w:r w:rsidR="004D67B8" w:rsidRPr="004D67B8">
        <w:rPr>
          <w:b w:val="0"/>
        </w:rPr>
        <w:t xml:space="preserve">It is a requirement that all Board members </w:t>
      </w:r>
      <w:r w:rsidR="00E5621D">
        <w:rPr>
          <w:b w:val="0"/>
        </w:rPr>
        <w:t>must</w:t>
      </w:r>
      <w:r w:rsidR="00E5621D" w:rsidRPr="004D67B8">
        <w:rPr>
          <w:b w:val="0"/>
        </w:rPr>
        <w:t xml:space="preserve"> </w:t>
      </w:r>
      <w:r w:rsidR="004D67B8" w:rsidRPr="004D67B8">
        <w:rPr>
          <w:b w:val="0"/>
        </w:rPr>
        <w:t>declare any personal</w:t>
      </w:r>
      <w:r w:rsidR="004D67B8">
        <w:rPr>
          <w:b w:val="0"/>
        </w:rPr>
        <w:t xml:space="preserve"> or business interests they may have which may affect, or be perceived </w:t>
      </w:r>
      <w:r w:rsidR="003C07CD">
        <w:rPr>
          <w:b w:val="0"/>
        </w:rPr>
        <w:t xml:space="preserve">to affect the conduct of their role as a Board member.  This includes any interests that may influence or be perceived to influence their judgement in the course of conducting the Board’s business.  Board members must be familiar with the </w:t>
      </w:r>
      <w:r w:rsidR="00C166DF" w:rsidRPr="00A643FB">
        <w:rPr>
          <w:b w:val="0"/>
        </w:rPr>
        <w:t xml:space="preserve">Values and Standards of Behaviour </w:t>
      </w:r>
      <w:r w:rsidR="006B26B3" w:rsidRPr="00A643FB">
        <w:rPr>
          <w:b w:val="0"/>
        </w:rPr>
        <w:t>Framework</w:t>
      </w:r>
      <w:r w:rsidR="006E71C5">
        <w:rPr>
          <w:b w:val="0"/>
        </w:rPr>
        <w:t xml:space="preserve"> [insert title of relevant policy] </w:t>
      </w:r>
      <w:r w:rsidR="003C07CD">
        <w:rPr>
          <w:b w:val="0"/>
        </w:rPr>
        <w:t xml:space="preserve">and their statutory duties under the </w:t>
      </w:r>
      <w:r w:rsidR="00157BB5">
        <w:rPr>
          <w:b w:val="0"/>
        </w:rPr>
        <w:t>Membership and Procedure</w:t>
      </w:r>
      <w:r w:rsidR="004E0B6C">
        <w:rPr>
          <w:b w:val="0"/>
        </w:rPr>
        <w:t xml:space="preserve"> </w:t>
      </w:r>
      <w:r w:rsidR="00EC0BC1">
        <w:rPr>
          <w:b w:val="0"/>
        </w:rPr>
        <w:t>R</w:t>
      </w:r>
      <w:r w:rsidR="003C07CD">
        <w:rPr>
          <w:b w:val="0"/>
        </w:rPr>
        <w:t xml:space="preserve">egulations. </w:t>
      </w:r>
      <w:r w:rsidR="00EB103B" w:rsidRPr="00A643FB">
        <w:rPr>
          <w:b w:val="0"/>
        </w:rPr>
        <w:t xml:space="preserve">Board members must notify the </w:t>
      </w:r>
      <w:r w:rsidR="006E71C5">
        <w:rPr>
          <w:b w:val="0"/>
        </w:rPr>
        <w:t xml:space="preserve">Chair and </w:t>
      </w:r>
      <w:r w:rsidR="00EB103B" w:rsidRPr="00A643FB">
        <w:rPr>
          <w:b w:val="0"/>
        </w:rPr>
        <w:t xml:space="preserve">Board </w:t>
      </w:r>
      <w:r w:rsidR="006E71C5">
        <w:rPr>
          <w:b w:val="0"/>
        </w:rPr>
        <w:t xml:space="preserve">Secretary </w:t>
      </w:r>
      <w:r w:rsidR="00EB103B" w:rsidRPr="00A643FB">
        <w:rPr>
          <w:b w:val="0"/>
        </w:rPr>
        <w:t xml:space="preserve">of any such interests at the time of their appointment, and any further interests as they arise throughout their tenure as Board members.  </w:t>
      </w:r>
    </w:p>
    <w:p w14:paraId="2AC0E91F" w14:textId="77777777" w:rsidR="003C07CD" w:rsidRDefault="003C07CD" w:rsidP="005B58AB">
      <w:pPr>
        <w:rPr>
          <w:rFonts w:ascii="Arial" w:hAnsi="Arial" w:cs="Arial"/>
          <w:b/>
        </w:rPr>
      </w:pPr>
    </w:p>
    <w:p w14:paraId="45BC1F01" w14:textId="77777777" w:rsidR="00425F38" w:rsidRPr="00A643FB" w:rsidRDefault="00990B40" w:rsidP="00B35577">
      <w:pPr>
        <w:pStyle w:val="StyleOutlinenumberedArialOutlinenumberedArial11Outli"/>
        <w:numPr>
          <w:ilvl w:val="2"/>
          <w:numId w:val="69"/>
        </w:numPr>
        <w:rPr>
          <w:b w:val="0"/>
        </w:rPr>
      </w:pPr>
      <w:r w:rsidRPr="00A643FB">
        <w:rPr>
          <w:b w:val="0"/>
        </w:rPr>
        <w:t xml:space="preserve">Board members </w:t>
      </w:r>
      <w:r w:rsidR="003C07CD">
        <w:rPr>
          <w:b w:val="0"/>
        </w:rPr>
        <w:t xml:space="preserve">must also declare any interests held by </w:t>
      </w:r>
      <w:r w:rsidR="00E441A0" w:rsidRPr="00306134">
        <w:rPr>
          <w:b w:val="0"/>
        </w:rPr>
        <w:t>family</w:t>
      </w:r>
      <w:r w:rsidR="003C07CD" w:rsidRPr="00306134">
        <w:rPr>
          <w:b w:val="0"/>
        </w:rPr>
        <w:t xml:space="preserve"> members</w:t>
      </w:r>
      <w:r w:rsidR="003C07CD">
        <w:rPr>
          <w:b w:val="0"/>
        </w:rPr>
        <w:t xml:space="preserve"> or persons or bodies with which they are connected.  </w:t>
      </w:r>
      <w:bookmarkStart w:id="734" w:name="_Toc228956013"/>
      <w:bookmarkEnd w:id="733"/>
      <w:r w:rsidR="00AC6B0C" w:rsidRPr="00A643FB">
        <w:rPr>
          <w:b w:val="0"/>
        </w:rPr>
        <w:t xml:space="preserve">The Board Secretary will provide advice to the Chair and the Board on </w:t>
      </w:r>
      <w:r w:rsidR="00B01D0B">
        <w:rPr>
          <w:b w:val="0"/>
        </w:rPr>
        <w:t xml:space="preserve">what should be considered as an ‘interest’, </w:t>
      </w:r>
      <w:r w:rsidR="00AC6B0C" w:rsidRPr="00A643FB">
        <w:rPr>
          <w:b w:val="0"/>
        </w:rPr>
        <w:t>taking account of the regulatory requirements and any further guidance, e</w:t>
      </w:r>
      <w:r w:rsidR="00AD0540">
        <w:rPr>
          <w:b w:val="0"/>
        </w:rPr>
        <w:t>.</w:t>
      </w:r>
      <w:r w:rsidR="00AC6B0C" w:rsidRPr="00A643FB">
        <w:rPr>
          <w:b w:val="0"/>
        </w:rPr>
        <w:t xml:space="preserve">g., the Values and Standards of Behaviour framework.  If individual </w:t>
      </w:r>
      <w:r w:rsidR="00580C38" w:rsidRPr="00A643FB">
        <w:rPr>
          <w:b w:val="0"/>
        </w:rPr>
        <w:t xml:space="preserve">Board </w:t>
      </w:r>
      <w:r w:rsidR="00AC6B0C" w:rsidRPr="00A643FB">
        <w:rPr>
          <w:b w:val="0"/>
        </w:rPr>
        <w:t xml:space="preserve">members are in any doubt about </w:t>
      </w:r>
      <w:r w:rsidR="00B01D0B">
        <w:rPr>
          <w:b w:val="0"/>
        </w:rPr>
        <w:t xml:space="preserve">what may be considered as an interest, they should </w:t>
      </w:r>
      <w:r w:rsidR="00AC6B0C" w:rsidRPr="00A643FB">
        <w:rPr>
          <w:b w:val="0"/>
        </w:rPr>
        <w:t>seek advice from the Board Secretary</w:t>
      </w:r>
      <w:r w:rsidR="00B01D0B">
        <w:rPr>
          <w:b w:val="0"/>
        </w:rPr>
        <w:t>.</w:t>
      </w:r>
      <w:bookmarkEnd w:id="734"/>
      <w:r w:rsidR="00BE23FB">
        <w:rPr>
          <w:b w:val="0"/>
        </w:rPr>
        <w:t xml:space="preserve">  </w:t>
      </w:r>
      <w:r w:rsidR="009324D5">
        <w:rPr>
          <w:b w:val="0"/>
        </w:rPr>
        <w:t>However, the onus regarding declaration will reside with the individual Board member.</w:t>
      </w:r>
    </w:p>
    <w:p w14:paraId="5CFE53E9" w14:textId="77777777" w:rsidR="00DB3291" w:rsidRPr="00A643FB" w:rsidRDefault="00DB3291" w:rsidP="00311473">
      <w:pPr>
        <w:tabs>
          <w:tab w:val="left" w:pos="-374"/>
          <w:tab w:val="left" w:pos="0"/>
        </w:tabs>
        <w:rPr>
          <w:rFonts w:ascii="Arial" w:hAnsi="Arial" w:cs="Arial"/>
        </w:rPr>
      </w:pPr>
    </w:p>
    <w:p w14:paraId="23E5F6BA" w14:textId="77777777" w:rsidR="00791474" w:rsidRPr="00A643FB" w:rsidRDefault="00DC43B9" w:rsidP="00B35577">
      <w:pPr>
        <w:pStyle w:val="StyleOutlinenumberedArialOutlinenumberedArial11Outli"/>
        <w:numPr>
          <w:ilvl w:val="2"/>
          <w:numId w:val="69"/>
        </w:numPr>
        <w:rPr>
          <w:b w:val="0"/>
        </w:rPr>
      </w:pPr>
      <w:bookmarkStart w:id="735" w:name="_Toc228956016"/>
      <w:r w:rsidRPr="00A643FB">
        <w:rPr>
          <w:i/>
        </w:rPr>
        <w:t>Register of interests</w:t>
      </w:r>
      <w:r w:rsidRPr="00A643FB">
        <w:t xml:space="preserve"> – </w:t>
      </w:r>
      <w:r w:rsidR="00B266CE" w:rsidRPr="00A643FB">
        <w:rPr>
          <w:b w:val="0"/>
        </w:rPr>
        <w:t>The Chief Executive</w:t>
      </w:r>
      <w:r w:rsidR="00DB34DD" w:rsidRPr="00A643FB">
        <w:rPr>
          <w:b w:val="0"/>
        </w:rPr>
        <w:t>, through the Board Secretary</w:t>
      </w:r>
      <w:r w:rsidR="00B266CE" w:rsidRPr="00A643FB">
        <w:rPr>
          <w:b w:val="0"/>
        </w:rPr>
        <w:t xml:space="preserve"> will ensure that a Register of Interests is established</w:t>
      </w:r>
      <w:r w:rsidR="00791474" w:rsidRPr="00A643FB">
        <w:rPr>
          <w:b w:val="0"/>
        </w:rPr>
        <w:t xml:space="preserve"> and maintained as a formal record of interests declared by all Board members.  The register will include details </w:t>
      </w:r>
      <w:r w:rsidR="00B266CE" w:rsidRPr="00A643FB">
        <w:rPr>
          <w:b w:val="0"/>
        </w:rPr>
        <w:t xml:space="preserve">of all Directorships and other relevant and material interests </w:t>
      </w:r>
      <w:r w:rsidR="004E329D" w:rsidRPr="00A643FB">
        <w:rPr>
          <w:b w:val="0"/>
        </w:rPr>
        <w:t>which</w:t>
      </w:r>
      <w:r w:rsidR="00791474" w:rsidRPr="00A643FB">
        <w:rPr>
          <w:b w:val="0"/>
        </w:rPr>
        <w:t xml:space="preserve"> </w:t>
      </w:r>
      <w:r w:rsidR="00B266CE" w:rsidRPr="00A643FB">
        <w:rPr>
          <w:b w:val="0"/>
        </w:rPr>
        <w:t xml:space="preserve">have been declared by </w:t>
      </w:r>
      <w:r w:rsidR="00791474" w:rsidRPr="00A643FB">
        <w:rPr>
          <w:b w:val="0"/>
        </w:rPr>
        <w:t xml:space="preserve">Board members.  </w:t>
      </w:r>
    </w:p>
    <w:p w14:paraId="4836F252" w14:textId="77777777" w:rsidR="00DD602C" w:rsidRPr="00A643FB" w:rsidRDefault="00DD602C" w:rsidP="005B58AB">
      <w:pPr>
        <w:tabs>
          <w:tab w:val="left" w:pos="-374"/>
          <w:tab w:val="left" w:pos="0"/>
        </w:tabs>
        <w:rPr>
          <w:rFonts w:ascii="Arial" w:hAnsi="Arial" w:cs="Arial"/>
          <w:b/>
        </w:rPr>
      </w:pPr>
    </w:p>
    <w:p w14:paraId="7EFB08D4" w14:textId="77777777" w:rsidR="004E329D" w:rsidRPr="00A643FB" w:rsidRDefault="00B266CE" w:rsidP="00B35577">
      <w:pPr>
        <w:pStyle w:val="StyleOutlinenumberedArialOutlinenumberedArial11Outli"/>
        <w:numPr>
          <w:ilvl w:val="2"/>
          <w:numId w:val="69"/>
        </w:numPr>
        <w:rPr>
          <w:b w:val="0"/>
        </w:rPr>
      </w:pPr>
      <w:r w:rsidRPr="00A643FB">
        <w:rPr>
          <w:b w:val="0"/>
        </w:rPr>
        <w:t xml:space="preserve">The register will be held by the </w:t>
      </w:r>
      <w:r w:rsidR="00381E27" w:rsidRPr="00A643FB">
        <w:rPr>
          <w:b w:val="0"/>
        </w:rPr>
        <w:t>Board Secretary</w:t>
      </w:r>
      <w:r w:rsidR="004E329D" w:rsidRPr="00A643FB">
        <w:rPr>
          <w:b w:val="0"/>
        </w:rPr>
        <w:t xml:space="preserve">, and will be updated during the year, as appropriate, to record any new interests, or changes to the interests declared by Board members.  The Board Secretary will also arrange an annual review of the Register, </w:t>
      </w:r>
      <w:r w:rsidR="00A86473" w:rsidRPr="00A643FB">
        <w:rPr>
          <w:b w:val="0"/>
        </w:rPr>
        <w:t xml:space="preserve">through which </w:t>
      </w:r>
      <w:r w:rsidR="004E329D" w:rsidRPr="00A643FB">
        <w:rPr>
          <w:b w:val="0"/>
        </w:rPr>
        <w:t xml:space="preserve">Board members will be </w:t>
      </w:r>
      <w:r w:rsidR="004E329D" w:rsidRPr="00A643FB">
        <w:rPr>
          <w:b w:val="0"/>
        </w:rPr>
        <w:lastRenderedPageBreak/>
        <w:t>required to confirm the accuracy and completeness of the register relating to their own interests.</w:t>
      </w:r>
      <w:bookmarkStart w:id="736" w:name="_Toc228956017"/>
      <w:bookmarkEnd w:id="735"/>
    </w:p>
    <w:p w14:paraId="7F8EB36F" w14:textId="77777777" w:rsidR="004E329D" w:rsidRDefault="004E329D" w:rsidP="005B58AB">
      <w:pPr>
        <w:tabs>
          <w:tab w:val="left" w:pos="-374"/>
          <w:tab w:val="left" w:pos="0"/>
        </w:tabs>
        <w:rPr>
          <w:rFonts w:ascii="Arial" w:hAnsi="Arial" w:cs="Arial"/>
          <w:b/>
        </w:rPr>
      </w:pPr>
    </w:p>
    <w:p w14:paraId="2086A46F" w14:textId="77777777" w:rsidR="00B266CE" w:rsidRPr="00A643FB" w:rsidRDefault="00A86473" w:rsidP="00B35577">
      <w:pPr>
        <w:pStyle w:val="StyleOutlinenumberedArialOutlinenumberedArial11Outli"/>
        <w:numPr>
          <w:ilvl w:val="2"/>
          <w:numId w:val="69"/>
        </w:numPr>
        <w:rPr>
          <w:b w:val="0"/>
        </w:rPr>
      </w:pPr>
      <w:r w:rsidRPr="00A643FB">
        <w:rPr>
          <w:b w:val="0"/>
        </w:rPr>
        <w:t xml:space="preserve">In line with the Board’s commitment to openness and transparency, the Board Secretary </w:t>
      </w:r>
      <w:r w:rsidR="003650FE" w:rsidRPr="00A643FB">
        <w:rPr>
          <w:b w:val="0"/>
        </w:rPr>
        <w:t>must</w:t>
      </w:r>
      <w:r w:rsidRPr="00A643FB">
        <w:rPr>
          <w:b w:val="0"/>
        </w:rPr>
        <w:t xml:space="preserve"> take reasonable steps to ensure that the citizens served by </w:t>
      </w:r>
      <w:r w:rsidR="00E7316F">
        <w:rPr>
          <w:b w:val="0"/>
        </w:rPr>
        <w:t>DHCW</w:t>
      </w:r>
      <w:r w:rsidRPr="00A643FB">
        <w:rPr>
          <w:b w:val="0"/>
        </w:rPr>
        <w:t xml:space="preserve"> are made aware of, and have access to view </w:t>
      </w:r>
      <w:r w:rsidR="00E7316F">
        <w:rPr>
          <w:b w:val="0"/>
        </w:rPr>
        <w:t>DHCW</w:t>
      </w:r>
      <w:r w:rsidR="0005562A">
        <w:rPr>
          <w:b w:val="0"/>
        </w:rPr>
        <w:t>’s</w:t>
      </w:r>
      <w:r w:rsidR="00F205B7">
        <w:rPr>
          <w:b w:val="0"/>
        </w:rPr>
        <w:t xml:space="preserve"> </w:t>
      </w:r>
      <w:r w:rsidRPr="00A643FB">
        <w:rPr>
          <w:b w:val="0"/>
        </w:rPr>
        <w:t xml:space="preserve">Register of Interests.  This may include publication on the </w:t>
      </w:r>
      <w:r w:rsidR="00E7316F">
        <w:rPr>
          <w:b w:val="0"/>
        </w:rPr>
        <w:t>DHCW</w:t>
      </w:r>
      <w:r w:rsidR="0005562A" w:rsidRPr="00A643FB">
        <w:rPr>
          <w:b w:val="0"/>
        </w:rPr>
        <w:t xml:space="preserve"> </w:t>
      </w:r>
      <w:r w:rsidRPr="00A643FB">
        <w:rPr>
          <w:b w:val="0"/>
        </w:rPr>
        <w:t>website.</w:t>
      </w:r>
      <w:bookmarkEnd w:id="736"/>
    </w:p>
    <w:p w14:paraId="685EFA95" w14:textId="77777777" w:rsidR="00B266CE" w:rsidRPr="00A643FB" w:rsidRDefault="00B266CE" w:rsidP="00311473">
      <w:pPr>
        <w:widowControl/>
        <w:autoSpaceDE/>
        <w:autoSpaceDN/>
        <w:adjustRightInd/>
        <w:rPr>
          <w:rFonts w:ascii="Arial" w:hAnsi="Arial" w:cs="Arial"/>
        </w:rPr>
      </w:pPr>
    </w:p>
    <w:p w14:paraId="1EC0122E" w14:textId="77777777" w:rsidR="009C34C7" w:rsidRPr="00A643FB" w:rsidRDefault="00F85EE5" w:rsidP="00B35577">
      <w:pPr>
        <w:pStyle w:val="StyleOutlinenumberedArialOutlinenumberedArial11Outli"/>
        <w:numPr>
          <w:ilvl w:val="2"/>
          <w:numId w:val="69"/>
        </w:numPr>
      </w:pPr>
      <w:bookmarkStart w:id="737" w:name="_Toc228956019"/>
      <w:r w:rsidRPr="00A643FB">
        <w:rPr>
          <w:i/>
        </w:rPr>
        <w:t>Publication of declared interests in Annual Report</w:t>
      </w:r>
      <w:r w:rsidRPr="00A643FB">
        <w:t xml:space="preserve"> – </w:t>
      </w:r>
      <w:r w:rsidR="009C34C7" w:rsidRPr="00A643FB">
        <w:rPr>
          <w:b w:val="0"/>
        </w:rPr>
        <w:t xml:space="preserve">Board </w:t>
      </w:r>
      <w:r w:rsidR="00393B96" w:rsidRPr="00A643FB">
        <w:rPr>
          <w:b w:val="0"/>
        </w:rPr>
        <w:t>m</w:t>
      </w:r>
      <w:r w:rsidR="009C34C7" w:rsidRPr="00A643FB">
        <w:rPr>
          <w:b w:val="0"/>
        </w:rPr>
        <w:t xml:space="preserve">embers' </w:t>
      </w:r>
      <w:r w:rsidR="009859B3">
        <w:rPr>
          <w:b w:val="0"/>
        </w:rPr>
        <w:t xml:space="preserve">declared </w:t>
      </w:r>
      <w:r w:rsidR="009C34C7" w:rsidRPr="00A643FB">
        <w:rPr>
          <w:b w:val="0"/>
        </w:rPr>
        <w:t xml:space="preserve">directorships of companies or positions in other organisations likely or possibly seeking to do business with the NHS </w:t>
      </w:r>
      <w:r w:rsidR="00E5621D">
        <w:rPr>
          <w:b w:val="0"/>
        </w:rPr>
        <w:t>shall</w:t>
      </w:r>
      <w:r w:rsidR="00E5621D" w:rsidRPr="00A643FB">
        <w:rPr>
          <w:b w:val="0"/>
        </w:rPr>
        <w:t xml:space="preserve"> </w:t>
      </w:r>
      <w:r w:rsidR="009C34C7" w:rsidRPr="00A643FB">
        <w:rPr>
          <w:b w:val="0"/>
        </w:rPr>
        <w:t xml:space="preserve">be published in </w:t>
      </w:r>
      <w:r w:rsidR="00E7316F">
        <w:rPr>
          <w:b w:val="0"/>
        </w:rPr>
        <w:t>DHCW</w:t>
      </w:r>
      <w:r w:rsidR="0005562A">
        <w:rPr>
          <w:b w:val="0"/>
        </w:rPr>
        <w:t>’s</w:t>
      </w:r>
      <w:r w:rsidR="009C34C7" w:rsidRPr="00A643FB">
        <w:rPr>
          <w:b w:val="0"/>
        </w:rPr>
        <w:t xml:space="preserve"> Annual Report.</w:t>
      </w:r>
      <w:bookmarkEnd w:id="737"/>
      <w:r w:rsidR="009C34C7" w:rsidRPr="00A643FB">
        <w:rPr>
          <w:b w:val="0"/>
        </w:rPr>
        <w:t xml:space="preserve"> </w:t>
      </w:r>
    </w:p>
    <w:p w14:paraId="49861F57" w14:textId="62E73D5C" w:rsidR="00521454" w:rsidRDefault="00521454" w:rsidP="00311473">
      <w:pPr>
        <w:rPr>
          <w:rFonts w:ascii="Arial" w:hAnsi="Arial" w:cs="Arial"/>
        </w:rPr>
      </w:pPr>
    </w:p>
    <w:p w14:paraId="5C29D51A" w14:textId="77777777" w:rsidR="00B2765E" w:rsidRPr="00A643FB" w:rsidRDefault="00B2765E" w:rsidP="00311473">
      <w:pPr>
        <w:rPr>
          <w:rFonts w:ascii="Arial" w:hAnsi="Arial" w:cs="Arial"/>
        </w:rPr>
      </w:pPr>
    </w:p>
    <w:p w14:paraId="396D2206" w14:textId="77777777" w:rsidR="003650FE" w:rsidRPr="00A643FB" w:rsidRDefault="003650FE" w:rsidP="00B35577">
      <w:pPr>
        <w:pStyle w:val="Heading1"/>
        <w:numPr>
          <w:ilvl w:val="1"/>
          <w:numId w:val="69"/>
        </w:numPr>
        <w:ind w:left="720" w:hanging="720"/>
        <w:jc w:val="left"/>
        <w:rPr>
          <w:rFonts w:ascii="Arial" w:hAnsi="Arial" w:cs="Arial"/>
        </w:rPr>
      </w:pPr>
      <w:bookmarkStart w:id="738" w:name="_Toc240163413"/>
      <w:bookmarkStart w:id="739" w:name="_Toc240789266"/>
      <w:bookmarkStart w:id="740" w:name="_Toc240791778"/>
      <w:bookmarkStart w:id="741" w:name="_Toc240792827"/>
      <w:bookmarkStart w:id="742" w:name="_Toc240793395"/>
      <w:bookmarkStart w:id="743" w:name="_Toc241995975"/>
      <w:bookmarkStart w:id="744" w:name="_Toc244597548"/>
      <w:bookmarkStart w:id="745" w:name="_Toc254014605"/>
      <w:bookmarkStart w:id="746" w:name="_Toc67035269"/>
      <w:bookmarkStart w:id="747" w:name="_Toc221001295"/>
      <w:bookmarkStart w:id="748" w:name="_Toc221001557"/>
      <w:bookmarkStart w:id="749" w:name="_Toc221094321"/>
      <w:bookmarkStart w:id="750" w:name="_Toc221342614"/>
      <w:bookmarkStart w:id="751" w:name="_Toc228956020"/>
      <w:r w:rsidRPr="00A643FB">
        <w:rPr>
          <w:rFonts w:ascii="Arial" w:hAnsi="Arial" w:cs="Arial"/>
        </w:rPr>
        <w:t xml:space="preserve">Dealing with </w:t>
      </w:r>
      <w:r w:rsidR="000F2452" w:rsidRPr="00A643FB">
        <w:rPr>
          <w:rFonts w:ascii="Arial" w:hAnsi="Arial" w:cs="Arial"/>
        </w:rPr>
        <w:t xml:space="preserve">Members’ </w:t>
      </w:r>
      <w:r w:rsidRPr="00A643FB">
        <w:rPr>
          <w:rFonts w:ascii="Arial" w:hAnsi="Arial" w:cs="Arial"/>
        </w:rPr>
        <w:t>i</w:t>
      </w:r>
      <w:r w:rsidR="00791474" w:rsidRPr="00A643FB">
        <w:rPr>
          <w:rFonts w:ascii="Arial" w:hAnsi="Arial" w:cs="Arial"/>
        </w:rPr>
        <w:t>nterests</w:t>
      </w:r>
      <w:r w:rsidRPr="00A643FB">
        <w:rPr>
          <w:rFonts w:ascii="Arial" w:hAnsi="Arial" w:cs="Arial"/>
        </w:rPr>
        <w:t xml:space="preserve"> during Board </w:t>
      </w:r>
      <w:r w:rsidR="000F2452" w:rsidRPr="00A643FB">
        <w:rPr>
          <w:rFonts w:ascii="Arial" w:hAnsi="Arial" w:cs="Arial"/>
        </w:rPr>
        <w:t>meetings</w:t>
      </w:r>
      <w:bookmarkEnd w:id="738"/>
      <w:bookmarkEnd w:id="739"/>
      <w:bookmarkEnd w:id="740"/>
      <w:bookmarkEnd w:id="741"/>
      <w:bookmarkEnd w:id="742"/>
      <w:bookmarkEnd w:id="743"/>
      <w:bookmarkEnd w:id="744"/>
      <w:bookmarkEnd w:id="745"/>
      <w:bookmarkEnd w:id="746"/>
    </w:p>
    <w:p w14:paraId="2ABF1CB8" w14:textId="77777777" w:rsidR="003650FE" w:rsidRPr="00A643FB" w:rsidRDefault="003650FE" w:rsidP="005B58AB">
      <w:pPr>
        <w:rPr>
          <w:rFonts w:ascii="Arial" w:hAnsi="Arial" w:cs="Arial"/>
        </w:rPr>
      </w:pPr>
    </w:p>
    <w:p w14:paraId="00BD7ED6" w14:textId="77777777" w:rsidR="00175711" w:rsidRPr="008B3522" w:rsidRDefault="009C065C" w:rsidP="00B35577">
      <w:pPr>
        <w:pStyle w:val="StyleOutlinenumberedArialOutlinenumberedArial11Outli"/>
        <w:numPr>
          <w:ilvl w:val="2"/>
          <w:numId w:val="69"/>
        </w:numPr>
        <w:rPr>
          <w:b w:val="0"/>
        </w:rPr>
      </w:pPr>
      <w:r w:rsidRPr="008B3522">
        <w:rPr>
          <w:b w:val="0"/>
        </w:rPr>
        <w:t>T</w:t>
      </w:r>
      <w:r w:rsidR="003650FE" w:rsidRPr="008B3522">
        <w:rPr>
          <w:b w:val="0"/>
        </w:rPr>
        <w:t xml:space="preserve">he Chair, advised by the Board Secretary, </w:t>
      </w:r>
      <w:r w:rsidR="00175711" w:rsidRPr="008B3522">
        <w:rPr>
          <w:b w:val="0"/>
        </w:rPr>
        <w:t>must ensure that t</w:t>
      </w:r>
      <w:r w:rsidR="003650FE" w:rsidRPr="008B3522">
        <w:rPr>
          <w:b w:val="0"/>
        </w:rPr>
        <w:t>he Board’s decisions on all matters brought before it are taken in an open, balanced, objective and unbiased manner.</w:t>
      </w:r>
      <w:r w:rsidR="00175711" w:rsidRPr="008B3522">
        <w:rPr>
          <w:b w:val="0"/>
        </w:rPr>
        <w:t xml:space="preserve">  In turn, individual </w:t>
      </w:r>
      <w:r w:rsidR="00BF4A1C" w:rsidRPr="008B3522">
        <w:rPr>
          <w:b w:val="0"/>
        </w:rPr>
        <w:t xml:space="preserve">Board </w:t>
      </w:r>
      <w:r w:rsidR="00175711" w:rsidRPr="008B3522">
        <w:rPr>
          <w:b w:val="0"/>
        </w:rPr>
        <w:t xml:space="preserve">members must demonstrate, through their actions, that their contribution to the Board’s decision making is based upon the best interests of </w:t>
      </w:r>
      <w:r w:rsidR="00E7316F">
        <w:rPr>
          <w:b w:val="0"/>
        </w:rPr>
        <w:t>DHCW</w:t>
      </w:r>
      <w:r w:rsidR="005818EE">
        <w:rPr>
          <w:b w:val="0"/>
        </w:rPr>
        <w:t xml:space="preserve"> </w:t>
      </w:r>
      <w:r w:rsidRPr="008B3522">
        <w:rPr>
          <w:b w:val="0"/>
        </w:rPr>
        <w:t xml:space="preserve">and the </w:t>
      </w:r>
      <w:r w:rsidR="009854F9" w:rsidRPr="008B3522">
        <w:rPr>
          <w:b w:val="0"/>
        </w:rPr>
        <w:t>NHS in Wales</w:t>
      </w:r>
      <w:r w:rsidR="00175711" w:rsidRPr="008B3522">
        <w:rPr>
          <w:b w:val="0"/>
        </w:rPr>
        <w:t>.</w:t>
      </w:r>
    </w:p>
    <w:p w14:paraId="00B78FDE" w14:textId="77777777" w:rsidR="00175711" w:rsidRPr="008B3522" w:rsidRDefault="00175711" w:rsidP="005B58AB">
      <w:pPr>
        <w:rPr>
          <w:rFonts w:ascii="Arial" w:hAnsi="Arial" w:cs="Arial"/>
        </w:rPr>
      </w:pPr>
    </w:p>
    <w:p w14:paraId="1D16ED00" w14:textId="77777777" w:rsidR="00B068B0" w:rsidRPr="00A643FB" w:rsidRDefault="00E07138" w:rsidP="00B35577">
      <w:pPr>
        <w:pStyle w:val="StyleOutlinenumberedArialOutlinenumberedArial11Outli"/>
        <w:numPr>
          <w:ilvl w:val="2"/>
          <w:numId w:val="69"/>
        </w:numPr>
      </w:pPr>
      <w:r w:rsidRPr="008B3522">
        <w:rPr>
          <w:b w:val="0"/>
        </w:rPr>
        <w:t>Where individual Board members identify an interest in relation to any aspect of Board business set out in the Board’s meeting agenda, that member must declare an interest at the start of the Board meeting.  Board members should seek advice</w:t>
      </w:r>
      <w:r w:rsidRPr="00A643FB">
        <w:rPr>
          <w:b w:val="0"/>
        </w:rPr>
        <w:t xml:space="preserve"> from the Chair, through the Board Secretary before the start of the Board meeting if they are in any doubt as to whether they should declare an interest at the meeting.  All declarations of interest made at a meeting must be recorded in the Board minutes.</w:t>
      </w:r>
      <w:r w:rsidR="00175711" w:rsidRPr="00A643FB">
        <w:rPr>
          <w:b w:val="0"/>
        </w:rPr>
        <w:t xml:space="preserve"> </w:t>
      </w:r>
      <w:r w:rsidR="003650FE" w:rsidRPr="00A643FB">
        <w:rPr>
          <w:b w:val="0"/>
        </w:rPr>
        <w:t xml:space="preserve">  </w:t>
      </w:r>
      <w:bookmarkEnd w:id="747"/>
      <w:bookmarkEnd w:id="748"/>
      <w:bookmarkEnd w:id="749"/>
      <w:bookmarkEnd w:id="750"/>
      <w:bookmarkEnd w:id="751"/>
    </w:p>
    <w:p w14:paraId="138EE491" w14:textId="77777777" w:rsidR="007C7C09" w:rsidRPr="00A643FB" w:rsidRDefault="007C7C09" w:rsidP="00311473">
      <w:pPr>
        <w:widowControl/>
        <w:tabs>
          <w:tab w:val="num" w:pos="851"/>
        </w:tabs>
        <w:autoSpaceDE/>
        <w:autoSpaceDN/>
        <w:adjustRightInd/>
        <w:rPr>
          <w:rFonts w:ascii="Arial" w:hAnsi="Arial" w:cs="Arial"/>
        </w:rPr>
      </w:pPr>
    </w:p>
    <w:p w14:paraId="6BE34569" w14:textId="77777777" w:rsidR="00E603E1" w:rsidRPr="00D5667F" w:rsidRDefault="00E603E1" w:rsidP="00B35577">
      <w:pPr>
        <w:pStyle w:val="StyleOutlinenumberedArialOutlinenumberedArial11Outli"/>
        <w:numPr>
          <w:ilvl w:val="2"/>
          <w:numId w:val="69"/>
        </w:numPr>
        <w:rPr>
          <w:b w:val="0"/>
        </w:rPr>
      </w:pPr>
      <w:r w:rsidRPr="00D5667F">
        <w:rPr>
          <w:b w:val="0"/>
        </w:rPr>
        <w:t xml:space="preserve">It is the responsibility of the Chair, on behalf of the Board, to determine the action </w:t>
      </w:r>
      <w:r w:rsidR="003B2BFC" w:rsidRPr="00D5667F">
        <w:rPr>
          <w:b w:val="0"/>
        </w:rPr>
        <w:t xml:space="preserve">to be taken in response to a declaration of interest, taking account of any regulatory requirements or directions </w:t>
      </w:r>
      <w:r w:rsidR="00C440BB">
        <w:rPr>
          <w:b w:val="0"/>
        </w:rPr>
        <w:t>made</w:t>
      </w:r>
      <w:r w:rsidR="003B2BFC" w:rsidRPr="00D5667F">
        <w:rPr>
          <w:b w:val="0"/>
        </w:rPr>
        <w:t xml:space="preserve"> by the </w:t>
      </w:r>
      <w:r w:rsidR="00C440BB">
        <w:rPr>
          <w:b w:val="0"/>
        </w:rPr>
        <w:t>Welsh Ministers</w:t>
      </w:r>
      <w:r w:rsidR="003B2BFC" w:rsidRPr="00D5667F">
        <w:rPr>
          <w:b w:val="0"/>
        </w:rPr>
        <w:t xml:space="preserve">.  </w:t>
      </w:r>
      <w:r w:rsidRPr="00D5667F">
        <w:rPr>
          <w:b w:val="0"/>
        </w:rPr>
        <w:t>The range of possible actions may include determination that:</w:t>
      </w:r>
    </w:p>
    <w:p w14:paraId="08EAAE38" w14:textId="77777777" w:rsidR="00E603E1" w:rsidRPr="00A643FB" w:rsidRDefault="00E603E1" w:rsidP="00311473">
      <w:pPr>
        <w:widowControl/>
        <w:autoSpaceDE/>
        <w:autoSpaceDN/>
        <w:adjustRightInd/>
        <w:rPr>
          <w:rFonts w:ascii="Arial" w:hAnsi="Arial" w:cs="Arial"/>
        </w:rPr>
      </w:pPr>
    </w:p>
    <w:p w14:paraId="2E2A46C7" w14:textId="588CB217" w:rsidR="009A2F87" w:rsidRPr="00B2765E" w:rsidRDefault="00E16339" w:rsidP="00B2765E">
      <w:pPr>
        <w:pStyle w:val="ListParagraph"/>
        <w:numPr>
          <w:ilvl w:val="0"/>
          <w:numId w:val="35"/>
        </w:numPr>
        <w:tabs>
          <w:tab w:val="clear" w:pos="1800"/>
          <w:tab w:val="num" w:pos="1560"/>
        </w:tabs>
        <w:ind w:left="1418" w:hanging="338"/>
        <w:rPr>
          <w:rFonts w:ascii="Arial" w:hAnsi="Arial" w:cs="Arial"/>
        </w:rPr>
      </w:pPr>
      <w:r w:rsidRPr="00B2765E">
        <w:rPr>
          <w:rFonts w:ascii="Arial" w:hAnsi="Arial" w:cs="Arial"/>
        </w:rPr>
        <w:t>T</w:t>
      </w:r>
      <w:r w:rsidR="00E603E1" w:rsidRPr="00B2765E">
        <w:rPr>
          <w:rFonts w:ascii="Arial" w:hAnsi="Arial" w:cs="Arial"/>
        </w:rPr>
        <w:t xml:space="preserve">he declaration is formally noted and recorded, but that the Board member should participate fully in the Board’s </w:t>
      </w:r>
      <w:r w:rsidR="009A2F87" w:rsidRPr="00B2765E">
        <w:rPr>
          <w:rFonts w:ascii="Arial" w:hAnsi="Arial" w:cs="Arial"/>
        </w:rPr>
        <w:t>discussion and decision, including voting</w:t>
      </w:r>
      <w:r w:rsidR="00E603E1" w:rsidRPr="00B2765E">
        <w:rPr>
          <w:rFonts w:ascii="Arial" w:hAnsi="Arial" w:cs="Arial"/>
        </w:rPr>
        <w:t xml:space="preserve">.  This may be appropriate, for example </w:t>
      </w:r>
      <w:r w:rsidR="003B2BFC" w:rsidRPr="00B2765E">
        <w:rPr>
          <w:rFonts w:ascii="Arial" w:hAnsi="Arial" w:cs="Arial"/>
        </w:rPr>
        <w:t>where the Board is considering matters of strategy</w:t>
      </w:r>
      <w:r w:rsidR="001A77F8" w:rsidRPr="00B2765E">
        <w:rPr>
          <w:rFonts w:ascii="Arial" w:hAnsi="Arial" w:cs="Arial"/>
        </w:rPr>
        <w:t xml:space="preserve"> relating to a particular aspect of health</w:t>
      </w:r>
      <w:r w:rsidR="006E71C5" w:rsidRPr="00B2765E">
        <w:rPr>
          <w:rFonts w:ascii="Arial" w:hAnsi="Arial" w:cs="Arial"/>
        </w:rPr>
        <w:t xml:space="preserve"> and </w:t>
      </w:r>
      <w:r w:rsidR="001A77F8" w:rsidRPr="00B2765E">
        <w:rPr>
          <w:rFonts w:ascii="Arial" w:hAnsi="Arial" w:cs="Arial"/>
        </w:rPr>
        <w:t>care</w:t>
      </w:r>
      <w:r w:rsidR="00E603E1" w:rsidRPr="00B2765E">
        <w:rPr>
          <w:rFonts w:ascii="Arial" w:hAnsi="Arial" w:cs="Arial"/>
        </w:rPr>
        <w:t xml:space="preserve"> and an</w:t>
      </w:r>
      <w:r w:rsidR="003B2BFC" w:rsidRPr="00B2765E">
        <w:rPr>
          <w:rFonts w:ascii="Arial" w:hAnsi="Arial" w:cs="Arial"/>
        </w:rPr>
        <w:t xml:space="preserve"> Independent </w:t>
      </w:r>
      <w:r w:rsidR="0010100C" w:rsidRPr="00B2765E">
        <w:rPr>
          <w:rFonts w:ascii="Arial" w:hAnsi="Arial" w:cs="Arial"/>
        </w:rPr>
        <w:t>M</w:t>
      </w:r>
      <w:r w:rsidR="003B2BFC" w:rsidRPr="00B2765E">
        <w:rPr>
          <w:rFonts w:ascii="Arial" w:hAnsi="Arial" w:cs="Arial"/>
        </w:rPr>
        <w:t>ember is a health</w:t>
      </w:r>
      <w:r w:rsidR="006E71C5" w:rsidRPr="00B2765E">
        <w:rPr>
          <w:rFonts w:ascii="Arial" w:hAnsi="Arial" w:cs="Arial"/>
        </w:rPr>
        <w:t xml:space="preserve"> and </w:t>
      </w:r>
      <w:r w:rsidR="009576A2" w:rsidRPr="00B2765E">
        <w:rPr>
          <w:rFonts w:ascii="Arial" w:hAnsi="Arial" w:cs="Arial"/>
        </w:rPr>
        <w:t>care</w:t>
      </w:r>
      <w:r w:rsidR="003B2BFC" w:rsidRPr="00B2765E">
        <w:rPr>
          <w:rFonts w:ascii="Arial" w:hAnsi="Arial" w:cs="Arial"/>
        </w:rPr>
        <w:t xml:space="preserve"> professional </w:t>
      </w:r>
      <w:r w:rsidR="00E603E1" w:rsidRPr="00B2765E">
        <w:rPr>
          <w:rFonts w:ascii="Arial" w:hAnsi="Arial" w:cs="Arial"/>
        </w:rPr>
        <w:t>whose profession may be affected by that strategy determined by the Board;</w:t>
      </w:r>
      <w:r w:rsidR="009A2F87" w:rsidRPr="00B2765E">
        <w:rPr>
          <w:rFonts w:ascii="Arial" w:hAnsi="Arial" w:cs="Arial"/>
        </w:rPr>
        <w:t xml:space="preserve"> </w:t>
      </w:r>
    </w:p>
    <w:p w14:paraId="26EA0F1F" w14:textId="77777777" w:rsidR="00E603E1" w:rsidRPr="00A643FB" w:rsidRDefault="00E16339" w:rsidP="00C45C5D">
      <w:pPr>
        <w:numPr>
          <w:ilvl w:val="0"/>
          <w:numId w:val="35"/>
        </w:numPr>
        <w:tabs>
          <w:tab w:val="clear" w:pos="1800"/>
          <w:tab w:val="num" w:pos="1440"/>
        </w:tabs>
        <w:ind w:left="1440" w:hanging="360"/>
        <w:rPr>
          <w:rFonts w:ascii="Arial" w:hAnsi="Arial" w:cs="Arial"/>
        </w:rPr>
      </w:pPr>
      <w:r>
        <w:rPr>
          <w:rFonts w:ascii="Arial" w:hAnsi="Arial" w:cs="Arial"/>
        </w:rPr>
        <w:t>T</w:t>
      </w:r>
      <w:r w:rsidR="009A2F87">
        <w:rPr>
          <w:rFonts w:ascii="Arial" w:hAnsi="Arial" w:cs="Arial"/>
        </w:rPr>
        <w:t>he declaration is formally noted and recorded, and the Board member participates fully in the Board’s discussion, but takes no part in the Board’s decision</w:t>
      </w:r>
      <w:r w:rsidR="004D5C07">
        <w:rPr>
          <w:rFonts w:ascii="Arial" w:hAnsi="Arial" w:cs="Arial"/>
        </w:rPr>
        <w:t>;</w:t>
      </w:r>
    </w:p>
    <w:p w14:paraId="7C52CF08" w14:textId="77777777" w:rsidR="00E82307" w:rsidRPr="00A643FB" w:rsidRDefault="00E16339" w:rsidP="00C45C5D">
      <w:pPr>
        <w:numPr>
          <w:ilvl w:val="0"/>
          <w:numId w:val="35"/>
        </w:numPr>
        <w:tabs>
          <w:tab w:val="clear" w:pos="1800"/>
          <w:tab w:val="left" w:pos="1440"/>
          <w:tab w:val="num" w:pos="1620"/>
        </w:tabs>
        <w:ind w:left="1440" w:hanging="360"/>
        <w:rPr>
          <w:rFonts w:ascii="Arial" w:hAnsi="Arial" w:cs="Arial"/>
        </w:rPr>
      </w:pPr>
      <w:r>
        <w:rPr>
          <w:rFonts w:ascii="Arial" w:hAnsi="Arial" w:cs="Arial"/>
        </w:rPr>
        <w:t>T</w:t>
      </w:r>
      <w:r w:rsidR="00E82307" w:rsidRPr="00A643FB">
        <w:rPr>
          <w:rFonts w:ascii="Arial" w:hAnsi="Arial" w:cs="Arial"/>
        </w:rPr>
        <w:t>he declaration is formally noted and recorded, and the Board member takes no part in the Board discussion or decision;</w:t>
      </w:r>
    </w:p>
    <w:p w14:paraId="0FDD5DA5" w14:textId="77777777" w:rsidR="00E82307" w:rsidRPr="00A643FB" w:rsidRDefault="00E16339" w:rsidP="00C45C5D">
      <w:pPr>
        <w:numPr>
          <w:ilvl w:val="0"/>
          <w:numId w:val="35"/>
        </w:numPr>
        <w:tabs>
          <w:tab w:val="left" w:pos="1440"/>
        </w:tabs>
        <w:ind w:left="1440" w:hanging="360"/>
        <w:rPr>
          <w:rFonts w:ascii="Arial" w:hAnsi="Arial" w:cs="Arial"/>
        </w:rPr>
      </w:pPr>
      <w:r>
        <w:rPr>
          <w:rFonts w:ascii="Arial" w:hAnsi="Arial" w:cs="Arial"/>
        </w:rPr>
        <w:t>T</w:t>
      </w:r>
      <w:r w:rsidR="00E82307" w:rsidRPr="00A643FB">
        <w:rPr>
          <w:rFonts w:ascii="Arial" w:hAnsi="Arial" w:cs="Arial"/>
        </w:rPr>
        <w:t>he declaration is formally noted and recorded, and the Board member is excluded for that part of the meeting</w:t>
      </w:r>
      <w:r w:rsidR="009C065C">
        <w:rPr>
          <w:rFonts w:ascii="Arial" w:hAnsi="Arial" w:cs="Arial"/>
        </w:rPr>
        <w:t xml:space="preserve"> when the matter is being discussed.  A Board member must be excluded, where that member </w:t>
      </w:r>
      <w:r w:rsidR="009C065C">
        <w:rPr>
          <w:rFonts w:ascii="Arial" w:hAnsi="Arial" w:cs="Arial"/>
        </w:rPr>
        <w:lastRenderedPageBreak/>
        <w:t>has a direct or indirect f</w:t>
      </w:r>
      <w:r w:rsidR="00CB4E20" w:rsidRPr="00A643FB">
        <w:rPr>
          <w:rFonts w:ascii="Arial" w:hAnsi="Arial" w:cs="Arial"/>
        </w:rPr>
        <w:t xml:space="preserve">inancial </w:t>
      </w:r>
      <w:r w:rsidR="0010100C" w:rsidRPr="00A643FB">
        <w:rPr>
          <w:rFonts w:ascii="Arial" w:hAnsi="Arial" w:cs="Arial"/>
        </w:rPr>
        <w:t>interest in a matter being considered by the Board</w:t>
      </w:r>
      <w:r w:rsidR="00E82307" w:rsidRPr="00A643FB">
        <w:rPr>
          <w:rFonts w:ascii="Arial" w:hAnsi="Arial" w:cs="Arial"/>
        </w:rPr>
        <w:t>.</w:t>
      </w:r>
    </w:p>
    <w:p w14:paraId="3A5E409C" w14:textId="77777777" w:rsidR="00E82307" w:rsidRPr="00A643FB" w:rsidRDefault="00E82307" w:rsidP="00311473">
      <w:pPr>
        <w:widowControl/>
        <w:autoSpaceDE/>
        <w:autoSpaceDN/>
        <w:adjustRightInd/>
        <w:rPr>
          <w:rFonts w:ascii="Arial" w:hAnsi="Arial" w:cs="Arial"/>
        </w:rPr>
      </w:pPr>
    </w:p>
    <w:p w14:paraId="4CE166F4" w14:textId="77777777" w:rsidR="00791474" w:rsidRPr="00D5667F" w:rsidRDefault="00E82307" w:rsidP="00B35577">
      <w:pPr>
        <w:pStyle w:val="StyleOutlinenumberedArialOutlinenumberedArial11Outli"/>
        <w:numPr>
          <w:ilvl w:val="2"/>
          <w:numId w:val="69"/>
        </w:numPr>
        <w:rPr>
          <w:b w:val="0"/>
        </w:rPr>
      </w:pPr>
      <w:r w:rsidRPr="00D5667F">
        <w:rPr>
          <w:b w:val="0"/>
        </w:rPr>
        <w:t>I</w:t>
      </w:r>
      <w:r w:rsidR="00E603E1" w:rsidRPr="00D5667F">
        <w:rPr>
          <w:b w:val="0"/>
        </w:rPr>
        <w:t xml:space="preserve">n extreme cases, </w:t>
      </w:r>
      <w:r w:rsidRPr="00D5667F">
        <w:rPr>
          <w:b w:val="0"/>
        </w:rPr>
        <w:t xml:space="preserve">it may be necessary for the </w:t>
      </w:r>
      <w:r w:rsidR="00E603E1" w:rsidRPr="00D5667F">
        <w:rPr>
          <w:b w:val="0"/>
        </w:rPr>
        <w:t xml:space="preserve">member to reflect on whether their position as a Board member is compatible with </w:t>
      </w:r>
      <w:r w:rsidRPr="00D5667F">
        <w:rPr>
          <w:b w:val="0"/>
        </w:rPr>
        <w:t xml:space="preserve">an identified conflict of interest.  </w:t>
      </w:r>
    </w:p>
    <w:p w14:paraId="7E378703" w14:textId="77777777" w:rsidR="00E82307" w:rsidRPr="00A643FB" w:rsidRDefault="00E82307" w:rsidP="005B58AB">
      <w:pPr>
        <w:widowControl/>
        <w:autoSpaceDE/>
        <w:autoSpaceDN/>
        <w:adjustRightInd/>
        <w:rPr>
          <w:rFonts w:ascii="Arial" w:hAnsi="Arial" w:cs="Arial"/>
          <w:b/>
          <w:bCs/>
        </w:rPr>
      </w:pPr>
    </w:p>
    <w:p w14:paraId="33437F44" w14:textId="77777777" w:rsidR="00E82307" w:rsidRPr="00D5667F" w:rsidRDefault="00E82307" w:rsidP="00B35577">
      <w:pPr>
        <w:pStyle w:val="StyleOutlinenumberedArialOutlinenumberedArial11Outli"/>
        <w:numPr>
          <w:ilvl w:val="2"/>
          <w:numId w:val="69"/>
        </w:numPr>
        <w:rPr>
          <w:b w:val="0"/>
        </w:rPr>
      </w:pPr>
      <w:r w:rsidRPr="00D5667F">
        <w:rPr>
          <w:b w:val="0"/>
        </w:rPr>
        <w:t xml:space="preserve">Where the </w:t>
      </w:r>
      <w:r w:rsidR="00A9228E" w:rsidRPr="00D5667F">
        <w:rPr>
          <w:b w:val="0"/>
        </w:rPr>
        <w:t xml:space="preserve">Chair is the individual </w:t>
      </w:r>
      <w:r w:rsidRPr="00D5667F">
        <w:rPr>
          <w:b w:val="0"/>
        </w:rPr>
        <w:t>declaring an interest</w:t>
      </w:r>
      <w:r w:rsidR="00A9228E" w:rsidRPr="00D5667F">
        <w:rPr>
          <w:b w:val="0"/>
        </w:rPr>
        <w:t xml:space="preserve">, </w:t>
      </w:r>
      <w:r w:rsidRPr="00D5667F">
        <w:rPr>
          <w:b w:val="0"/>
        </w:rPr>
        <w:t xml:space="preserve">any decision on the action to be taken </w:t>
      </w:r>
      <w:r w:rsidR="00E5621D" w:rsidRPr="00D5667F">
        <w:rPr>
          <w:b w:val="0"/>
        </w:rPr>
        <w:t>sh</w:t>
      </w:r>
      <w:r w:rsidR="00E5621D">
        <w:rPr>
          <w:b w:val="0"/>
        </w:rPr>
        <w:t>all</w:t>
      </w:r>
      <w:r w:rsidR="00E5621D" w:rsidRPr="00D5667F">
        <w:rPr>
          <w:b w:val="0"/>
        </w:rPr>
        <w:t xml:space="preserve"> </w:t>
      </w:r>
      <w:r w:rsidR="00C60884" w:rsidRPr="00D5667F">
        <w:rPr>
          <w:b w:val="0"/>
        </w:rPr>
        <w:t>be made by the Vice Chair, on behalf of the Board.</w:t>
      </w:r>
      <w:r w:rsidRPr="00D5667F">
        <w:rPr>
          <w:b w:val="0"/>
        </w:rPr>
        <w:t xml:space="preserve"> </w:t>
      </w:r>
    </w:p>
    <w:p w14:paraId="3F76333D" w14:textId="77777777" w:rsidR="00E82307" w:rsidRPr="00D05CD0" w:rsidRDefault="00E82307" w:rsidP="00311473">
      <w:pPr>
        <w:rPr>
          <w:rFonts w:ascii="Arial" w:hAnsi="Arial" w:cs="Arial"/>
        </w:rPr>
      </w:pPr>
    </w:p>
    <w:p w14:paraId="34987557" w14:textId="77777777" w:rsidR="00A9228E" w:rsidRPr="008922F8" w:rsidRDefault="00E82307" w:rsidP="00B35577">
      <w:pPr>
        <w:pStyle w:val="StyleOutlinenumberedArialOutlinenumberedArial11Outli"/>
        <w:numPr>
          <w:ilvl w:val="2"/>
          <w:numId w:val="69"/>
        </w:numPr>
        <w:rPr>
          <w:b w:val="0"/>
        </w:rPr>
      </w:pPr>
      <w:r w:rsidRPr="008922F8">
        <w:rPr>
          <w:b w:val="0"/>
        </w:rPr>
        <w:t xml:space="preserve">In all cases the decision of the </w:t>
      </w:r>
      <w:r w:rsidR="00A9228E" w:rsidRPr="008922F8">
        <w:rPr>
          <w:b w:val="0"/>
        </w:rPr>
        <w:t>Chair</w:t>
      </w:r>
      <w:r w:rsidR="009C065C" w:rsidRPr="008922F8">
        <w:rPr>
          <w:b w:val="0"/>
        </w:rPr>
        <w:t xml:space="preserve"> (or the Vice Chair in the case of an interest declared by the Chair)</w:t>
      </w:r>
      <w:r w:rsidR="00A9228E" w:rsidRPr="008922F8">
        <w:rPr>
          <w:b w:val="0"/>
        </w:rPr>
        <w:t xml:space="preserve"> is </w:t>
      </w:r>
      <w:r w:rsidRPr="008922F8">
        <w:rPr>
          <w:b w:val="0"/>
        </w:rPr>
        <w:t xml:space="preserve">binding on all </w:t>
      </w:r>
      <w:r w:rsidR="00230556" w:rsidRPr="008922F8">
        <w:rPr>
          <w:b w:val="0"/>
        </w:rPr>
        <w:t xml:space="preserve">Board </w:t>
      </w:r>
      <w:r w:rsidRPr="008922F8">
        <w:rPr>
          <w:b w:val="0"/>
        </w:rPr>
        <w:t>members</w:t>
      </w:r>
      <w:r w:rsidR="00A9228E" w:rsidRPr="008922F8">
        <w:rPr>
          <w:b w:val="0"/>
        </w:rPr>
        <w:t xml:space="preserve">.  The Chair should take advice from the Board Secretary when determining the action to take in response to declared </w:t>
      </w:r>
      <w:r w:rsidR="00DE3B2E" w:rsidRPr="008922F8">
        <w:rPr>
          <w:b w:val="0"/>
        </w:rPr>
        <w:t>interests;</w:t>
      </w:r>
      <w:r w:rsidR="00A9228E" w:rsidRPr="008922F8">
        <w:rPr>
          <w:b w:val="0"/>
        </w:rPr>
        <w:t xml:space="preserve"> taking care to ensure </w:t>
      </w:r>
      <w:r w:rsidR="00CF43A8">
        <w:rPr>
          <w:b w:val="0"/>
        </w:rPr>
        <w:t>their</w:t>
      </w:r>
      <w:r w:rsidR="00A9228E" w:rsidRPr="008922F8">
        <w:rPr>
          <w:b w:val="0"/>
        </w:rPr>
        <w:t xml:space="preserve"> exercise of judgement is consistently applied.  </w:t>
      </w:r>
    </w:p>
    <w:p w14:paraId="57DA5DB3" w14:textId="77777777" w:rsidR="00E82307" w:rsidRPr="00A643FB" w:rsidRDefault="00E82307" w:rsidP="000B1995">
      <w:pPr>
        <w:rPr>
          <w:rFonts w:ascii="Arial" w:hAnsi="Arial" w:cs="Arial"/>
          <w:b/>
        </w:rPr>
      </w:pPr>
    </w:p>
    <w:p w14:paraId="6F4986B9" w14:textId="77777777" w:rsidR="005509D7" w:rsidRDefault="00795B9C" w:rsidP="00B35577">
      <w:pPr>
        <w:pStyle w:val="StyleOutlinenumberedArialOutlinenumberedArial11Outli"/>
        <w:numPr>
          <w:ilvl w:val="2"/>
          <w:numId w:val="69"/>
        </w:numPr>
        <w:rPr>
          <w:b w:val="0"/>
          <w:lang w:eastAsia="en-GB"/>
        </w:rPr>
      </w:pPr>
      <w:bookmarkStart w:id="752" w:name="_Toc228956021"/>
      <w:r w:rsidRPr="00A643FB">
        <w:rPr>
          <w:i/>
        </w:rPr>
        <w:t xml:space="preserve">Members with pecuniary (financial) interests – </w:t>
      </w:r>
      <w:r w:rsidR="00FD2BA0" w:rsidRPr="00A643FB">
        <w:rPr>
          <w:b w:val="0"/>
        </w:rPr>
        <w:t>Wh</w:t>
      </w:r>
      <w:r w:rsidR="006A62D5" w:rsidRPr="00A643FB">
        <w:rPr>
          <w:b w:val="0"/>
        </w:rPr>
        <w:t xml:space="preserve">ere a Board member, </w:t>
      </w:r>
      <w:r w:rsidRPr="00A643FB">
        <w:rPr>
          <w:b w:val="0"/>
        </w:rPr>
        <w:t xml:space="preserve">or any person </w:t>
      </w:r>
      <w:r w:rsidR="006A62D5" w:rsidRPr="00A643FB">
        <w:rPr>
          <w:b w:val="0"/>
        </w:rPr>
        <w:t>they are co</w:t>
      </w:r>
      <w:r w:rsidRPr="00A643FB">
        <w:rPr>
          <w:b w:val="0"/>
        </w:rPr>
        <w:t>nnected wit</w:t>
      </w:r>
      <w:r w:rsidR="006A62D5" w:rsidRPr="00A643FB">
        <w:rPr>
          <w:b w:val="0"/>
        </w:rPr>
        <w:t>h</w:t>
      </w:r>
      <w:r w:rsidRPr="00F76902">
        <w:rPr>
          <w:rStyle w:val="FootnoteReference"/>
          <w:sz w:val="20"/>
          <w:szCs w:val="20"/>
          <w:vertAlign w:val="superscript"/>
        </w:rPr>
        <w:footnoteReference w:id="2"/>
      </w:r>
      <w:r w:rsidR="006A62D5" w:rsidRPr="00A643FB">
        <w:rPr>
          <w:b w:val="0"/>
        </w:rPr>
        <w:t xml:space="preserve"> has any direct or indirect pecuniary interest in any matter being considered by the Board, including a contract or proposed contract, that member must </w:t>
      </w:r>
      <w:r w:rsidR="00EF16C5">
        <w:rPr>
          <w:b w:val="0"/>
        </w:rPr>
        <w:t xml:space="preserve">at the meeting and as soon as practicable after its commencement, disclose the interest and must </w:t>
      </w:r>
      <w:r w:rsidR="006A62D5" w:rsidRPr="00A643FB">
        <w:rPr>
          <w:b w:val="0"/>
        </w:rPr>
        <w:t>not</w:t>
      </w:r>
      <w:r w:rsidR="00FD2BA0" w:rsidRPr="00A643FB">
        <w:rPr>
          <w:b w:val="0"/>
        </w:rPr>
        <w:t xml:space="preserve"> </w:t>
      </w:r>
      <w:r w:rsidR="006A62D5" w:rsidRPr="00A643FB">
        <w:rPr>
          <w:b w:val="0"/>
        </w:rPr>
        <w:t>take part in the consideration or discussion of that matter</w:t>
      </w:r>
      <w:r w:rsidR="00FD2BA0" w:rsidRPr="00A643FB">
        <w:rPr>
          <w:b w:val="0"/>
        </w:rPr>
        <w:t xml:space="preserve"> or vote on any question related to it.</w:t>
      </w:r>
      <w:r w:rsidR="00FD2BA0" w:rsidRPr="00A643FB" w:rsidDel="006A62D5">
        <w:rPr>
          <w:b w:val="0"/>
        </w:rPr>
        <w:t xml:space="preserve"> </w:t>
      </w:r>
      <w:bookmarkStart w:id="753" w:name="_Toc228956022"/>
      <w:bookmarkEnd w:id="752"/>
      <w:r w:rsidR="00FD2BA0" w:rsidRPr="00A643FB">
        <w:rPr>
          <w:b w:val="0"/>
          <w:lang w:eastAsia="en-GB"/>
        </w:rPr>
        <w:t>The</w:t>
      </w:r>
      <w:r w:rsidR="005509D7" w:rsidRPr="00A643FB">
        <w:rPr>
          <w:b w:val="0"/>
          <w:lang w:eastAsia="en-GB"/>
        </w:rPr>
        <w:t xml:space="preserve"> Board may </w:t>
      </w:r>
      <w:r w:rsidR="00FD2BA0" w:rsidRPr="00A643FB">
        <w:rPr>
          <w:b w:val="0"/>
          <w:lang w:eastAsia="en-GB"/>
        </w:rPr>
        <w:t xml:space="preserve">determine that the Board member concerned </w:t>
      </w:r>
      <w:r w:rsidR="00E5621D" w:rsidRPr="00A643FB">
        <w:rPr>
          <w:b w:val="0"/>
          <w:lang w:eastAsia="en-GB"/>
        </w:rPr>
        <w:t>sh</w:t>
      </w:r>
      <w:r w:rsidR="00E5621D">
        <w:rPr>
          <w:b w:val="0"/>
          <w:lang w:eastAsia="en-GB"/>
        </w:rPr>
        <w:t>all</w:t>
      </w:r>
      <w:r w:rsidR="00E5621D" w:rsidRPr="00A643FB">
        <w:rPr>
          <w:b w:val="0"/>
          <w:lang w:eastAsia="en-GB"/>
        </w:rPr>
        <w:t xml:space="preserve"> </w:t>
      </w:r>
      <w:r w:rsidR="00FD2BA0" w:rsidRPr="00A643FB">
        <w:rPr>
          <w:b w:val="0"/>
          <w:lang w:eastAsia="en-GB"/>
        </w:rPr>
        <w:t>be excluded from that part of the meeting.</w:t>
      </w:r>
      <w:bookmarkEnd w:id="753"/>
    </w:p>
    <w:p w14:paraId="72C25A38" w14:textId="77777777" w:rsidR="008922F8" w:rsidRPr="000B1995" w:rsidRDefault="008922F8" w:rsidP="00311473">
      <w:pPr>
        <w:rPr>
          <w:rFonts w:ascii="Arial" w:hAnsi="Arial" w:cs="Arial"/>
          <w:lang w:eastAsia="en-GB"/>
        </w:rPr>
      </w:pPr>
    </w:p>
    <w:p w14:paraId="250C0FA8" w14:textId="77777777" w:rsidR="00FD2BA0" w:rsidRPr="00A643FB" w:rsidRDefault="00E245C4" w:rsidP="00B35577">
      <w:pPr>
        <w:pStyle w:val="StyleOutlinenumberedArialOutlinenumberedArial11Outli"/>
        <w:numPr>
          <w:ilvl w:val="2"/>
          <w:numId w:val="69"/>
        </w:numPr>
        <w:rPr>
          <w:b w:val="0"/>
        </w:rPr>
      </w:pPr>
      <w:bookmarkStart w:id="754" w:name="_Toc228956023"/>
      <w:r w:rsidRPr="00A643FB">
        <w:rPr>
          <w:b w:val="0"/>
        </w:rPr>
        <w:t xml:space="preserve">The </w:t>
      </w:r>
      <w:r w:rsidR="00F37314">
        <w:rPr>
          <w:b w:val="0"/>
        </w:rPr>
        <w:t xml:space="preserve">Values and Behaviour Framework [insert name of relevant policy] </w:t>
      </w:r>
      <w:r>
        <w:rPr>
          <w:b w:val="0"/>
        </w:rPr>
        <w:t>define</w:t>
      </w:r>
      <w:r w:rsidR="00F37314">
        <w:rPr>
          <w:b w:val="0"/>
        </w:rPr>
        <w:t>s</w:t>
      </w:r>
      <w:r>
        <w:rPr>
          <w:b w:val="0"/>
        </w:rPr>
        <w:t xml:space="preserve"> ‘direct’ and ‘indirect’ pecuniary interests and these definition</w:t>
      </w:r>
      <w:r w:rsidR="002B2924">
        <w:rPr>
          <w:b w:val="0"/>
        </w:rPr>
        <w:t>s</w:t>
      </w:r>
      <w:r>
        <w:rPr>
          <w:b w:val="0"/>
        </w:rPr>
        <w:t xml:space="preserve"> always apply when determining whether a member has an interest. These SOs must be interpreted in accordance with the</w:t>
      </w:r>
      <w:r w:rsidR="005E344C">
        <w:rPr>
          <w:b w:val="0"/>
        </w:rPr>
        <w:t>s</w:t>
      </w:r>
      <w:r>
        <w:rPr>
          <w:b w:val="0"/>
        </w:rPr>
        <w:t>e definitions.</w:t>
      </w:r>
    </w:p>
    <w:p w14:paraId="5AC15681" w14:textId="77777777" w:rsidR="00766D1E" w:rsidRPr="00A643FB" w:rsidRDefault="00766D1E" w:rsidP="000B1995">
      <w:pPr>
        <w:rPr>
          <w:rFonts w:ascii="Arial" w:hAnsi="Arial" w:cs="Arial"/>
          <w:b/>
        </w:rPr>
      </w:pPr>
    </w:p>
    <w:p w14:paraId="46206EBA" w14:textId="77777777" w:rsidR="005509D7" w:rsidRPr="00A643FB" w:rsidRDefault="004755E3" w:rsidP="00B35577">
      <w:pPr>
        <w:pStyle w:val="StyleOutlinenumberedArialOutlinenumberedArial11Outli"/>
        <w:numPr>
          <w:ilvl w:val="2"/>
          <w:numId w:val="69"/>
        </w:numPr>
        <w:rPr>
          <w:b w:val="0"/>
        </w:rPr>
      </w:pPr>
      <w:r w:rsidRPr="00A643FB">
        <w:rPr>
          <w:i/>
        </w:rPr>
        <w:t xml:space="preserve">Members with Professional </w:t>
      </w:r>
      <w:bookmarkStart w:id="755" w:name="_Toc221001296"/>
      <w:bookmarkStart w:id="756" w:name="_Toc221001558"/>
      <w:bookmarkStart w:id="757" w:name="_Toc221094322"/>
      <w:bookmarkStart w:id="758" w:name="_Toc221342615"/>
      <w:bookmarkStart w:id="759" w:name="_Toc228956031"/>
      <w:bookmarkEnd w:id="754"/>
      <w:r w:rsidR="00E603E1" w:rsidRPr="00A643FB">
        <w:rPr>
          <w:i/>
        </w:rPr>
        <w:t>I</w:t>
      </w:r>
      <w:r w:rsidR="000F2452" w:rsidRPr="00A643FB">
        <w:rPr>
          <w:i/>
        </w:rPr>
        <w:t>nterest</w:t>
      </w:r>
      <w:r w:rsidR="00E603E1" w:rsidRPr="00A643FB">
        <w:rPr>
          <w:i/>
        </w:rPr>
        <w:t xml:space="preserve">s - </w:t>
      </w:r>
      <w:bookmarkStart w:id="760" w:name="_Toc228956032"/>
      <w:bookmarkEnd w:id="755"/>
      <w:bookmarkEnd w:id="756"/>
      <w:bookmarkEnd w:id="757"/>
      <w:bookmarkEnd w:id="758"/>
      <w:bookmarkEnd w:id="759"/>
      <w:r w:rsidR="00AE430F" w:rsidRPr="00A643FB">
        <w:rPr>
          <w:b w:val="0"/>
        </w:rPr>
        <w:t xml:space="preserve">During the conduct of a Board meeting, an individual Board member may establish a </w:t>
      </w:r>
      <w:r w:rsidR="00EB0563" w:rsidRPr="00A643FB">
        <w:rPr>
          <w:b w:val="0"/>
        </w:rPr>
        <w:t>clear</w:t>
      </w:r>
      <w:r w:rsidR="00AE430F" w:rsidRPr="00A643FB">
        <w:rPr>
          <w:b w:val="0"/>
        </w:rPr>
        <w:t xml:space="preserve"> </w:t>
      </w:r>
      <w:r w:rsidR="000F2452" w:rsidRPr="00A643FB">
        <w:rPr>
          <w:b w:val="0"/>
        </w:rPr>
        <w:t>conflict of interest</w:t>
      </w:r>
      <w:r w:rsidR="00AE430F" w:rsidRPr="00A643FB">
        <w:rPr>
          <w:b w:val="0"/>
        </w:rPr>
        <w:t xml:space="preserve"> between their role as a </w:t>
      </w:r>
      <w:r w:rsidR="00E7316F">
        <w:rPr>
          <w:b w:val="0"/>
        </w:rPr>
        <w:t>DHCW</w:t>
      </w:r>
      <w:r w:rsidR="0005562A">
        <w:rPr>
          <w:b w:val="0"/>
        </w:rPr>
        <w:t xml:space="preserve"> </w:t>
      </w:r>
      <w:r w:rsidR="00AE430F" w:rsidRPr="00A643FB">
        <w:rPr>
          <w:b w:val="0"/>
        </w:rPr>
        <w:t>Board member and that of their professional role outside of the Board.  In any such circumstance,</w:t>
      </w:r>
      <w:r w:rsidR="00EB0563" w:rsidRPr="00A643FB">
        <w:rPr>
          <w:b w:val="0"/>
        </w:rPr>
        <w:t xml:space="preserve"> </w:t>
      </w:r>
      <w:r w:rsidR="00AE430F" w:rsidRPr="00A643FB">
        <w:rPr>
          <w:b w:val="0"/>
        </w:rPr>
        <w:t xml:space="preserve">the Board </w:t>
      </w:r>
      <w:r w:rsidR="00E5621D" w:rsidRPr="00A643FB">
        <w:rPr>
          <w:b w:val="0"/>
        </w:rPr>
        <w:t>sh</w:t>
      </w:r>
      <w:r w:rsidR="00E5621D">
        <w:rPr>
          <w:b w:val="0"/>
        </w:rPr>
        <w:t>all</w:t>
      </w:r>
      <w:r w:rsidR="00E5621D" w:rsidRPr="00A643FB">
        <w:rPr>
          <w:b w:val="0"/>
        </w:rPr>
        <w:t xml:space="preserve"> </w:t>
      </w:r>
      <w:r w:rsidR="00EB0563" w:rsidRPr="00A643FB">
        <w:rPr>
          <w:b w:val="0"/>
        </w:rPr>
        <w:t xml:space="preserve">take action that is </w:t>
      </w:r>
      <w:r w:rsidR="00AE430F" w:rsidRPr="00A643FB">
        <w:rPr>
          <w:b w:val="0"/>
        </w:rPr>
        <w:t xml:space="preserve">proportionate to the </w:t>
      </w:r>
      <w:r w:rsidR="00EB0563" w:rsidRPr="00A643FB">
        <w:rPr>
          <w:b w:val="0"/>
        </w:rPr>
        <w:t xml:space="preserve">nature </w:t>
      </w:r>
      <w:r w:rsidR="00AE430F" w:rsidRPr="00A643FB">
        <w:rPr>
          <w:b w:val="0"/>
        </w:rPr>
        <w:t xml:space="preserve">of the conflict, taking </w:t>
      </w:r>
      <w:r w:rsidR="00EB0563" w:rsidRPr="00A643FB">
        <w:rPr>
          <w:b w:val="0"/>
        </w:rPr>
        <w:t xml:space="preserve">account of the </w:t>
      </w:r>
      <w:r w:rsidR="00AE430F" w:rsidRPr="00A643FB">
        <w:rPr>
          <w:b w:val="0"/>
        </w:rPr>
        <w:t xml:space="preserve">advice </w:t>
      </w:r>
      <w:r w:rsidR="00EB0563" w:rsidRPr="00A643FB">
        <w:rPr>
          <w:b w:val="0"/>
        </w:rPr>
        <w:t>provided by the Board Secretary.</w:t>
      </w:r>
      <w:bookmarkEnd w:id="760"/>
    </w:p>
    <w:p w14:paraId="709D2B04" w14:textId="3E66CBE0" w:rsidR="00B2765E" w:rsidRPr="00A643FB" w:rsidRDefault="00B2765E" w:rsidP="00311473">
      <w:pPr>
        <w:rPr>
          <w:rFonts w:ascii="Arial" w:hAnsi="Arial" w:cs="Arial"/>
        </w:rPr>
      </w:pPr>
    </w:p>
    <w:p w14:paraId="1543F541" w14:textId="77777777" w:rsidR="00D424D3" w:rsidRPr="00A643FB" w:rsidRDefault="00A643FB" w:rsidP="00B35577">
      <w:pPr>
        <w:pStyle w:val="Heading1"/>
        <w:numPr>
          <w:ilvl w:val="1"/>
          <w:numId w:val="69"/>
        </w:numPr>
        <w:ind w:left="720" w:hanging="720"/>
        <w:jc w:val="left"/>
        <w:rPr>
          <w:rFonts w:ascii="Arial" w:hAnsi="Arial" w:cs="Arial"/>
        </w:rPr>
      </w:pPr>
      <w:bookmarkStart w:id="761" w:name="_Toc240163414"/>
      <w:bookmarkStart w:id="762" w:name="_Toc240789267"/>
      <w:bookmarkStart w:id="763" w:name="_Toc240791779"/>
      <w:bookmarkStart w:id="764" w:name="_Toc240792828"/>
      <w:bookmarkStart w:id="765" w:name="_Toc240793396"/>
      <w:bookmarkStart w:id="766" w:name="_Toc241995976"/>
      <w:bookmarkStart w:id="767" w:name="_Toc244597549"/>
      <w:bookmarkStart w:id="768" w:name="_Toc254014606"/>
      <w:bookmarkStart w:id="769" w:name="_Toc67035270"/>
      <w:r w:rsidRPr="00A643FB">
        <w:rPr>
          <w:rFonts w:ascii="Arial" w:hAnsi="Arial" w:cs="Arial"/>
        </w:rPr>
        <w:t xml:space="preserve">Dealing with </w:t>
      </w:r>
      <w:r w:rsidR="00412BCE">
        <w:rPr>
          <w:rFonts w:ascii="Arial" w:hAnsi="Arial" w:cs="Arial"/>
        </w:rPr>
        <w:t>officers</w:t>
      </w:r>
      <w:r w:rsidR="00D424D3" w:rsidRPr="00A643FB">
        <w:rPr>
          <w:rFonts w:ascii="Arial" w:hAnsi="Arial" w:cs="Arial"/>
        </w:rPr>
        <w:t>’ interests</w:t>
      </w:r>
      <w:bookmarkEnd w:id="761"/>
      <w:bookmarkEnd w:id="762"/>
      <w:bookmarkEnd w:id="763"/>
      <w:bookmarkEnd w:id="764"/>
      <w:bookmarkEnd w:id="765"/>
      <w:bookmarkEnd w:id="766"/>
      <w:bookmarkEnd w:id="767"/>
      <w:bookmarkEnd w:id="768"/>
      <w:bookmarkEnd w:id="769"/>
    </w:p>
    <w:p w14:paraId="6B247097" w14:textId="77777777" w:rsidR="00D424D3" w:rsidRPr="00A643FB" w:rsidRDefault="00D424D3" w:rsidP="00311473">
      <w:pPr>
        <w:rPr>
          <w:rFonts w:ascii="Arial" w:hAnsi="Arial" w:cs="Arial"/>
          <w:b/>
        </w:rPr>
      </w:pPr>
    </w:p>
    <w:p w14:paraId="7000309C" w14:textId="77777777" w:rsidR="00D424D3" w:rsidRPr="00775111" w:rsidRDefault="00D424D3" w:rsidP="00B35577">
      <w:pPr>
        <w:pStyle w:val="StyleOutlinenumberedArialOutlinenumberedArial11Outli"/>
        <w:numPr>
          <w:ilvl w:val="2"/>
          <w:numId w:val="69"/>
        </w:numPr>
        <w:rPr>
          <w:b w:val="0"/>
        </w:rPr>
      </w:pPr>
      <w:r w:rsidRPr="00775111">
        <w:rPr>
          <w:b w:val="0"/>
        </w:rPr>
        <w:t xml:space="preserve">The Board </w:t>
      </w:r>
      <w:r w:rsidR="00A643FB" w:rsidRPr="00775111">
        <w:rPr>
          <w:b w:val="0"/>
        </w:rPr>
        <w:t xml:space="preserve">must ensure that the Board Secretary, on behalf of the Chief Executive, establishes and maintains a system for the declaration, recording and handling of </w:t>
      </w:r>
      <w:r w:rsidR="00E7316F">
        <w:rPr>
          <w:b w:val="0"/>
        </w:rPr>
        <w:t>DHCW</w:t>
      </w:r>
      <w:r w:rsidR="0005562A" w:rsidRPr="00775111">
        <w:rPr>
          <w:b w:val="0"/>
        </w:rPr>
        <w:t xml:space="preserve"> </w:t>
      </w:r>
      <w:r w:rsidR="00412BCE">
        <w:rPr>
          <w:b w:val="0"/>
        </w:rPr>
        <w:t>officers</w:t>
      </w:r>
      <w:r w:rsidR="00A643FB" w:rsidRPr="00775111">
        <w:rPr>
          <w:b w:val="0"/>
        </w:rPr>
        <w:t xml:space="preserve">’ interests in accordance with the Values and Standards of Behaviour Framework.  </w:t>
      </w:r>
    </w:p>
    <w:p w14:paraId="5255D645" w14:textId="77777777" w:rsidR="00CA5536" w:rsidRPr="00A643FB" w:rsidRDefault="00CA5536" w:rsidP="00311473">
      <w:pPr>
        <w:rPr>
          <w:rFonts w:ascii="Arial" w:hAnsi="Arial" w:cs="Arial"/>
          <w:b/>
        </w:rPr>
      </w:pPr>
    </w:p>
    <w:p w14:paraId="4209E9CF" w14:textId="77777777" w:rsidR="00894B9E" w:rsidRPr="009338BD" w:rsidRDefault="00766D1E" w:rsidP="00B35577">
      <w:pPr>
        <w:pStyle w:val="Heading1"/>
        <w:numPr>
          <w:ilvl w:val="1"/>
          <w:numId w:val="69"/>
        </w:numPr>
        <w:ind w:left="720" w:hanging="720"/>
        <w:jc w:val="left"/>
        <w:rPr>
          <w:rFonts w:ascii="Arial" w:hAnsi="Arial" w:cs="Arial"/>
        </w:rPr>
      </w:pPr>
      <w:bookmarkStart w:id="770" w:name="_Toc240163415"/>
      <w:bookmarkStart w:id="771" w:name="_Toc240789268"/>
      <w:bookmarkStart w:id="772" w:name="_Toc240791780"/>
      <w:bookmarkStart w:id="773" w:name="_Toc240792829"/>
      <w:bookmarkStart w:id="774" w:name="_Toc240793397"/>
      <w:bookmarkStart w:id="775" w:name="_Toc241995977"/>
      <w:bookmarkStart w:id="776" w:name="_Toc244597550"/>
      <w:bookmarkStart w:id="777" w:name="_Toc254014607"/>
      <w:bookmarkStart w:id="778" w:name="_Toc67035271"/>
      <w:r w:rsidRPr="009338BD">
        <w:rPr>
          <w:rFonts w:ascii="Arial" w:hAnsi="Arial" w:cs="Arial"/>
        </w:rPr>
        <w:lastRenderedPageBreak/>
        <w:t>Reviewing how Interests are handled</w:t>
      </w:r>
      <w:bookmarkEnd w:id="770"/>
      <w:bookmarkEnd w:id="771"/>
      <w:bookmarkEnd w:id="772"/>
      <w:bookmarkEnd w:id="773"/>
      <w:bookmarkEnd w:id="774"/>
      <w:bookmarkEnd w:id="775"/>
      <w:bookmarkEnd w:id="776"/>
      <w:bookmarkEnd w:id="777"/>
      <w:bookmarkEnd w:id="778"/>
    </w:p>
    <w:p w14:paraId="115B94C0" w14:textId="77777777" w:rsidR="00894B9E" w:rsidRPr="00A643FB" w:rsidRDefault="00894B9E" w:rsidP="00311473">
      <w:pPr>
        <w:rPr>
          <w:rFonts w:ascii="Arial" w:hAnsi="Arial" w:cs="Arial"/>
        </w:rPr>
      </w:pPr>
    </w:p>
    <w:p w14:paraId="01664878" w14:textId="77777777" w:rsidR="008164E0" w:rsidRPr="009338BD" w:rsidRDefault="008164E0" w:rsidP="00B35577">
      <w:pPr>
        <w:pStyle w:val="StyleOutlinenumberedArialOutlinenumberedArial11Outli"/>
        <w:numPr>
          <w:ilvl w:val="2"/>
          <w:numId w:val="69"/>
        </w:numPr>
        <w:rPr>
          <w:b w:val="0"/>
        </w:rPr>
      </w:pPr>
      <w:r w:rsidRPr="009338BD">
        <w:rPr>
          <w:b w:val="0"/>
        </w:rPr>
        <w:t xml:space="preserve">The Audit </w:t>
      </w:r>
      <w:r w:rsidR="00BF4A1C">
        <w:rPr>
          <w:b w:val="0"/>
        </w:rPr>
        <w:t>Committee</w:t>
      </w:r>
      <w:r w:rsidRPr="009338BD">
        <w:rPr>
          <w:b w:val="0"/>
        </w:rPr>
        <w:t xml:space="preserve"> </w:t>
      </w:r>
      <w:r w:rsidR="00F37314">
        <w:rPr>
          <w:b w:val="0"/>
        </w:rPr>
        <w:t xml:space="preserve">[insert title] </w:t>
      </w:r>
      <w:r w:rsidRPr="009338BD">
        <w:rPr>
          <w:b w:val="0"/>
        </w:rPr>
        <w:t>will review and report to the Board upon the adequacy of the arrangements for declaring, registering and handling interests at least annually</w:t>
      </w:r>
      <w:r w:rsidR="00766D1E" w:rsidRPr="009338BD">
        <w:rPr>
          <w:b w:val="0"/>
        </w:rPr>
        <w:t>.</w:t>
      </w:r>
    </w:p>
    <w:p w14:paraId="3A445666" w14:textId="40C91328" w:rsidR="00B2765E" w:rsidRPr="00A643FB" w:rsidRDefault="00B2765E" w:rsidP="000B1995">
      <w:pPr>
        <w:rPr>
          <w:rFonts w:ascii="Arial" w:hAnsi="Arial" w:cs="Arial"/>
        </w:rPr>
      </w:pPr>
      <w:bookmarkStart w:id="779" w:name="_Toc221001298"/>
      <w:bookmarkStart w:id="780" w:name="_Toc221001560"/>
      <w:bookmarkStart w:id="781" w:name="_Toc221094324"/>
      <w:bookmarkStart w:id="782" w:name="_Toc221342617"/>
      <w:bookmarkStart w:id="783" w:name="_Toc228956035"/>
    </w:p>
    <w:p w14:paraId="57D67D03" w14:textId="77777777" w:rsidR="00B068B0" w:rsidRPr="00A643FB" w:rsidRDefault="00AE54BE" w:rsidP="00B35577">
      <w:pPr>
        <w:pStyle w:val="Heading1"/>
        <w:numPr>
          <w:ilvl w:val="1"/>
          <w:numId w:val="69"/>
        </w:numPr>
        <w:ind w:left="720" w:hanging="720"/>
        <w:jc w:val="left"/>
        <w:rPr>
          <w:rFonts w:ascii="Arial" w:hAnsi="Arial" w:cs="Arial"/>
        </w:rPr>
      </w:pPr>
      <w:bookmarkStart w:id="784" w:name="_Toc240163416"/>
      <w:bookmarkStart w:id="785" w:name="_Toc240789269"/>
      <w:bookmarkStart w:id="786" w:name="_Toc240791781"/>
      <w:bookmarkStart w:id="787" w:name="_Toc240792830"/>
      <w:bookmarkStart w:id="788" w:name="_Toc240793398"/>
      <w:bookmarkStart w:id="789" w:name="_Toc241995978"/>
      <w:bookmarkStart w:id="790" w:name="_Toc244597551"/>
      <w:bookmarkStart w:id="791" w:name="_Toc254014608"/>
      <w:bookmarkStart w:id="792" w:name="_Toc67035272"/>
      <w:r w:rsidRPr="00A643FB">
        <w:rPr>
          <w:rFonts w:ascii="Arial" w:hAnsi="Arial" w:cs="Arial"/>
        </w:rPr>
        <w:t xml:space="preserve">Dealing with offers of </w:t>
      </w:r>
      <w:r w:rsidR="00B068B0" w:rsidRPr="00A643FB">
        <w:rPr>
          <w:rFonts w:ascii="Arial" w:hAnsi="Arial" w:cs="Arial"/>
        </w:rPr>
        <w:t>gifts</w:t>
      </w:r>
      <w:r w:rsidR="00423BA8" w:rsidRPr="00250540">
        <w:rPr>
          <w:rStyle w:val="FootnoteReference"/>
          <w:rFonts w:ascii="Arial" w:hAnsi="Arial" w:cs="Arial"/>
          <w:sz w:val="20"/>
          <w:szCs w:val="20"/>
          <w:vertAlign w:val="superscript"/>
        </w:rPr>
        <w:footnoteReference w:id="3"/>
      </w:r>
      <w:r w:rsidR="00B068B0" w:rsidRPr="007928D3">
        <w:rPr>
          <w:rFonts w:ascii="Arial" w:hAnsi="Arial" w:cs="Arial"/>
          <w:vertAlign w:val="superscript"/>
        </w:rPr>
        <w:t xml:space="preserve"> </w:t>
      </w:r>
      <w:r w:rsidR="00B068B0" w:rsidRPr="00A643FB">
        <w:rPr>
          <w:rFonts w:ascii="Arial" w:hAnsi="Arial" w:cs="Arial"/>
        </w:rPr>
        <w:t>and hospitality</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p>
    <w:p w14:paraId="5A86C79C" w14:textId="77777777" w:rsidR="009338BD" w:rsidRDefault="009338BD" w:rsidP="000B1995">
      <w:pPr>
        <w:rPr>
          <w:rFonts w:ascii="Arial" w:hAnsi="Arial" w:cs="Arial"/>
        </w:rPr>
      </w:pPr>
    </w:p>
    <w:p w14:paraId="7FA49E9C" w14:textId="77777777" w:rsidR="00553097" w:rsidRPr="009338BD" w:rsidRDefault="00686DAA" w:rsidP="00B35577">
      <w:pPr>
        <w:pStyle w:val="StyleOutlinenumberedArialOutlinenumberedArial11Outli"/>
        <w:numPr>
          <w:ilvl w:val="2"/>
          <w:numId w:val="69"/>
        </w:numPr>
        <w:rPr>
          <w:b w:val="0"/>
        </w:rPr>
      </w:pPr>
      <w:r w:rsidRPr="009338BD">
        <w:rPr>
          <w:b w:val="0"/>
        </w:rPr>
        <w:t xml:space="preserve">The Values and Standards of Behaviour Framework adopted by the Board prohibits Board members and </w:t>
      </w:r>
      <w:r w:rsidR="00E7316F">
        <w:rPr>
          <w:b w:val="0"/>
        </w:rPr>
        <w:t>DHCW</w:t>
      </w:r>
      <w:r w:rsidR="0005562A" w:rsidRPr="009338BD">
        <w:rPr>
          <w:b w:val="0"/>
        </w:rPr>
        <w:t xml:space="preserve"> </w:t>
      </w:r>
      <w:r w:rsidR="00412BCE">
        <w:rPr>
          <w:b w:val="0"/>
        </w:rPr>
        <w:t>officers</w:t>
      </w:r>
      <w:r w:rsidRPr="009338BD">
        <w:rPr>
          <w:b w:val="0"/>
        </w:rPr>
        <w:t xml:space="preserve"> from receiving gifts, hospitality or benefits in kind from a third party which may reasonably give rise to suspicion of </w:t>
      </w:r>
      <w:r w:rsidR="00553097" w:rsidRPr="009338BD">
        <w:rPr>
          <w:b w:val="0"/>
        </w:rPr>
        <w:t>conflict between their official duty and their private interest, or may reasonably be seen to compromise their personal integrity in any way.</w:t>
      </w:r>
    </w:p>
    <w:p w14:paraId="6965B8EF" w14:textId="77777777" w:rsidR="009338BD" w:rsidRPr="000B1995" w:rsidRDefault="009338BD" w:rsidP="00311473">
      <w:pPr>
        <w:rPr>
          <w:rFonts w:ascii="Arial" w:hAnsi="Arial" w:cs="Arial"/>
        </w:rPr>
      </w:pPr>
    </w:p>
    <w:p w14:paraId="7E74A92C" w14:textId="77777777" w:rsidR="00553097" w:rsidRPr="00FB3432" w:rsidRDefault="00B16DDD" w:rsidP="00B35577">
      <w:pPr>
        <w:pStyle w:val="StyleOutlinenumberedArialOutlinenumberedArial11Outli"/>
        <w:numPr>
          <w:ilvl w:val="2"/>
          <w:numId w:val="69"/>
        </w:numPr>
        <w:rPr>
          <w:b w:val="0"/>
          <w:lang w:eastAsia="en-GB"/>
        </w:rPr>
      </w:pPr>
      <w:r w:rsidRPr="00FB3432">
        <w:rPr>
          <w:b w:val="0"/>
          <w:lang w:eastAsia="en-GB"/>
        </w:rPr>
        <w:t xml:space="preserve">Gifts, benefits or hospitality </w:t>
      </w:r>
      <w:r w:rsidR="00E5621D">
        <w:rPr>
          <w:b w:val="0"/>
          <w:lang w:eastAsia="en-GB"/>
        </w:rPr>
        <w:t>must</w:t>
      </w:r>
      <w:r w:rsidR="00E5621D" w:rsidRPr="00FB3432">
        <w:rPr>
          <w:b w:val="0"/>
          <w:lang w:eastAsia="en-GB"/>
        </w:rPr>
        <w:t xml:space="preserve"> </w:t>
      </w:r>
      <w:r w:rsidRPr="00FB3432">
        <w:rPr>
          <w:b w:val="0"/>
          <w:lang w:eastAsia="en-GB"/>
        </w:rPr>
        <w:t xml:space="preserve">never be solicited.  </w:t>
      </w:r>
      <w:r w:rsidR="00553097" w:rsidRPr="00FB3432">
        <w:rPr>
          <w:b w:val="0"/>
          <w:lang w:eastAsia="en-GB"/>
        </w:rPr>
        <w:t xml:space="preserve">Any </w:t>
      </w:r>
      <w:r w:rsidR="008B3522">
        <w:rPr>
          <w:b w:val="0"/>
          <w:lang w:eastAsia="en-GB"/>
        </w:rPr>
        <w:t xml:space="preserve">Board member or </w:t>
      </w:r>
      <w:r w:rsidR="00E7316F">
        <w:rPr>
          <w:b w:val="0"/>
          <w:lang w:eastAsia="en-GB"/>
        </w:rPr>
        <w:t>DHCW</w:t>
      </w:r>
      <w:r w:rsidR="008B3522">
        <w:rPr>
          <w:b w:val="0"/>
          <w:lang w:eastAsia="en-GB"/>
        </w:rPr>
        <w:t xml:space="preserve"> </w:t>
      </w:r>
      <w:r w:rsidR="00412BCE">
        <w:rPr>
          <w:b w:val="0"/>
          <w:lang w:eastAsia="en-GB"/>
        </w:rPr>
        <w:t>officer</w:t>
      </w:r>
      <w:r w:rsidR="00553097" w:rsidRPr="00FB3432">
        <w:rPr>
          <w:b w:val="0"/>
          <w:lang w:eastAsia="en-GB"/>
        </w:rPr>
        <w:t xml:space="preserve"> who is offered a gift, benefit or hospitality which may or may be seen to compromise their position </w:t>
      </w:r>
      <w:r w:rsidR="00E5621D">
        <w:rPr>
          <w:b w:val="0"/>
          <w:lang w:eastAsia="en-GB"/>
        </w:rPr>
        <w:t xml:space="preserve">must </w:t>
      </w:r>
      <w:r w:rsidR="00553097" w:rsidRPr="00FB3432">
        <w:rPr>
          <w:b w:val="0"/>
          <w:lang w:eastAsia="en-GB"/>
        </w:rPr>
        <w:t xml:space="preserve">refuse to accept it. This may in certain circumstances </w:t>
      </w:r>
      <w:r w:rsidR="009C065C" w:rsidRPr="00FB3432">
        <w:rPr>
          <w:b w:val="0"/>
          <w:lang w:eastAsia="en-GB"/>
        </w:rPr>
        <w:t xml:space="preserve">also </w:t>
      </w:r>
      <w:r w:rsidR="00553097" w:rsidRPr="00FB3432">
        <w:rPr>
          <w:b w:val="0"/>
          <w:lang w:eastAsia="en-GB"/>
        </w:rPr>
        <w:t>include a gift, benefit or hospi</w:t>
      </w:r>
      <w:r w:rsidR="00686DAA" w:rsidRPr="00FB3432">
        <w:rPr>
          <w:b w:val="0"/>
          <w:lang w:eastAsia="en-GB"/>
        </w:rPr>
        <w:t xml:space="preserve">tality offered to a </w:t>
      </w:r>
      <w:r w:rsidR="009C065C" w:rsidRPr="00FB3432">
        <w:rPr>
          <w:b w:val="0"/>
          <w:lang w:eastAsia="en-GB"/>
        </w:rPr>
        <w:t xml:space="preserve">family member of a </w:t>
      </w:r>
      <w:r w:rsidR="00686DAA" w:rsidRPr="00FB3432">
        <w:rPr>
          <w:b w:val="0"/>
          <w:lang w:eastAsia="en-GB"/>
        </w:rPr>
        <w:t>Board member</w:t>
      </w:r>
      <w:r w:rsidR="009C065C" w:rsidRPr="00FB3432">
        <w:rPr>
          <w:b w:val="0"/>
          <w:lang w:eastAsia="en-GB"/>
        </w:rPr>
        <w:t xml:space="preserve"> or </w:t>
      </w:r>
      <w:r w:rsidR="00E7316F">
        <w:rPr>
          <w:b w:val="0"/>
          <w:lang w:eastAsia="en-GB"/>
        </w:rPr>
        <w:t>DHCW</w:t>
      </w:r>
      <w:r w:rsidR="0005562A" w:rsidRPr="00FB3432">
        <w:rPr>
          <w:b w:val="0"/>
          <w:lang w:eastAsia="en-GB"/>
        </w:rPr>
        <w:t xml:space="preserve"> </w:t>
      </w:r>
      <w:r w:rsidR="00412BCE">
        <w:rPr>
          <w:b w:val="0"/>
          <w:lang w:eastAsia="en-GB"/>
        </w:rPr>
        <w:t>officer</w:t>
      </w:r>
      <w:r w:rsidR="00553097" w:rsidRPr="00FB3432">
        <w:rPr>
          <w:b w:val="0"/>
          <w:lang w:eastAsia="en-GB"/>
        </w:rPr>
        <w:t>. Failure to observe this requirement may result in disciplinary and/or legal action.</w:t>
      </w:r>
    </w:p>
    <w:p w14:paraId="5C8B02F4" w14:textId="77777777" w:rsidR="00553097" w:rsidRPr="00A643FB" w:rsidRDefault="00553097" w:rsidP="00311473">
      <w:pPr>
        <w:widowControl/>
        <w:autoSpaceDE/>
        <w:autoSpaceDN/>
        <w:adjustRightInd/>
        <w:spacing w:line="336" w:lineRule="atLeast"/>
        <w:ind w:right="147"/>
        <w:rPr>
          <w:rFonts w:ascii="Arial" w:hAnsi="Arial" w:cs="Arial"/>
          <w:lang w:eastAsia="en-GB"/>
        </w:rPr>
      </w:pPr>
    </w:p>
    <w:p w14:paraId="5BFD4226" w14:textId="77777777" w:rsidR="0076455E" w:rsidRPr="00FB3432" w:rsidRDefault="00423BA8" w:rsidP="00B35577">
      <w:pPr>
        <w:pStyle w:val="StyleOutlinenumberedArialOutlinenumberedArial11Outli"/>
        <w:numPr>
          <w:ilvl w:val="2"/>
          <w:numId w:val="69"/>
        </w:numPr>
        <w:rPr>
          <w:b w:val="0"/>
        </w:rPr>
      </w:pPr>
      <w:r w:rsidRPr="00FB3432">
        <w:rPr>
          <w:b w:val="0"/>
        </w:rPr>
        <w:t>In determining whether any offer of a gift or hospitality should be accepted, an individual must make an active assessment of the circumstances within which the offer is being made</w:t>
      </w:r>
      <w:r w:rsidR="00F707FB" w:rsidRPr="00FB3432">
        <w:rPr>
          <w:b w:val="0"/>
        </w:rPr>
        <w:t>, seeking advice from the Board Secretary as appropriate</w:t>
      </w:r>
      <w:r w:rsidRPr="00FB3432">
        <w:rPr>
          <w:b w:val="0"/>
        </w:rPr>
        <w:t xml:space="preserve">.  </w:t>
      </w:r>
      <w:r w:rsidR="00F707FB" w:rsidRPr="00FB3432">
        <w:rPr>
          <w:b w:val="0"/>
        </w:rPr>
        <w:t xml:space="preserve">In assessing whether an offer should be accepted, individuals </w:t>
      </w:r>
      <w:r w:rsidR="00E5621D">
        <w:rPr>
          <w:b w:val="0"/>
        </w:rPr>
        <w:t>must</w:t>
      </w:r>
      <w:r w:rsidR="00E5621D" w:rsidRPr="00FB3432">
        <w:rPr>
          <w:b w:val="0"/>
        </w:rPr>
        <w:t xml:space="preserve"> </w:t>
      </w:r>
      <w:r w:rsidR="00F707FB" w:rsidRPr="00FB3432">
        <w:rPr>
          <w:b w:val="0"/>
        </w:rPr>
        <w:t>take into account</w:t>
      </w:r>
      <w:r w:rsidRPr="00FB3432">
        <w:rPr>
          <w:b w:val="0"/>
        </w:rPr>
        <w:t>:</w:t>
      </w:r>
    </w:p>
    <w:p w14:paraId="1DDFA125" w14:textId="5BD06FBC" w:rsidR="00553097" w:rsidRPr="000B1995" w:rsidRDefault="00553097" w:rsidP="00311473">
      <w:pPr>
        <w:rPr>
          <w:rFonts w:ascii="Arial" w:hAnsi="Arial" w:cs="Arial"/>
        </w:rPr>
      </w:pPr>
      <w:r w:rsidRPr="000B1995">
        <w:rPr>
          <w:rFonts w:ascii="Arial" w:hAnsi="Arial" w:cs="Arial"/>
        </w:rPr>
        <w:t xml:space="preserve">  </w:t>
      </w:r>
    </w:p>
    <w:p w14:paraId="2735CD27" w14:textId="77777777" w:rsidR="00553097" w:rsidRDefault="00553097" w:rsidP="00C45C5D">
      <w:pPr>
        <w:numPr>
          <w:ilvl w:val="0"/>
          <w:numId w:val="30"/>
        </w:numPr>
        <w:tabs>
          <w:tab w:val="left" w:pos="851"/>
          <w:tab w:val="left" w:pos="1985"/>
        </w:tabs>
        <w:ind w:right="29"/>
        <w:rPr>
          <w:rFonts w:ascii="Arial" w:hAnsi="Arial" w:cs="Arial"/>
        </w:rPr>
      </w:pPr>
      <w:r w:rsidRPr="00A643FB">
        <w:rPr>
          <w:rFonts w:ascii="Arial" w:hAnsi="Arial" w:cs="Arial"/>
          <w:b/>
        </w:rPr>
        <w:t xml:space="preserve">Relationship: </w:t>
      </w:r>
      <w:r w:rsidR="00BF4E1C" w:rsidRPr="00A643FB">
        <w:rPr>
          <w:rFonts w:ascii="Arial" w:hAnsi="Arial" w:cs="Arial"/>
        </w:rPr>
        <w:t xml:space="preserve">Contacts which are </w:t>
      </w:r>
      <w:r w:rsidR="00636845">
        <w:rPr>
          <w:rFonts w:ascii="Arial" w:hAnsi="Arial" w:cs="Arial"/>
        </w:rPr>
        <w:t xml:space="preserve">made for the purpose of </w:t>
      </w:r>
      <w:r w:rsidRPr="00A643FB">
        <w:rPr>
          <w:rFonts w:ascii="Arial" w:hAnsi="Arial" w:cs="Arial"/>
        </w:rPr>
        <w:t xml:space="preserve">information gathering are </w:t>
      </w:r>
      <w:r w:rsidR="00636845">
        <w:rPr>
          <w:rFonts w:ascii="Arial" w:hAnsi="Arial" w:cs="Arial"/>
        </w:rPr>
        <w:t xml:space="preserve">generally </w:t>
      </w:r>
      <w:r w:rsidRPr="00A643FB">
        <w:rPr>
          <w:rFonts w:ascii="Arial" w:hAnsi="Arial" w:cs="Arial"/>
        </w:rPr>
        <w:t xml:space="preserve">less likely to </w:t>
      </w:r>
      <w:r w:rsidR="00636845">
        <w:rPr>
          <w:rFonts w:ascii="Arial" w:hAnsi="Arial" w:cs="Arial"/>
        </w:rPr>
        <w:t xml:space="preserve">cause problems than those which could result in a contractual relationship, in which case </w:t>
      </w:r>
      <w:r w:rsidR="0025429E">
        <w:rPr>
          <w:rFonts w:ascii="Arial" w:hAnsi="Arial" w:cs="Arial"/>
        </w:rPr>
        <w:t>accepting a gift or hospitality could cause embarrassment or be seen as giving rise to an obligation</w:t>
      </w:r>
      <w:r w:rsidR="00A82365">
        <w:rPr>
          <w:rFonts w:ascii="Arial" w:hAnsi="Arial" w:cs="Arial"/>
        </w:rPr>
        <w:t>;</w:t>
      </w:r>
    </w:p>
    <w:p w14:paraId="560C1A4C" w14:textId="77777777" w:rsidR="0029551F" w:rsidRDefault="0029551F" w:rsidP="00311473">
      <w:pPr>
        <w:tabs>
          <w:tab w:val="left" w:pos="851"/>
          <w:tab w:val="left" w:pos="1985"/>
        </w:tabs>
        <w:ind w:right="29"/>
        <w:rPr>
          <w:rFonts w:ascii="Arial" w:hAnsi="Arial" w:cs="Arial"/>
        </w:rPr>
      </w:pPr>
    </w:p>
    <w:p w14:paraId="2959BA3D" w14:textId="77777777" w:rsidR="00553097" w:rsidRPr="00A643FB" w:rsidRDefault="00B00D26" w:rsidP="00C45C5D">
      <w:pPr>
        <w:numPr>
          <w:ilvl w:val="0"/>
          <w:numId w:val="30"/>
        </w:numPr>
        <w:tabs>
          <w:tab w:val="left" w:pos="851"/>
          <w:tab w:val="left" w:pos="1985"/>
        </w:tabs>
        <w:ind w:right="29"/>
        <w:rPr>
          <w:rFonts w:ascii="Arial" w:hAnsi="Arial" w:cs="Arial"/>
        </w:rPr>
      </w:pPr>
      <w:r w:rsidRPr="00B00D26">
        <w:rPr>
          <w:rFonts w:ascii="Arial" w:hAnsi="Arial" w:cs="Arial"/>
          <w:b/>
        </w:rPr>
        <w:t>L</w:t>
      </w:r>
      <w:r w:rsidR="00553097" w:rsidRPr="00A643FB">
        <w:rPr>
          <w:rFonts w:ascii="Arial" w:hAnsi="Arial" w:cs="Arial"/>
          <w:b/>
        </w:rPr>
        <w:t xml:space="preserve">egitimate Interest: </w:t>
      </w:r>
      <w:r w:rsidR="00553097" w:rsidRPr="00A643FB">
        <w:rPr>
          <w:rFonts w:ascii="Arial" w:hAnsi="Arial" w:cs="Arial"/>
        </w:rPr>
        <w:t xml:space="preserve">Regard should be paid to the reason for the contact on both sides </w:t>
      </w:r>
      <w:r w:rsidR="0025429E">
        <w:rPr>
          <w:rFonts w:ascii="Arial" w:hAnsi="Arial" w:cs="Arial"/>
        </w:rPr>
        <w:t xml:space="preserve">and whether it is a contact that is likely to benefit </w:t>
      </w:r>
      <w:r w:rsidR="00E7316F">
        <w:rPr>
          <w:rFonts w:ascii="Arial" w:hAnsi="Arial" w:cs="Arial"/>
        </w:rPr>
        <w:t>DHCW</w:t>
      </w:r>
      <w:r w:rsidR="00F205B7">
        <w:rPr>
          <w:rFonts w:ascii="Arial" w:hAnsi="Arial" w:cs="Arial"/>
        </w:rPr>
        <w:t>;</w:t>
      </w:r>
    </w:p>
    <w:p w14:paraId="724A8DD3" w14:textId="77777777" w:rsidR="00553097" w:rsidRPr="00A643FB" w:rsidRDefault="00553097" w:rsidP="00311473">
      <w:pPr>
        <w:tabs>
          <w:tab w:val="left" w:pos="851"/>
          <w:tab w:val="left" w:pos="1985"/>
        </w:tabs>
        <w:ind w:right="29"/>
        <w:rPr>
          <w:rFonts w:ascii="Arial" w:hAnsi="Arial" w:cs="Arial"/>
        </w:rPr>
      </w:pPr>
    </w:p>
    <w:p w14:paraId="312FC56C" w14:textId="77777777" w:rsidR="00553097" w:rsidRPr="00A643FB" w:rsidRDefault="00553097" w:rsidP="00C45C5D">
      <w:pPr>
        <w:numPr>
          <w:ilvl w:val="0"/>
          <w:numId w:val="30"/>
        </w:numPr>
        <w:tabs>
          <w:tab w:val="left" w:pos="851"/>
          <w:tab w:val="left" w:pos="1985"/>
        </w:tabs>
        <w:ind w:right="29"/>
        <w:rPr>
          <w:rFonts w:ascii="Arial" w:hAnsi="Arial" w:cs="Arial"/>
        </w:rPr>
      </w:pPr>
      <w:r w:rsidRPr="00A643FB">
        <w:rPr>
          <w:rFonts w:ascii="Arial" w:hAnsi="Arial" w:cs="Arial"/>
          <w:b/>
        </w:rPr>
        <w:t xml:space="preserve">Value: </w:t>
      </w:r>
      <w:r w:rsidRPr="00A643FB">
        <w:rPr>
          <w:rFonts w:ascii="Arial" w:hAnsi="Arial" w:cs="Arial"/>
        </w:rPr>
        <w:t xml:space="preserve">Gifts and benefits of a trivial or inexpensive </w:t>
      </w:r>
      <w:r w:rsidR="00095A41">
        <w:rPr>
          <w:rFonts w:ascii="Arial" w:hAnsi="Arial" w:cs="Arial"/>
        </w:rPr>
        <w:t>seasonal nature</w:t>
      </w:r>
      <w:r w:rsidR="004D7236">
        <w:rPr>
          <w:rFonts w:ascii="Arial" w:hAnsi="Arial" w:cs="Arial"/>
        </w:rPr>
        <w:t xml:space="preserve"> e</w:t>
      </w:r>
      <w:r w:rsidR="004B0963">
        <w:rPr>
          <w:rFonts w:ascii="Arial" w:hAnsi="Arial" w:cs="Arial"/>
        </w:rPr>
        <w:t>.</w:t>
      </w:r>
      <w:r w:rsidR="004D7236">
        <w:rPr>
          <w:rFonts w:ascii="Arial" w:hAnsi="Arial" w:cs="Arial"/>
        </w:rPr>
        <w:t>g., diaries/calendars,</w:t>
      </w:r>
      <w:r w:rsidR="001A1906">
        <w:rPr>
          <w:rFonts w:ascii="Arial" w:hAnsi="Arial" w:cs="Arial"/>
        </w:rPr>
        <w:t xml:space="preserve"> are more likely to be acceptable and</w:t>
      </w:r>
      <w:r w:rsidR="004D7236">
        <w:rPr>
          <w:rFonts w:ascii="Arial" w:hAnsi="Arial" w:cs="Arial"/>
        </w:rPr>
        <w:t xml:space="preserve"> </w:t>
      </w:r>
      <w:r w:rsidRPr="00A643FB">
        <w:rPr>
          <w:rFonts w:ascii="Arial" w:hAnsi="Arial" w:cs="Arial"/>
        </w:rPr>
        <w:t>can be distinguished from more substantial offers</w:t>
      </w:r>
      <w:r w:rsidR="001A1906">
        <w:rPr>
          <w:rFonts w:ascii="Arial" w:hAnsi="Arial" w:cs="Arial"/>
        </w:rPr>
        <w:t>.  Similarly,</w:t>
      </w:r>
      <w:r w:rsidRPr="00A643FB">
        <w:rPr>
          <w:rFonts w:ascii="Arial" w:hAnsi="Arial" w:cs="Arial"/>
        </w:rPr>
        <w:t xml:space="preserve"> hospitality </w:t>
      </w:r>
      <w:r w:rsidR="001A1906">
        <w:rPr>
          <w:rFonts w:ascii="Arial" w:hAnsi="Arial" w:cs="Arial"/>
        </w:rPr>
        <w:t xml:space="preserve">in the form of a working lunch would not be treated in the same way as </w:t>
      </w:r>
      <w:r w:rsidRPr="00A643FB">
        <w:rPr>
          <w:rFonts w:ascii="Arial" w:hAnsi="Arial" w:cs="Arial"/>
        </w:rPr>
        <w:t>more expensive social functions, travel or accommodation</w:t>
      </w:r>
      <w:r w:rsidR="001A1906">
        <w:rPr>
          <w:rFonts w:ascii="Arial" w:hAnsi="Arial" w:cs="Arial"/>
        </w:rPr>
        <w:t xml:space="preserve"> (although i</w:t>
      </w:r>
      <w:r w:rsidR="0025429E">
        <w:rPr>
          <w:rFonts w:ascii="Arial" w:hAnsi="Arial" w:cs="Arial"/>
        </w:rPr>
        <w:t>n s</w:t>
      </w:r>
      <w:r w:rsidR="00A82365">
        <w:rPr>
          <w:rFonts w:ascii="Arial" w:hAnsi="Arial" w:cs="Arial"/>
        </w:rPr>
        <w:t xml:space="preserve">ome </w:t>
      </w:r>
      <w:r w:rsidR="001A1906">
        <w:rPr>
          <w:rFonts w:ascii="Arial" w:hAnsi="Arial" w:cs="Arial"/>
        </w:rPr>
        <w:t xml:space="preserve">circumstances </w:t>
      </w:r>
      <w:r w:rsidR="00A82365">
        <w:rPr>
          <w:rFonts w:ascii="Arial" w:hAnsi="Arial" w:cs="Arial"/>
        </w:rPr>
        <w:t xml:space="preserve">these may </w:t>
      </w:r>
      <w:r w:rsidR="001A1906">
        <w:rPr>
          <w:rFonts w:ascii="Arial" w:hAnsi="Arial" w:cs="Arial"/>
        </w:rPr>
        <w:t xml:space="preserve">also </w:t>
      </w:r>
      <w:r w:rsidR="00A82365">
        <w:rPr>
          <w:rFonts w:ascii="Arial" w:hAnsi="Arial" w:cs="Arial"/>
        </w:rPr>
        <w:t>be accepted</w:t>
      </w:r>
      <w:r w:rsidR="001A1906">
        <w:rPr>
          <w:rFonts w:ascii="Arial" w:hAnsi="Arial" w:cs="Arial"/>
        </w:rPr>
        <w:t>)</w:t>
      </w:r>
      <w:r w:rsidR="00A82365">
        <w:rPr>
          <w:rFonts w:ascii="Arial" w:hAnsi="Arial" w:cs="Arial"/>
        </w:rPr>
        <w:t>;</w:t>
      </w:r>
    </w:p>
    <w:p w14:paraId="10B59E1F" w14:textId="77777777" w:rsidR="00553097" w:rsidRPr="00A643FB" w:rsidRDefault="00553097" w:rsidP="00311473">
      <w:pPr>
        <w:tabs>
          <w:tab w:val="left" w:pos="851"/>
          <w:tab w:val="left" w:pos="1985"/>
        </w:tabs>
        <w:ind w:right="29"/>
        <w:rPr>
          <w:rFonts w:ascii="Arial" w:hAnsi="Arial" w:cs="Arial"/>
          <w:b/>
        </w:rPr>
      </w:pPr>
    </w:p>
    <w:p w14:paraId="227FD598" w14:textId="77777777" w:rsidR="00553097" w:rsidRPr="00A643FB" w:rsidRDefault="00553097" w:rsidP="00C45C5D">
      <w:pPr>
        <w:numPr>
          <w:ilvl w:val="0"/>
          <w:numId w:val="30"/>
        </w:numPr>
        <w:tabs>
          <w:tab w:val="left" w:pos="851"/>
          <w:tab w:val="left" w:pos="1985"/>
        </w:tabs>
        <w:ind w:right="29"/>
        <w:rPr>
          <w:rFonts w:ascii="Arial" w:hAnsi="Arial" w:cs="Arial"/>
        </w:rPr>
      </w:pPr>
      <w:r w:rsidRPr="00A643FB">
        <w:rPr>
          <w:rFonts w:ascii="Arial" w:hAnsi="Arial" w:cs="Arial"/>
          <w:b/>
        </w:rPr>
        <w:t xml:space="preserve">Frequency: </w:t>
      </w:r>
      <w:r w:rsidRPr="00A643FB">
        <w:rPr>
          <w:rFonts w:ascii="Arial" w:hAnsi="Arial" w:cs="Arial"/>
        </w:rPr>
        <w:t>Acceptance of frequent</w:t>
      </w:r>
      <w:r w:rsidR="0025429E">
        <w:rPr>
          <w:rFonts w:ascii="Arial" w:hAnsi="Arial" w:cs="Arial"/>
        </w:rPr>
        <w:t xml:space="preserve"> or</w:t>
      </w:r>
      <w:r w:rsidRPr="00A643FB">
        <w:rPr>
          <w:rFonts w:ascii="Arial" w:hAnsi="Arial" w:cs="Arial"/>
        </w:rPr>
        <w:t xml:space="preserve"> regular invitations particularly from the same </w:t>
      </w:r>
      <w:r w:rsidR="00C745A3" w:rsidRPr="00A643FB">
        <w:rPr>
          <w:rFonts w:ascii="Arial" w:hAnsi="Arial" w:cs="Arial"/>
        </w:rPr>
        <w:t>source</w:t>
      </w:r>
      <w:r w:rsidRPr="00A643FB">
        <w:rPr>
          <w:rFonts w:ascii="Arial" w:hAnsi="Arial" w:cs="Arial"/>
        </w:rPr>
        <w:t xml:space="preserve"> would</w:t>
      </w:r>
      <w:r w:rsidR="0025429E">
        <w:rPr>
          <w:rFonts w:ascii="Arial" w:hAnsi="Arial" w:cs="Arial"/>
        </w:rPr>
        <w:t xml:space="preserve"> </w:t>
      </w:r>
      <w:r w:rsidRPr="00A643FB">
        <w:rPr>
          <w:rFonts w:ascii="Arial" w:hAnsi="Arial" w:cs="Arial"/>
        </w:rPr>
        <w:t xml:space="preserve">breach the required standards of conduct.  Isolated acceptance of, for example, meals, tickets to public, </w:t>
      </w:r>
      <w:r w:rsidR="00C745A3">
        <w:rPr>
          <w:rFonts w:ascii="Arial" w:hAnsi="Arial" w:cs="Arial"/>
        </w:rPr>
        <w:t xml:space="preserve">and </w:t>
      </w:r>
      <w:r w:rsidR="00C745A3" w:rsidRPr="00A643FB">
        <w:rPr>
          <w:rFonts w:ascii="Arial" w:hAnsi="Arial" w:cs="Arial"/>
        </w:rPr>
        <w:lastRenderedPageBreak/>
        <w:t>sport</w:t>
      </w:r>
      <w:r w:rsidRPr="00A643FB">
        <w:rPr>
          <w:rFonts w:ascii="Arial" w:hAnsi="Arial" w:cs="Arial"/>
        </w:rPr>
        <w:t xml:space="preserve">, cultural or social events </w:t>
      </w:r>
      <w:r w:rsidR="0025429E">
        <w:rPr>
          <w:rFonts w:ascii="Arial" w:hAnsi="Arial" w:cs="Arial"/>
        </w:rPr>
        <w:t>would only be</w:t>
      </w:r>
      <w:r w:rsidRPr="00A643FB">
        <w:rPr>
          <w:rFonts w:ascii="Arial" w:hAnsi="Arial" w:cs="Arial"/>
        </w:rPr>
        <w:t xml:space="preserve"> acceptable if attendance </w:t>
      </w:r>
      <w:r w:rsidR="0025429E">
        <w:rPr>
          <w:rFonts w:ascii="Arial" w:hAnsi="Arial" w:cs="Arial"/>
        </w:rPr>
        <w:t>i</w:t>
      </w:r>
      <w:r w:rsidRPr="00A643FB">
        <w:rPr>
          <w:rFonts w:ascii="Arial" w:hAnsi="Arial" w:cs="Arial"/>
        </w:rPr>
        <w:t xml:space="preserve">s justifiable </w:t>
      </w:r>
      <w:r w:rsidR="0025429E" w:rsidRPr="00A643FB">
        <w:rPr>
          <w:rFonts w:ascii="Arial" w:hAnsi="Arial" w:cs="Arial"/>
        </w:rPr>
        <w:t>in</w:t>
      </w:r>
      <w:r w:rsidR="0025429E">
        <w:rPr>
          <w:rFonts w:ascii="Arial" w:hAnsi="Arial" w:cs="Arial"/>
        </w:rPr>
        <w:t xml:space="preserve"> that it benefits </w:t>
      </w:r>
      <w:r w:rsidR="00E7316F">
        <w:rPr>
          <w:rFonts w:ascii="Arial" w:hAnsi="Arial" w:cs="Arial"/>
        </w:rPr>
        <w:t>DHCW</w:t>
      </w:r>
      <w:r w:rsidR="00F205B7">
        <w:rPr>
          <w:rFonts w:ascii="Arial" w:hAnsi="Arial" w:cs="Arial"/>
        </w:rPr>
        <w:t xml:space="preserve"> </w:t>
      </w:r>
      <w:r w:rsidR="00A82365">
        <w:rPr>
          <w:rFonts w:ascii="Arial" w:hAnsi="Arial" w:cs="Arial"/>
        </w:rPr>
        <w:t>; and</w:t>
      </w:r>
    </w:p>
    <w:p w14:paraId="1D31E2E4" w14:textId="77777777" w:rsidR="00BF4E1C" w:rsidRPr="00A643FB" w:rsidRDefault="00BF4E1C" w:rsidP="00311473">
      <w:pPr>
        <w:tabs>
          <w:tab w:val="left" w:pos="0"/>
          <w:tab w:val="left" w:pos="1985"/>
        </w:tabs>
        <w:ind w:right="29"/>
        <w:rPr>
          <w:rFonts w:ascii="Arial" w:hAnsi="Arial" w:cs="Arial"/>
        </w:rPr>
      </w:pPr>
    </w:p>
    <w:p w14:paraId="1DDA00EC" w14:textId="77777777" w:rsidR="00BF4E1C" w:rsidRPr="00A643FB" w:rsidRDefault="00BF4E1C" w:rsidP="00C45C5D">
      <w:pPr>
        <w:numPr>
          <w:ilvl w:val="0"/>
          <w:numId w:val="30"/>
        </w:numPr>
        <w:tabs>
          <w:tab w:val="left" w:pos="851"/>
          <w:tab w:val="left" w:pos="1985"/>
        </w:tabs>
        <w:ind w:right="29"/>
        <w:rPr>
          <w:rFonts w:ascii="Arial" w:hAnsi="Arial" w:cs="Arial"/>
        </w:rPr>
      </w:pPr>
      <w:r w:rsidRPr="00A643FB">
        <w:rPr>
          <w:rFonts w:ascii="Arial" w:hAnsi="Arial" w:cs="Arial"/>
          <w:b/>
        </w:rPr>
        <w:t xml:space="preserve">Reputation: </w:t>
      </w:r>
      <w:r w:rsidRPr="00A643FB">
        <w:rPr>
          <w:rFonts w:ascii="Arial" w:hAnsi="Arial" w:cs="Arial"/>
        </w:rPr>
        <w:t>If the body concerned is known to be under investigation by or has been publicly criticised by a public body, regulators or inspectors</w:t>
      </w:r>
      <w:r w:rsidR="00DF44E1">
        <w:rPr>
          <w:rFonts w:ascii="Arial" w:hAnsi="Arial" w:cs="Arial"/>
        </w:rPr>
        <w:t xml:space="preserve">, </w:t>
      </w:r>
      <w:r w:rsidRPr="00A643FB">
        <w:rPr>
          <w:rFonts w:ascii="Arial" w:hAnsi="Arial" w:cs="Arial"/>
        </w:rPr>
        <w:t xml:space="preserve">acceptance of a gift or hospitality might be seen as </w:t>
      </w:r>
      <w:r w:rsidR="001A1906">
        <w:rPr>
          <w:rFonts w:ascii="Arial" w:hAnsi="Arial" w:cs="Arial"/>
        </w:rPr>
        <w:t>supporting the body</w:t>
      </w:r>
      <w:r w:rsidRPr="00A643FB">
        <w:rPr>
          <w:rFonts w:ascii="Arial" w:hAnsi="Arial" w:cs="Arial"/>
        </w:rPr>
        <w:t xml:space="preserve"> or affecting in some way the investigation or negotiations </w:t>
      </w:r>
      <w:r w:rsidR="00DF44E1">
        <w:rPr>
          <w:rFonts w:ascii="Arial" w:hAnsi="Arial" w:cs="Arial"/>
        </w:rPr>
        <w:t xml:space="preserve">and </w:t>
      </w:r>
      <w:r w:rsidRPr="00A643FB">
        <w:rPr>
          <w:rFonts w:ascii="Arial" w:hAnsi="Arial" w:cs="Arial"/>
        </w:rPr>
        <w:t>it should</w:t>
      </w:r>
      <w:r w:rsidR="00DF44E1">
        <w:rPr>
          <w:rFonts w:ascii="Arial" w:hAnsi="Arial" w:cs="Arial"/>
        </w:rPr>
        <w:t xml:space="preserve"> always</w:t>
      </w:r>
      <w:r w:rsidRPr="00A643FB">
        <w:rPr>
          <w:rFonts w:ascii="Arial" w:hAnsi="Arial" w:cs="Arial"/>
        </w:rPr>
        <w:t xml:space="preserve"> be declined.</w:t>
      </w:r>
    </w:p>
    <w:p w14:paraId="4F622B22" w14:textId="77777777" w:rsidR="00553097" w:rsidRPr="000650B1" w:rsidRDefault="00553097" w:rsidP="00311473">
      <w:pPr>
        <w:tabs>
          <w:tab w:val="left" w:pos="851"/>
          <w:tab w:val="left" w:pos="1985"/>
        </w:tabs>
        <w:ind w:right="29"/>
        <w:rPr>
          <w:rFonts w:ascii="Arial" w:hAnsi="Arial" w:cs="Arial"/>
        </w:rPr>
      </w:pPr>
    </w:p>
    <w:p w14:paraId="041DA98C" w14:textId="77777777" w:rsidR="00553097" w:rsidRPr="00CE2E2E" w:rsidRDefault="00553097" w:rsidP="00B35577">
      <w:pPr>
        <w:pStyle w:val="StyleOutlinenumberedArialOutlinenumberedArial11Outli"/>
        <w:numPr>
          <w:ilvl w:val="2"/>
          <w:numId w:val="69"/>
        </w:numPr>
        <w:rPr>
          <w:b w:val="0"/>
        </w:rPr>
      </w:pPr>
      <w:r w:rsidRPr="00CE2E2E">
        <w:rPr>
          <w:b w:val="0"/>
        </w:rPr>
        <w:t xml:space="preserve">A distinction </w:t>
      </w:r>
      <w:r w:rsidR="00E5621D">
        <w:rPr>
          <w:b w:val="0"/>
        </w:rPr>
        <w:t>may</w:t>
      </w:r>
      <w:r w:rsidR="00E5621D" w:rsidRPr="00CE2E2E">
        <w:rPr>
          <w:b w:val="0"/>
        </w:rPr>
        <w:t xml:space="preserve"> </w:t>
      </w:r>
      <w:r w:rsidR="006E03F4" w:rsidRPr="00CE2E2E">
        <w:rPr>
          <w:b w:val="0"/>
        </w:rPr>
        <w:t xml:space="preserve">be </w:t>
      </w:r>
      <w:r w:rsidRPr="00CE2E2E">
        <w:rPr>
          <w:b w:val="0"/>
        </w:rPr>
        <w:t xml:space="preserve">drawn between items offered as hospitality and items offered in substitution for fees for broadcasts, speeches, lectures or other work done.  </w:t>
      </w:r>
      <w:r w:rsidR="004E0B6C" w:rsidRPr="00CE2E2E">
        <w:rPr>
          <w:b w:val="0"/>
        </w:rPr>
        <w:t>The</w:t>
      </w:r>
      <w:r w:rsidR="004E0B6C">
        <w:rPr>
          <w:b w:val="0"/>
        </w:rPr>
        <w:t xml:space="preserve">re may be circumstances where the </w:t>
      </w:r>
      <w:r w:rsidR="004E0B6C" w:rsidRPr="00CE2E2E">
        <w:rPr>
          <w:b w:val="0"/>
        </w:rPr>
        <w:t xml:space="preserve">latter </w:t>
      </w:r>
      <w:r w:rsidRPr="00CE2E2E">
        <w:rPr>
          <w:b w:val="0"/>
        </w:rPr>
        <w:t xml:space="preserve">may be accepted if they can be used </w:t>
      </w:r>
      <w:r w:rsidR="009854F9">
        <w:rPr>
          <w:b w:val="0"/>
        </w:rPr>
        <w:t>for official purposes</w:t>
      </w:r>
      <w:r w:rsidRPr="00CE2E2E">
        <w:rPr>
          <w:b w:val="0"/>
        </w:rPr>
        <w:t xml:space="preserve">. </w:t>
      </w:r>
    </w:p>
    <w:p w14:paraId="00FE0C72" w14:textId="44FF5BC5" w:rsidR="00C055FC" w:rsidRDefault="00C055FC" w:rsidP="00A0503D">
      <w:pPr>
        <w:tabs>
          <w:tab w:val="left" w:pos="851"/>
          <w:tab w:val="left" w:pos="1985"/>
        </w:tabs>
        <w:ind w:right="29"/>
        <w:rPr>
          <w:rFonts w:ascii="Arial" w:hAnsi="Arial" w:cs="Arial"/>
        </w:rPr>
      </w:pPr>
      <w:bookmarkStart w:id="793" w:name="PM149B"/>
      <w:bookmarkEnd w:id="793"/>
    </w:p>
    <w:p w14:paraId="13705D2D" w14:textId="77777777" w:rsidR="00B2765E" w:rsidRPr="000650B1" w:rsidRDefault="00B2765E" w:rsidP="00A0503D">
      <w:pPr>
        <w:tabs>
          <w:tab w:val="left" w:pos="851"/>
          <w:tab w:val="left" w:pos="1985"/>
        </w:tabs>
        <w:ind w:right="29"/>
        <w:rPr>
          <w:rFonts w:ascii="Arial" w:hAnsi="Arial" w:cs="Arial"/>
        </w:rPr>
      </w:pPr>
    </w:p>
    <w:p w14:paraId="2D3027D0" w14:textId="77777777" w:rsidR="00095A41" w:rsidRDefault="00095A41" w:rsidP="00B35577">
      <w:pPr>
        <w:pStyle w:val="Heading1"/>
        <w:numPr>
          <w:ilvl w:val="1"/>
          <w:numId w:val="69"/>
        </w:numPr>
        <w:ind w:left="720" w:hanging="720"/>
        <w:jc w:val="left"/>
        <w:rPr>
          <w:rFonts w:ascii="Arial" w:hAnsi="Arial" w:cs="Arial"/>
        </w:rPr>
      </w:pPr>
      <w:bookmarkStart w:id="794" w:name="_Toc67035273"/>
      <w:bookmarkStart w:id="795" w:name="_Toc240163417"/>
      <w:bookmarkStart w:id="796" w:name="_Toc240789270"/>
      <w:bookmarkStart w:id="797" w:name="_Toc240791782"/>
      <w:bookmarkStart w:id="798" w:name="_Toc240792831"/>
      <w:bookmarkStart w:id="799" w:name="_Toc240793399"/>
      <w:bookmarkStart w:id="800" w:name="_Toc241995979"/>
      <w:bookmarkStart w:id="801" w:name="_Toc244597552"/>
      <w:bookmarkStart w:id="802" w:name="_Toc254014609"/>
      <w:r>
        <w:rPr>
          <w:rFonts w:ascii="Arial" w:hAnsi="Arial" w:cs="Arial"/>
        </w:rPr>
        <w:t>Sponsorship</w:t>
      </w:r>
      <w:bookmarkEnd w:id="794"/>
    </w:p>
    <w:p w14:paraId="01A23EF3" w14:textId="77777777" w:rsidR="00B2765E" w:rsidRDefault="00B2765E" w:rsidP="00B2765E">
      <w:pPr>
        <w:rPr>
          <w:rFonts w:ascii="Arial" w:hAnsi="Arial" w:cs="Arial"/>
        </w:rPr>
      </w:pPr>
    </w:p>
    <w:p w14:paraId="4C81D17F" w14:textId="2FB8D562" w:rsidR="00B2765E" w:rsidRDefault="003179C8" w:rsidP="00B35577">
      <w:pPr>
        <w:pStyle w:val="ListParagraph"/>
        <w:numPr>
          <w:ilvl w:val="2"/>
          <w:numId w:val="69"/>
        </w:numPr>
        <w:rPr>
          <w:rFonts w:ascii="Arial" w:hAnsi="Arial" w:cs="Arial"/>
        </w:rPr>
      </w:pPr>
      <w:r w:rsidRPr="00B2765E">
        <w:rPr>
          <w:rFonts w:ascii="Arial" w:hAnsi="Arial" w:cs="Arial"/>
        </w:rPr>
        <w:t>In addition to gifts and hospitality individuals and the organisation may also receive sponsorship.  Sponsorship is an offer of funding to an individual, department or the organisation as whole from an external source whether in cash, goods, services or benefits.  It could include an offer to sponsor a research or operational post, training, attendance at a conference, costs associated with meetings, conferences or working visit.  The sponsorship may cover some or all of the costs.</w:t>
      </w:r>
    </w:p>
    <w:p w14:paraId="60DED4A3" w14:textId="77777777" w:rsidR="00B2765E" w:rsidRPr="00B2765E" w:rsidRDefault="00B2765E" w:rsidP="00B2765E">
      <w:pPr>
        <w:pStyle w:val="ListParagraph"/>
        <w:rPr>
          <w:rFonts w:ascii="Arial" w:hAnsi="Arial" w:cs="Arial"/>
        </w:rPr>
      </w:pPr>
    </w:p>
    <w:p w14:paraId="73B37671" w14:textId="5EF3DD68" w:rsidR="003179C8" w:rsidRPr="00B2765E" w:rsidRDefault="003179C8" w:rsidP="00B35577">
      <w:pPr>
        <w:pStyle w:val="ListParagraph"/>
        <w:numPr>
          <w:ilvl w:val="2"/>
          <w:numId w:val="69"/>
        </w:numPr>
        <w:rPr>
          <w:rFonts w:ascii="Arial" w:hAnsi="Arial" w:cs="Arial"/>
        </w:rPr>
      </w:pPr>
      <w:r w:rsidRPr="00B2765E">
        <w:rPr>
          <w:rFonts w:ascii="Arial" w:hAnsi="Arial" w:cs="Arial"/>
        </w:rPr>
        <w:t>All sponsorship must be approved prior to acceptance in accordance with the Values and Behaviour Framework [insert title of relevant policy] and relevant procedures.  A record of all sponsorship accepted or declined will also be maintained.</w:t>
      </w:r>
    </w:p>
    <w:p w14:paraId="54252E64" w14:textId="78ACDF92" w:rsidR="00B2765E" w:rsidRPr="00095A41" w:rsidRDefault="00B2765E" w:rsidP="00504AEC">
      <w:pPr>
        <w:rPr>
          <w:rFonts w:ascii="Arial" w:hAnsi="Arial" w:cs="Arial"/>
        </w:rPr>
      </w:pPr>
    </w:p>
    <w:p w14:paraId="478FBBB0" w14:textId="77777777" w:rsidR="00553097" w:rsidRPr="00617726" w:rsidRDefault="00553097" w:rsidP="00B35577">
      <w:pPr>
        <w:pStyle w:val="Heading1"/>
        <w:numPr>
          <w:ilvl w:val="1"/>
          <w:numId w:val="69"/>
        </w:numPr>
        <w:ind w:left="720" w:hanging="720"/>
        <w:jc w:val="left"/>
        <w:rPr>
          <w:rFonts w:ascii="Arial" w:hAnsi="Arial" w:cs="Arial"/>
        </w:rPr>
      </w:pPr>
      <w:bookmarkStart w:id="803" w:name="_Toc67035274"/>
      <w:r w:rsidRPr="00617726">
        <w:rPr>
          <w:rFonts w:ascii="Arial" w:hAnsi="Arial" w:cs="Arial"/>
        </w:rPr>
        <w:t>Register of Gifts and Hospitality</w:t>
      </w:r>
      <w:bookmarkEnd w:id="795"/>
      <w:bookmarkEnd w:id="796"/>
      <w:bookmarkEnd w:id="797"/>
      <w:bookmarkEnd w:id="798"/>
      <w:bookmarkEnd w:id="799"/>
      <w:bookmarkEnd w:id="800"/>
      <w:bookmarkEnd w:id="801"/>
      <w:bookmarkEnd w:id="802"/>
      <w:bookmarkEnd w:id="803"/>
    </w:p>
    <w:p w14:paraId="70201B10" w14:textId="77777777" w:rsidR="00553097" w:rsidRPr="00A0503D" w:rsidRDefault="00553097" w:rsidP="00A0503D">
      <w:pPr>
        <w:tabs>
          <w:tab w:val="left" w:pos="851"/>
          <w:tab w:val="left" w:pos="1985"/>
        </w:tabs>
        <w:ind w:right="29"/>
        <w:rPr>
          <w:rFonts w:ascii="Arial" w:hAnsi="Arial" w:cs="Arial"/>
        </w:rPr>
      </w:pPr>
    </w:p>
    <w:p w14:paraId="1ABB23A2" w14:textId="77777777" w:rsidR="00151D3F" w:rsidRPr="00A643FB" w:rsidRDefault="00151D3F" w:rsidP="00B35577">
      <w:pPr>
        <w:pStyle w:val="StyleOutlinenumberedArialOutlinenumberedArial11Outli"/>
        <w:numPr>
          <w:ilvl w:val="2"/>
          <w:numId w:val="69"/>
        </w:numPr>
        <w:rPr>
          <w:b w:val="0"/>
        </w:rPr>
      </w:pPr>
      <w:r w:rsidRPr="00A643FB">
        <w:rPr>
          <w:b w:val="0"/>
        </w:rPr>
        <w:t xml:space="preserve">The Board </w:t>
      </w:r>
      <w:r w:rsidR="00157C03" w:rsidRPr="00A643FB">
        <w:rPr>
          <w:b w:val="0"/>
        </w:rPr>
        <w:t xml:space="preserve">Secretary, on behalf of the Chair, </w:t>
      </w:r>
      <w:r w:rsidRPr="00A643FB">
        <w:rPr>
          <w:b w:val="0"/>
        </w:rPr>
        <w:t xml:space="preserve">will maintain a </w:t>
      </w:r>
      <w:r w:rsidR="00F707FB" w:rsidRPr="00A643FB">
        <w:rPr>
          <w:b w:val="0"/>
        </w:rPr>
        <w:t>register of Gifts</w:t>
      </w:r>
      <w:r w:rsidR="006C3588">
        <w:rPr>
          <w:b w:val="0"/>
        </w:rPr>
        <w:t xml:space="preserve">, </w:t>
      </w:r>
      <w:r w:rsidR="00F707FB" w:rsidRPr="00A643FB">
        <w:rPr>
          <w:b w:val="0"/>
        </w:rPr>
        <w:t xml:space="preserve">Hospitality </w:t>
      </w:r>
      <w:r w:rsidR="006C3588">
        <w:rPr>
          <w:b w:val="0"/>
        </w:rPr>
        <w:t xml:space="preserve">and Sponsorship </w:t>
      </w:r>
      <w:r w:rsidR="00F707FB" w:rsidRPr="00A643FB">
        <w:rPr>
          <w:b w:val="0"/>
        </w:rPr>
        <w:t>to record offers of gifts</w:t>
      </w:r>
      <w:r w:rsidR="006C3588">
        <w:rPr>
          <w:b w:val="0"/>
        </w:rPr>
        <w:t>,</w:t>
      </w:r>
      <w:r w:rsidR="00F707FB" w:rsidRPr="00A643FB">
        <w:rPr>
          <w:b w:val="0"/>
        </w:rPr>
        <w:t xml:space="preserve"> hospitality</w:t>
      </w:r>
      <w:r w:rsidR="006C3588">
        <w:rPr>
          <w:b w:val="0"/>
        </w:rPr>
        <w:t xml:space="preserve"> and sponsorship</w:t>
      </w:r>
      <w:r w:rsidR="00F707FB" w:rsidRPr="00A643FB">
        <w:rPr>
          <w:b w:val="0"/>
        </w:rPr>
        <w:t xml:space="preserve"> made to </w:t>
      </w:r>
      <w:r w:rsidRPr="00A643FB">
        <w:rPr>
          <w:b w:val="0"/>
        </w:rPr>
        <w:t>Board members</w:t>
      </w:r>
      <w:r w:rsidR="00F707FB" w:rsidRPr="00A643FB">
        <w:rPr>
          <w:b w:val="0"/>
        </w:rPr>
        <w:t xml:space="preserve">.  Executive Directors will adopt a similar mechanism in relation to </w:t>
      </w:r>
      <w:r w:rsidR="00E7316F">
        <w:rPr>
          <w:b w:val="0"/>
        </w:rPr>
        <w:t>DHCW</w:t>
      </w:r>
      <w:r w:rsidR="0005562A" w:rsidRPr="00A643FB">
        <w:rPr>
          <w:b w:val="0"/>
        </w:rPr>
        <w:t xml:space="preserve"> </w:t>
      </w:r>
      <w:r w:rsidR="00412BCE">
        <w:rPr>
          <w:b w:val="0"/>
        </w:rPr>
        <w:t>officers</w:t>
      </w:r>
      <w:r w:rsidR="00F707FB" w:rsidRPr="00A643FB">
        <w:rPr>
          <w:b w:val="0"/>
        </w:rPr>
        <w:t xml:space="preserve"> working within their Directorates.</w:t>
      </w:r>
    </w:p>
    <w:p w14:paraId="1852CA35" w14:textId="77777777" w:rsidR="00DB3291" w:rsidRPr="00A643FB" w:rsidRDefault="00DB3291" w:rsidP="00311473">
      <w:pPr>
        <w:rPr>
          <w:rFonts w:ascii="Arial" w:hAnsi="Arial" w:cs="Arial"/>
        </w:rPr>
      </w:pPr>
    </w:p>
    <w:p w14:paraId="3B240A40" w14:textId="77777777" w:rsidR="00553097" w:rsidRPr="00617726" w:rsidRDefault="00F707FB" w:rsidP="00B35577">
      <w:pPr>
        <w:pStyle w:val="StyleOutlinenumberedArialOutlinenumberedArial11Outli"/>
        <w:numPr>
          <w:ilvl w:val="2"/>
          <w:numId w:val="69"/>
        </w:numPr>
        <w:rPr>
          <w:b w:val="0"/>
        </w:rPr>
      </w:pPr>
      <w:r w:rsidRPr="00617726">
        <w:rPr>
          <w:b w:val="0"/>
        </w:rPr>
        <w:t xml:space="preserve">Every Board member and </w:t>
      </w:r>
      <w:r w:rsidR="00E7316F">
        <w:rPr>
          <w:b w:val="0"/>
        </w:rPr>
        <w:t>DHCW</w:t>
      </w:r>
      <w:r w:rsidR="0005562A" w:rsidRPr="00617726">
        <w:rPr>
          <w:b w:val="0"/>
        </w:rPr>
        <w:t xml:space="preserve"> </w:t>
      </w:r>
      <w:r w:rsidR="00412BCE">
        <w:rPr>
          <w:b w:val="0"/>
        </w:rPr>
        <w:t>officer</w:t>
      </w:r>
      <w:r w:rsidRPr="00617726">
        <w:rPr>
          <w:b w:val="0"/>
        </w:rPr>
        <w:t xml:space="preserve"> has a personal responsibility to volunteer </w:t>
      </w:r>
      <w:r w:rsidR="00553097" w:rsidRPr="00617726">
        <w:rPr>
          <w:b w:val="0"/>
        </w:rPr>
        <w:t xml:space="preserve">information </w:t>
      </w:r>
      <w:r w:rsidR="002052AE" w:rsidRPr="00617726">
        <w:rPr>
          <w:b w:val="0"/>
        </w:rPr>
        <w:t>in relation to offers of gifts</w:t>
      </w:r>
      <w:r w:rsidR="006C3588">
        <w:rPr>
          <w:b w:val="0"/>
        </w:rPr>
        <w:t xml:space="preserve">, </w:t>
      </w:r>
      <w:r w:rsidR="002052AE" w:rsidRPr="00617726">
        <w:rPr>
          <w:b w:val="0"/>
        </w:rPr>
        <w:t>hospitality</w:t>
      </w:r>
      <w:r w:rsidR="006C3588">
        <w:rPr>
          <w:b w:val="0"/>
        </w:rPr>
        <w:t xml:space="preserve"> and sponsorship</w:t>
      </w:r>
      <w:r w:rsidR="002052AE" w:rsidRPr="00617726">
        <w:rPr>
          <w:b w:val="0"/>
        </w:rPr>
        <w:t>, including those offers that have been refused.  The Board Secretary</w:t>
      </w:r>
      <w:r w:rsidR="00891E22" w:rsidRPr="00617726">
        <w:rPr>
          <w:b w:val="0"/>
        </w:rPr>
        <w:t>,</w:t>
      </w:r>
      <w:r w:rsidR="002052AE" w:rsidRPr="00617726">
        <w:rPr>
          <w:b w:val="0"/>
        </w:rPr>
        <w:t xml:space="preserve"> on behalf of the Chair and Chief Executive, will ensure </w:t>
      </w:r>
      <w:r w:rsidR="00553097" w:rsidRPr="00617726">
        <w:rPr>
          <w:b w:val="0"/>
        </w:rPr>
        <w:t>the incidence and patterns of offers and receipt of gifts</w:t>
      </w:r>
      <w:r w:rsidR="006C3588">
        <w:rPr>
          <w:b w:val="0"/>
        </w:rPr>
        <w:t xml:space="preserve">, </w:t>
      </w:r>
      <w:r w:rsidR="00553097" w:rsidRPr="00617726">
        <w:rPr>
          <w:b w:val="0"/>
        </w:rPr>
        <w:t>hospitality</w:t>
      </w:r>
      <w:r w:rsidR="006C3588">
        <w:rPr>
          <w:b w:val="0"/>
        </w:rPr>
        <w:t xml:space="preserve"> and sponsorship</w:t>
      </w:r>
      <w:r w:rsidR="002052AE" w:rsidRPr="00617726">
        <w:rPr>
          <w:b w:val="0"/>
        </w:rPr>
        <w:t xml:space="preserve"> are kept under active review, taking appropriate action where necessary</w:t>
      </w:r>
      <w:r w:rsidR="00553097" w:rsidRPr="00617726">
        <w:rPr>
          <w:b w:val="0"/>
        </w:rPr>
        <w:t>.</w:t>
      </w:r>
    </w:p>
    <w:p w14:paraId="70AA1F86" w14:textId="77777777" w:rsidR="00553097" w:rsidRPr="00A643FB" w:rsidRDefault="00553097" w:rsidP="00A0503D">
      <w:pPr>
        <w:rPr>
          <w:rFonts w:ascii="Arial" w:hAnsi="Arial" w:cs="Arial"/>
        </w:rPr>
      </w:pPr>
    </w:p>
    <w:p w14:paraId="4988558F" w14:textId="27A28069" w:rsidR="00553097" w:rsidRPr="00190515" w:rsidRDefault="00553097" w:rsidP="00B35577">
      <w:pPr>
        <w:pStyle w:val="StyleOutlinenumberedArialOutlinenumberedArial11Outli"/>
        <w:numPr>
          <w:ilvl w:val="2"/>
          <w:numId w:val="69"/>
        </w:numPr>
        <w:rPr>
          <w:b w:val="0"/>
        </w:rPr>
      </w:pPr>
      <w:r w:rsidRPr="00190515">
        <w:rPr>
          <w:b w:val="0"/>
        </w:rPr>
        <w:t>When determining what should be included in the Register</w:t>
      </w:r>
      <w:r w:rsidR="002052AE" w:rsidRPr="00190515">
        <w:rPr>
          <w:b w:val="0"/>
        </w:rPr>
        <w:t xml:space="preserve">, individuals </w:t>
      </w:r>
      <w:r w:rsidR="00E5621D" w:rsidRPr="00190515">
        <w:rPr>
          <w:b w:val="0"/>
        </w:rPr>
        <w:t>sh</w:t>
      </w:r>
      <w:r w:rsidR="00E5621D">
        <w:rPr>
          <w:b w:val="0"/>
        </w:rPr>
        <w:t>all</w:t>
      </w:r>
      <w:r w:rsidR="00E5621D" w:rsidRPr="00190515">
        <w:rPr>
          <w:b w:val="0"/>
        </w:rPr>
        <w:t xml:space="preserve"> </w:t>
      </w:r>
      <w:r w:rsidR="002052AE" w:rsidRPr="00190515">
        <w:rPr>
          <w:b w:val="0"/>
        </w:rPr>
        <w:t xml:space="preserve">apply the following principles, subject to the </w:t>
      </w:r>
      <w:r w:rsidR="002F5666">
        <w:rPr>
          <w:b w:val="0"/>
        </w:rPr>
        <w:t xml:space="preserve">considerations </w:t>
      </w:r>
      <w:r w:rsidR="008B3522">
        <w:rPr>
          <w:b w:val="0"/>
        </w:rPr>
        <w:t xml:space="preserve">in Standing Order </w:t>
      </w:r>
      <w:r w:rsidR="00B2765E">
        <w:rPr>
          <w:b w:val="0"/>
        </w:rPr>
        <w:t>8</w:t>
      </w:r>
      <w:r w:rsidR="00E81C05">
        <w:rPr>
          <w:b w:val="0"/>
        </w:rPr>
        <w:t>.5.3</w:t>
      </w:r>
      <w:r w:rsidRPr="00190515">
        <w:rPr>
          <w:b w:val="0"/>
        </w:rPr>
        <w:t>:</w:t>
      </w:r>
    </w:p>
    <w:p w14:paraId="0E472EC9" w14:textId="77777777" w:rsidR="00553097" w:rsidRPr="00A643FB" w:rsidRDefault="00553097" w:rsidP="00311473">
      <w:pPr>
        <w:tabs>
          <w:tab w:val="left" w:pos="851"/>
          <w:tab w:val="left" w:pos="1985"/>
        </w:tabs>
        <w:ind w:right="-612"/>
        <w:rPr>
          <w:rFonts w:ascii="Arial" w:hAnsi="Arial" w:cs="Arial"/>
        </w:rPr>
      </w:pPr>
    </w:p>
    <w:p w14:paraId="5BDA94B5" w14:textId="77777777" w:rsidR="00190515" w:rsidRPr="00A0503D" w:rsidRDefault="00553097" w:rsidP="00C45C5D">
      <w:pPr>
        <w:numPr>
          <w:ilvl w:val="0"/>
          <w:numId w:val="31"/>
        </w:numPr>
        <w:tabs>
          <w:tab w:val="left" w:pos="851"/>
          <w:tab w:val="left" w:pos="1985"/>
        </w:tabs>
        <w:ind w:right="29"/>
        <w:rPr>
          <w:rFonts w:ascii="Arial" w:hAnsi="Arial" w:cs="Arial"/>
        </w:rPr>
      </w:pPr>
      <w:r w:rsidRPr="00A0503D">
        <w:rPr>
          <w:rFonts w:ascii="Arial" w:hAnsi="Arial" w:cs="Arial"/>
          <w:b/>
        </w:rPr>
        <w:t>Gifts</w:t>
      </w:r>
      <w:r w:rsidR="00190515" w:rsidRPr="00A0503D">
        <w:rPr>
          <w:rFonts w:ascii="Arial" w:hAnsi="Arial" w:cs="Arial"/>
          <w:b/>
        </w:rPr>
        <w:t>:</w:t>
      </w:r>
      <w:r w:rsidR="00190515" w:rsidRPr="00A0503D">
        <w:rPr>
          <w:rFonts w:ascii="Arial" w:hAnsi="Arial" w:cs="Arial"/>
        </w:rPr>
        <w:t xml:space="preserve"> </w:t>
      </w:r>
      <w:r w:rsidR="002052AE" w:rsidRPr="00A0503D">
        <w:rPr>
          <w:rFonts w:ascii="Arial" w:hAnsi="Arial" w:cs="Arial"/>
        </w:rPr>
        <w:t>G</w:t>
      </w:r>
      <w:r w:rsidRPr="00A0503D">
        <w:rPr>
          <w:rFonts w:ascii="Arial" w:hAnsi="Arial" w:cs="Arial"/>
        </w:rPr>
        <w:t>enerally</w:t>
      </w:r>
      <w:r w:rsidR="002052AE" w:rsidRPr="00A0503D">
        <w:rPr>
          <w:rFonts w:ascii="Arial" w:hAnsi="Arial" w:cs="Arial"/>
        </w:rPr>
        <w:t>,</w:t>
      </w:r>
      <w:r w:rsidRPr="00A0503D">
        <w:rPr>
          <w:rFonts w:ascii="Arial" w:hAnsi="Arial" w:cs="Arial"/>
        </w:rPr>
        <w:t xml:space="preserve"> only gifts of material value should be recorded</w:t>
      </w:r>
      <w:r w:rsidR="00BF4A1C" w:rsidRPr="00A0503D">
        <w:rPr>
          <w:rFonts w:ascii="Arial" w:hAnsi="Arial" w:cs="Arial"/>
        </w:rPr>
        <w:t>.  Those with a nominal value, e</w:t>
      </w:r>
      <w:r w:rsidR="004F67BA">
        <w:rPr>
          <w:rFonts w:ascii="Arial" w:hAnsi="Arial" w:cs="Arial"/>
        </w:rPr>
        <w:t>.</w:t>
      </w:r>
      <w:r w:rsidR="00BF4A1C" w:rsidRPr="00A0503D">
        <w:rPr>
          <w:rFonts w:ascii="Arial" w:hAnsi="Arial" w:cs="Arial"/>
        </w:rPr>
        <w:t xml:space="preserve">g., </w:t>
      </w:r>
      <w:r w:rsidRPr="00A0503D">
        <w:rPr>
          <w:rFonts w:ascii="Arial" w:hAnsi="Arial" w:cs="Arial"/>
        </w:rPr>
        <w:t xml:space="preserve">seasonal items </w:t>
      </w:r>
      <w:r w:rsidR="00891E22" w:rsidRPr="00A0503D">
        <w:rPr>
          <w:rFonts w:ascii="Arial" w:hAnsi="Arial" w:cs="Arial"/>
        </w:rPr>
        <w:t xml:space="preserve">such as </w:t>
      </w:r>
      <w:r w:rsidR="00891E22" w:rsidRPr="00A0503D">
        <w:rPr>
          <w:rFonts w:ascii="Arial" w:hAnsi="Arial" w:cs="Arial"/>
        </w:rPr>
        <w:lastRenderedPageBreak/>
        <w:t>d</w:t>
      </w:r>
      <w:r w:rsidRPr="00A0503D">
        <w:rPr>
          <w:rFonts w:ascii="Arial" w:hAnsi="Arial" w:cs="Arial"/>
        </w:rPr>
        <w:t>iaries/calendars</w:t>
      </w:r>
      <w:r w:rsidR="00BF4A1C" w:rsidRPr="00A0503D">
        <w:rPr>
          <w:rFonts w:ascii="Arial" w:hAnsi="Arial" w:cs="Arial"/>
        </w:rPr>
        <w:t xml:space="preserve"> would not usually need to be recorded</w:t>
      </w:r>
      <w:r w:rsidR="00190515" w:rsidRPr="00A0503D">
        <w:rPr>
          <w:rFonts w:ascii="Arial" w:hAnsi="Arial" w:cs="Arial"/>
        </w:rPr>
        <w:t>.</w:t>
      </w:r>
    </w:p>
    <w:p w14:paraId="6B87CCBA" w14:textId="77777777" w:rsidR="00190515" w:rsidRDefault="00190515" w:rsidP="00311473">
      <w:pPr>
        <w:tabs>
          <w:tab w:val="left" w:pos="851"/>
          <w:tab w:val="left" w:pos="1985"/>
        </w:tabs>
        <w:ind w:right="29"/>
        <w:rPr>
          <w:rFonts w:ascii="Arial" w:hAnsi="Arial" w:cs="Arial"/>
        </w:rPr>
      </w:pPr>
    </w:p>
    <w:p w14:paraId="53C5E7C4" w14:textId="77777777" w:rsidR="00553097" w:rsidRPr="00A643FB" w:rsidRDefault="00553097" w:rsidP="00C45C5D">
      <w:pPr>
        <w:numPr>
          <w:ilvl w:val="0"/>
          <w:numId w:val="31"/>
        </w:numPr>
        <w:tabs>
          <w:tab w:val="left" w:pos="1985"/>
        </w:tabs>
        <w:ind w:right="29"/>
        <w:rPr>
          <w:rFonts w:ascii="Arial" w:hAnsi="Arial" w:cs="Arial"/>
        </w:rPr>
      </w:pPr>
      <w:r w:rsidRPr="00190515">
        <w:rPr>
          <w:rFonts w:ascii="Arial" w:hAnsi="Arial" w:cs="Arial"/>
          <w:b/>
        </w:rPr>
        <w:t>Hospitality</w:t>
      </w:r>
      <w:r w:rsidR="00190515">
        <w:rPr>
          <w:rFonts w:ascii="Arial" w:hAnsi="Arial" w:cs="Arial"/>
          <w:b/>
        </w:rPr>
        <w:t>:</w:t>
      </w:r>
      <w:r w:rsidR="00190515">
        <w:rPr>
          <w:rFonts w:ascii="Arial" w:hAnsi="Arial" w:cs="Arial"/>
        </w:rPr>
        <w:t xml:space="preserve"> </w:t>
      </w:r>
      <w:r w:rsidR="00891E22" w:rsidRPr="00A643FB">
        <w:rPr>
          <w:rFonts w:ascii="Arial" w:hAnsi="Arial" w:cs="Arial"/>
        </w:rPr>
        <w:t>O</w:t>
      </w:r>
      <w:r w:rsidRPr="00A643FB">
        <w:rPr>
          <w:rFonts w:ascii="Arial" w:hAnsi="Arial" w:cs="Arial"/>
        </w:rPr>
        <w:t xml:space="preserve">nly significant hospitality offered or received should be recorded.  </w:t>
      </w:r>
      <w:r w:rsidR="00891E22" w:rsidRPr="00A643FB">
        <w:rPr>
          <w:rFonts w:ascii="Arial" w:hAnsi="Arial" w:cs="Arial"/>
        </w:rPr>
        <w:t>Occasional offers of ‘m</w:t>
      </w:r>
      <w:r w:rsidRPr="00A643FB">
        <w:rPr>
          <w:rFonts w:ascii="Arial" w:hAnsi="Arial" w:cs="Arial"/>
        </w:rPr>
        <w:t>odest and proportionate</w:t>
      </w:r>
      <w:r w:rsidR="00891E22" w:rsidRPr="00250540">
        <w:rPr>
          <w:rStyle w:val="FootnoteReference"/>
          <w:rFonts w:ascii="Arial" w:hAnsi="Arial" w:cs="Arial"/>
          <w:b/>
          <w:sz w:val="20"/>
          <w:szCs w:val="20"/>
          <w:vertAlign w:val="superscript"/>
        </w:rPr>
        <w:footnoteReference w:id="4"/>
      </w:r>
      <w:r w:rsidR="00891E22" w:rsidRPr="00A643FB">
        <w:rPr>
          <w:rFonts w:ascii="Arial" w:hAnsi="Arial" w:cs="Arial"/>
        </w:rPr>
        <w:t>’</w:t>
      </w:r>
      <w:r w:rsidRPr="00A643FB">
        <w:rPr>
          <w:rFonts w:ascii="Arial" w:hAnsi="Arial" w:cs="Arial"/>
        </w:rPr>
        <w:t xml:space="preserve"> hospitality need not be included in the Register</w:t>
      </w:r>
      <w:r w:rsidR="00891E22" w:rsidRPr="00A643FB">
        <w:rPr>
          <w:rFonts w:ascii="Arial" w:hAnsi="Arial" w:cs="Arial"/>
        </w:rPr>
        <w:t xml:space="preserve">. </w:t>
      </w:r>
      <w:r w:rsidR="005818EE">
        <w:rPr>
          <w:rFonts w:ascii="Arial" w:hAnsi="Arial" w:cs="Arial"/>
        </w:rPr>
        <w:t xml:space="preserve"> </w:t>
      </w:r>
    </w:p>
    <w:p w14:paraId="6A592F21" w14:textId="77777777" w:rsidR="00553097" w:rsidRPr="00A643FB" w:rsidRDefault="00553097" w:rsidP="00311473">
      <w:pPr>
        <w:tabs>
          <w:tab w:val="left" w:pos="851"/>
          <w:tab w:val="left" w:pos="1985"/>
        </w:tabs>
        <w:ind w:right="29"/>
        <w:rPr>
          <w:rFonts w:ascii="Arial" w:hAnsi="Arial" w:cs="Arial"/>
        </w:rPr>
      </w:pPr>
    </w:p>
    <w:p w14:paraId="7A71F886" w14:textId="77777777" w:rsidR="00553097" w:rsidRPr="00190515" w:rsidRDefault="00891E22" w:rsidP="00B35577">
      <w:pPr>
        <w:pStyle w:val="StyleOutlinenumberedArialOutlinenumberedArial11Outli"/>
        <w:numPr>
          <w:ilvl w:val="2"/>
          <w:numId w:val="69"/>
        </w:numPr>
        <w:rPr>
          <w:b w:val="0"/>
          <w:snapToGrid w:val="0"/>
        </w:rPr>
      </w:pPr>
      <w:r w:rsidRPr="00190515">
        <w:rPr>
          <w:b w:val="0"/>
          <w:snapToGrid w:val="0"/>
        </w:rPr>
        <w:t xml:space="preserve">Board members and </w:t>
      </w:r>
      <w:r w:rsidR="00E7316F">
        <w:rPr>
          <w:b w:val="0"/>
          <w:snapToGrid w:val="0"/>
        </w:rPr>
        <w:t>DHCW</w:t>
      </w:r>
      <w:r w:rsidR="00412BCE">
        <w:rPr>
          <w:b w:val="0"/>
          <w:snapToGrid w:val="0"/>
        </w:rPr>
        <w:t xml:space="preserve"> </w:t>
      </w:r>
      <w:r w:rsidR="00A64E6D">
        <w:rPr>
          <w:b w:val="0"/>
          <w:snapToGrid w:val="0"/>
        </w:rPr>
        <w:t>o</w:t>
      </w:r>
      <w:r w:rsidR="00412BCE">
        <w:rPr>
          <w:b w:val="0"/>
          <w:snapToGrid w:val="0"/>
        </w:rPr>
        <w:t>fficers</w:t>
      </w:r>
      <w:r w:rsidRPr="00190515">
        <w:rPr>
          <w:b w:val="0"/>
          <w:snapToGrid w:val="0"/>
        </w:rPr>
        <w:t xml:space="preserve"> </w:t>
      </w:r>
      <w:r w:rsidR="00553097" w:rsidRPr="00190515">
        <w:rPr>
          <w:b w:val="0"/>
          <w:snapToGrid w:val="0"/>
        </w:rPr>
        <w:t xml:space="preserve">may accept the occasional offer of modest and proportionate hospitality but </w:t>
      </w:r>
      <w:r w:rsidRPr="00190515">
        <w:rPr>
          <w:b w:val="0"/>
          <w:snapToGrid w:val="0"/>
        </w:rPr>
        <w:t xml:space="preserve">in doing so </w:t>
      </w:r>
      <w:r w:rsidR="00553097" w:rsidRPr="00190515">
        <w:rPr>
          <w:b w:val="0"/>
          <w:snapToGrid w:val="0"/>
        </w:rPr>
        <w:t>must consider whether the following conditions are met:</w:t>
      </w:r>
    </w:p>
    <w:p w14:paraId="01583055" w14:textId="77777777" w:rsidR="00553097" w:rsidRPr="00A643FB" w:rsidRDefault="00553097" w:rsidP="00311473">
      <w:pPr>
        <w:rPr>
          <w:rFonts w:ascii="Arial" w:hAnsi="Arial" w:cs="Arial"/>
          <w:snapToGrid w:val="0"/>
        </w:rPr>
      </w:pPr>
    </w:p>
    <w:p w14:paraId="2F42E5E7" w14:textId="77777777" w:rsidR="00553097" w:rsidRPr="00A643FB" w:rsidRDefault="00553097" w:rsidP="00C45C5D">
      <w:pPr>
        <w:widowControl/>
        <w:numPr>
          <w:ilvl w:val="0"/>
          <w:numId w:val="11"/>
        </w:numPr>
        <w:tabs>
          <w:tab w:val="clear" w:pos="2160"/>
        </w:tabs>
        <w:autoSpaceDE/>
        <w:autoSpaceDN/>
        <w:adjustRightInd/>
        <w:ind w:left="1440"/>
        <w:rPr>
          <w:rFonts w:ascii="Arial" w:hAnsi="Arial" w:cs="Arial"/>
          <w:snapToGrid w:val="0"/>
        </w:rPr>
      </w:pPr>
      <w:r w:rsidRPr="00A643FB">
        <w:rPr>
          <w:rFonts w:ascii="Arial" w:hAnsi="Arial" w:cs="Arial"/>
          <w:snapToGrid w:val="0"/>
        </w:rPr>
        <w:t xml:space="preserve">Acceptance would further the aims of </w:t>
      </w:r>
      <w:r w:rsidR="00E7316F">
        <w:rPr>
          <w:rFonts w:ascii="Arial" w:hAnsi="Arial" w:cs="Arial"/>
          <w:snapToGrid w:val="0"/>
        </w:rPr>
        <w:t>DHCW</w:t>
      </w:r>
      <w:r w:rsidRPr="00A643FB">
        <w:rPr>
          <w:rFonts w:ascii="Arial" w:hAnsi="Arial" w:cs="Arial"/>
          <w:snapToGrid w:val="0"/>
        </w:rPr>
        <w:t>;</w:t>
      </w:r>
    </w:p>
    <w:p w14:paraId="347A8B2A" w14:textId="77777777" w:rsidR="00553097" w:rsidRPr="00A643FB" w:rsidRDefault="00553097" w:rsidP="00C45C5D">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The level of hospitality is reasonable in the circumstances;</w:t>
      </w:r>
    </w:p>
    <w:p w14:paraId="5C398ABB" w14:textId="77777777" w:rsidR="00553097" w:rsidRPr="00A643FB" w:rsidRDefault="00553097" w:rsidP="00C45C5D">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It has been openly offered; and,</w:t>
      </w:r>
    </w:p>
    <w:p w14:paraId="268C2088" w14:textId="77777777" w:rsidR="00553097" w:rsidRPr="00A643FB" w:rsidRDefault="00553097" w:rsidP="00C45C5D">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 xml:space="preserve">It could not be construed as any form of inducement and will not put the </w:t>
      </w:r>
      <w:r w:rsidR="00891E22" w:rsidRPr="00A643FB">
        <w:rPr>
          <w:rFonts w:ascii="Arial" w:hAnsi="Arial" w:cs="Arial"/>
          <w:snapToGrid w:val="0"/>
        </w:rPr>
        <w:t>individual</w:t>
      </w:r>
      <w:r w:rsidRPr="00A643FB">
        <w:rPr>
          <w:rFonts w:ascii="Arial" w:hAnsi="Arial" w:cs="Arial"/>
          <w:snapToGrid w:val="0"/>
        </w:rPr>
        <w:t xml:space="preserve"> under any obligation to those offering it.</w:t>
      </w:r>
    </w:p>
    <w:p w14:paraId="68C8D579" w14:textId="77777777" w:rsidR="00157C03" w:rsidRPr="001947CF" w:rsidRDefault="00157C03" w:rsidP="00311473">
      <w:pPr>
        <w:rPr>
          <w:rFonts w:ascii="Arial" w:hAnsi="Arial" w:cs="Arial"/>
        </w:rPr>
      </w:pPr>
    </w:p>
    <w:p w14:paraId="7BB27B83" w14:textId="77777777" w:rsidR="00157C03" w:rsidRPr="00FF5BE8" w:rsidRDefault="00157C03" w:rsidP="00B35577">
      <w:pPr>
        <w:pStyle w:val="StyleOutlinenumberedArialOutlinenumberedArial11Outli"/>
        <w:numPr>
          <w:ilvl w:val="2"/>
          <w:numId w:val="69"/>
        </w:numPr>
        <w:rPr>
          <w:b w:val="0"/>
        </w:rPr>
      </w:pPr>
      <w:bookmarkStart w:id="804" w:name="_Toc228956037"/>
      <w:r w:rsidRPr="00FF5BE8">
        <w:rPr>
          <w:b w:val="0"/>
        </w:rPr>
        <w:t>The Board Secretary will arrange for a full report of all offers of Gifts</w:t>
      </w:r>
      <w:r w:rsidR="006C3588">
        <w:rPr>
          <w:b w:val="0"/>
        </w:rPr>
        <w:t xml:space="preserve">, </w:t>
      </w:r>
      <w:r w:rsidRPr="00FF5BE8">
        <w:rPr>
          <w:b w:val="0"/>
        </w:rPr>
        <w:t xml:space="preserve">Hospitality </w:t>
      </w:r>
      <w:r w:rsidR="006C3588">
        <w:rPr>
          <w:b w:val="0"/>
        </w:rPr>
        <w:t xml:space="preserve">and Sponsorship </w:t>
      </w:r>
      <w:r w:rsidRPr="00FF5BE8">
        <w:rPr>
          <w:b w:val="0"/>
        </w:rPr>
        <w:t xml:space="preserve">recorded by </w:t>
      </w:r>
      <w:r w:rsidR="00E7316F">
        <w:rPr>
          <w:b w:val="0"/>
        </w:rPr>
        <w:t>DHCW</w:t>
      </w:r>
      <w:r w:rsidR="00407A0C">
        <w:rPr>
          <w:b w:val="0"/>
        </w:rPr>
        <w:t xml:space="preserve"> </w:t>
      </w:r>
      <w:r w:rsidRPr="00FF5BE8">
        <w:rPr>
          <w:b w:val="0"/>
        </w:rPr>
        <w:t xml:space="preserve">to be submitted to the </w:t>
      </w:r>
      <w:r w:rsidR="00C055FC" w:rsidRPr="00FF5BE8">
        <w:rPr>
          <w:b w:val="0"/>
        </w:rPr>
        <w:t>Audit</w:t>
      </w:r>
      <w:r w:rsidR="008B3522">
        <w:rPr>
          <w:b w:val="0"/>
        </w:rPr>
        <w:t xml:space="preserve"> </w:t>
      </w:r>
      <w:r w:rsidR="00BF4A1C">
        <w:rPr>
          <w:b w:val="0"/>
        </w:rPr>
        <w:t>Committee</w:t>
      </w:r>
      <w:r w:rsidRPr="00FF5BE8">
        <w:rPr>
          <w:b w:val="0"/>
        </w:rPr>
        <w:t xml:space="preserve"> (or equivalent) </w:t>
      </w:r>
      <w:r w:rsidR="00C055FC" w:rsidRPr="00FF5BE8">
        <w:rPr>
          <w:b w:val="0"/>
        </w:rPr>
        <w:t>at least annually.</w:t>
      </w:r>
      <w:bookmarkEnd w:id="804"/>
      <w:r w:rsidRPr="00FF5BE8">
        <w:rPr>
          <w:b w:val="0"/>
        </w:rPr>
        <w:t xml:space="preserve">  The Audit</w:t>
      </w:r>
      <w:r w:rsidR="005818EE">
        <w:rPr>
          <w:b w:val="0"/>
        </w:rPr>
        <w:t xml:space="preserve"> </w:t>
      </w:r>
      <w:r w:rsidR="00BF4A1C">
        <w:rPr>
          <w:b w:val="0"/>
        </w:rPr>
        <w:t>Committee</w:t>
      </w:r>
      <w:r w:rsidRPr="00FF5BE8">
        <w:rPr>
          <w:b w:val="0"/>
        </w:rPr>
        <w:t xml:space="preserve"> will then review and report to the Board upon the adequacy of the </w:t>
      </w:r>
      <w:r w:rsidR="00E7316F">
        <w:rPr>
          <w:b w:val="0"/>
        </w:rPr>
        <w:t>DHCW</w:t>
      </w:r>
      <w:r w:rsidR="00407A0C">
        <w:rPr>
          <w:b w:val="0"/>
        </w:rPr>
        <w:t>’s</w:t>
      </w:r>
      <w:r w:rsidRPr="00FF5BE8">
        <w:rPr>
          <w:b w:val="0"/>
        </w:rPr>
        <w:t xml:space="preserve"> arrangements for dealing with offers of gifts</w:t>
      </w:r>
      <w:r w:rsidR="006C3588">
        <w:rPr>
          <w:b w:val="0"/>
        </w:rPr>
        <w:t xml:space="preserve">, </w:t>
      </w:r>
      <w:r w:rsidRPr="00FF5BE8">
        <w:rPr>
          <w:b w:val="0"/>
        </w:rPr>
        <w:t>hospitality</w:t>
      </w:r>
      <w:r w:rsidR="006C3588">
        <w:rPr>
          <w:b w:val="0"/>
        </w:rPr>
        <w:t xml:space="preserve"> and sponsorship</w:t>
      </w:r>
      <w:r w:rsidRPr="00FF5BE8">
        <w:rPr>
          <w:b w:val="0"/>
        </w:rPr>
        <w:t>.</w:t>
      </w:r>
    </w:p>
    <w:p w14:paraId="09395AC3" w14:textId="77777777" w:rsidR="00F9004D" w:rsidRDefault="00F9004D" w:rsidP="00311473">
      <w:pPr>
        <w:rPr>
          <w:b/>
          <w:lang w:eastAsia="en-GB"/>
        </w:rPr>
      </w:pPr>
    </w:p>
    <w:p w14:paraId="785B9C37" w14:textId="77777777" w:rsidR="00B068B0" w:rsidRPr="00A643FB" w:rsidRDefault="00B068B0" w:rsidP="00311473">
      <w:pPr>
        <w:rPr>
          <w:rFonts w:ascii="Arial" w:hAnsi="Arial" w:cs="Arial"/>
        </w:rPr>
      </w:pPr>
    </w:p>
    <w:p w14:paraId="6D84DEB7" w14:textId="7AEE6919" w:rsidR="00B068B0" w:rsidRDefault="00B068B0" w:rsidP="00B35577">
      <w:pPr>
        <w:pStyle w:val="Heading1"/>
        <w:numPr>
          <w:ilvl w:val="0"/>
          <w:numId w:val="63"/>
        </w:numPr>
        <w:tabs>
          <w:tab w:val="clear" w:pos="1440"/>
          <w:tab w:val="num" w:pos="709"/>
        </w:tabs>
        <w:ind w:hanging="1440"/>
        <w:jc w:val="left"/>
        <w:rPr>
          <w:rFonts w:ascii="Arial" w:hAnsi="Arial" w:cs="Arial"/>
        </w:rPr>
      </w:pPr>
      <w:bookmarkStart w:id="805" w:name="_Toc221001303"/>
      <w:bookmarkStart w:id="806" w:name="_Toc221001565"/>
      <w:bookmarkStart w:id="807" w:name="_Toc221094329"/>
      <w:bookmarkStart w:id="808" w:name="_Toc221342622"/>
      <w:bookmarkStart w:id="809" w:name="_Toc228956043"/>
      <w:bookmarkStart w:id="810" w:name="_Toc240163418"/>
      <w:bookmarkStart w:id="811" w:name="_Toc240789271"/>
      <w:bookmarkStart w:id="812" w:name="_Toc240791783"/>
      <w:bookmarkStart w:id="813" w:name="_Toc240792832"/>
      <w:bookmarkStart w:id="814" w:name="_Toc240793400"/>
      <w:bookmarkStart w:id="815" w:name="_Toc241995980"/>
      <w:bookmarkStart w:id="816" w:name="_Toc244597553"/>
      <w:bookmarkStart w:id="817" w:name="_Toc254014610"/>
      <w:bookmarkStart w:id="818" w:name="_Toc67035275"/>
      <w:r w:rsidRPr="00A643FB">
        <w:rPr>
          <w:rFonts w:ascii="Arial" w:hAnsi="Arial" w:cs="Arial"/>
        </w:rPr>
        <w:t>SIGNING AND SEALING DOCUMENTS</w:t>
      </w:r>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p>
    <w:p w14:paraId="1D6112AF" w14:textId="52D1B3DA" w:rsidR="00B068B0" w:rsidRPr="00A643FB" w:rsidRDefault="00B068B0" w:rsidP="00311473">
      <w:pPr>
        <w:rPr>
          <w:rFonts w:ascii="Arial" w:hAnsi="Arial" w:cs="Arial"/>
        </w:rPr>
      </w:pPr>
    </w:p>
    <w:p w14:paraId="6ACC948D" w14:textId="77777777" w:rsidR="00B2765E" w:rsidRDefault="00E64AA1" w:rsidP="00B35577">
      <w:pPr>
        <w:pStyle w:val="StyleOutlinenumberedArialOutlinenumberedArial11Outli"/>
        <w:numPr>
          <w:ilvl w:val="2"/>
          <w:numId w:val="70"/>
        </w:numPr>
        <w:rPr>
          <w:b w:val="0"/>
        </w:rPr>
      </w:pPr>
      <w:bookmarkStart w:id="819" w:name="_Toc228956044"/>
      <w:r w:rsidRPr="00A643FB">
        <w:rPr>
          <w:b w:val="0"/>
        </w:rPr>
        <w:t xml:space="preserve">The common seal of the </w:t>
      </w:r>
      <w:r w:rsidR="00E7316F">
        <w:rPr>
          <w:b w:val="0"/>
        </w:rPr>
        <w:t>DHCW</w:t>
      </w:r>
      <w:r w:rsidR="0005562A" w:rsidRPr="00A643FB">
        <w:rPr>
          <w:b w:val="0"/>
        </w:rPr>
        <w:t xml:space="preserve"> </w:t>
      </w:r>
      <w:r w:rsidRPr="00A643FB">
        <w:rPr>
          <w:b w:val="0"/>
        </w:rPr>
        <w:t>is primar</w:t>
      </w:r>
      <w:r w:rsidR="00C055FC" w:rsidRPr="00A643FB">
        <w:rPr>
          <w:b w:val="0"/>
        </w:rPr>
        <w:t>ily</w:t>
      </w:r>
      <w:r w:rsidRPr="00A643FB">
        <w:rPr>
          <w:b w:val="0"/>
        </w:rPr>
        <w:t xml:space="preserve"> used to seal legal documents such as </w:t>
      </w:r>
      <w:r w:rsidR="00DF44E1">
        <w:rPr>
          <w:b w:val="0"/>
        </w:rPr>
        <w:t xml:space="preserve">transfers of land, </w:t>
      </w:r>
      <w:r w:rsidRPr="00A643FB">
        <w:rPr>
          <w:b w:val="0"/>
        </w:rPr>
        <w:t xml:space="preserve">lease agreements and other </w:t>
      </w:r>
      <w:r w:rsidR="00320E29" w:rsidRPr="00A643FB">
        <w:rPr>
          <w:b w:val="0"/>
        </w:rPr>
        <w:t xml:space="preserve">important/key contracts.  The seal may only be fixed to a document if the Board or </w:t>
      </w:r>
      <w:r w:rsidR="00BF4A1C">
        <w:rPr>
          <w:b w:val="0"/>
        </w:rPr>
        <w:t>Committee</w:t>
      </w:r>
      <w:r w:rsidR="00320E29" w:rsidRPr="00A643FB">
        <w:rPr>
          <w:b w:val="0"/>
        </w:rPr>
        <w:t xml:space="preserve"> of the Board has determined it </w:t>
      </w:r>
      <w:r w:rsidR="00E5621D" w:rsidRPr="00A643FB">
        <w:rPr>
          <w:b w:val="0"/>
        </w:rPr>
        <w:t>sh</w:t>
      </w:r>
      <w:r w:rsidR="00E5621D">
        <w:rPr>
          <w:b w:val="0"/>
        </w:rPr>
        <w:t>all</w:t>
      </w:r>
      <w:r w:rsidR="00E5621D" w:rsidRPr="00A643FB">
        <w:rPr>
          <w:b w:val="0"/>
        </w:rPr>
        <w:t xml:space="preserve"> </w:t>
      </w:r>
      <w:r w:rsidR="00320E29" w:rsidRPr="00A643FB">
        <w:rPr>
          <w:b w:val="0"/>
        </w:rPr>
        <w:t xml:space="preserve">be sealed, or if a transaction to which the document relates has been approved by the Board or </w:t>
      </w:r>
      <w:r w:rsidR="00BF4A1C">
        <w:rPr>
          <w:b w:val="0"/>
        </w:rPr>
        <w:t>Committee</w:t>
      </w:r>
      <w:r w:rsidR="00320E29" w:rsidRPr="00A643FB">
        <w:rPr>
          <w:b w:val="0"/>
        </w:rPr>
        <w:t xml:space="preserve"> of the Board.</w:t>
      </w:r>
      <w:bookmarkEnd w:id="819"/>
    </w:p>
    <w:p w14:paraId="5AEBFDCC" w14:textId="77777777" w:rsidR="00B2765E" w:rsidRDefault="00B2765E" w:rsidP="00B2765E">
      <w:pPr>
        <w:pStyle w:val="StyleOutlinenumberedArialOutlinenumberedArial11Outli"/>
        <w:tabs>
          <w:tab w:val="left" w:pos="360"/>
        </w:tabs>
        <w:ind w:left="720"/>
        <w:rPr>
          <w:b w:val="0"/>
        </w:rPr>
      </w:pPr>
    </w:p>
    <w:p w14:paraId="482EBAE9" w14:textId="229C22B3" w:rsidR="00243F92" w:rsidRPr="00B2765E" w:rsidRDefault="00320E29" w:rsidP="00B35577">
      <w:pPr>
        <w:pStyle w:val="StyleOutlinenumberedArialOutlinenumberedArial11Outli"/>
        <w:numPr>
          <w:ilvl w:val="2"/>
          <w:numId w:val="70"/>
        </w:numPr>
        <w:rPr>
          <w:b w:val="0"/>
        </w:rPr>
      </w:pPr>
      <w:r w:rsidRPr="00B2765E">
        <w:rPr>
          <w:b w:val="0"/>
        </w:rPr>
        <w:t xml:space="preserve">Where it is decided that a document </w:t>
      </w:r>
      <w:r w:rsidR="00E5621D" w:rsidRPr="00B2765E">
        <w:rPr>
          <w:b w:val="0"/>
        </w:rPr>
        <w:t xml:space="preserve">shall </w:t>
      </w:r>
      <w:r w:rsidRPr="00B2765E">
        <w:rPr>
          <w:b w:val="0"/>
        </w:rPr>
        <w:t xml:space="preserve">be sealed it </w:t>
      </w:r>
      <w:r w:rsidR="00E5621D" w:rsidRPr="00B2765E">
        <w:rPr>
          <w:b w:val="0"/>
        </w:rPr>
        <w:t xml:space="preserve">shall </w:t>
      </w:r>
      <w:r w:rsidRPr="00B2765E">
        <w:rPr>
          <w:b w:val="0"/>
        </w:rPr>
        <w:t xml:space="preserve">be fixed in the presence of the Chair or Vice Chair (or other authorised independent </w:t>
      </w:r>
      <w:r w:rsidR="00471A8A" w:rsidRPr="00B2765E">
        <w:rPr>
          <w:b w:val="0"/>
        </w:rPr>
        <w:t>M</w:t>
      </w:r>
      <w:r w:rsidRPr="00B2765E">
        <w:rPr>
          <w:b w:val="0"/>
        </w:rPr>
        <w:t xml:space="preserve">ember) </w:t>
      </w:r>
      <w:r w:rsidR="00243F92" w:rsidRPr="00B2765E">
        <w:rPr>
          <w:b w:val="0"/>
        </w:rPr>
        <w:t xml:space="preserve">and the Chief Executive </w:t>
      </w:r>
      <w:r w:rsidR="00FA01B4" w:rsidRPr="00B2765E">
        <w:rPr>
          <w:b w:val="0"/>
        </w:rPr>
        <w:t xml:space="preserve">or Deputy Chief Executive </w:t>
      </w:r>
      <w:r w:rsidR="00243F92" w:rsidRPr="00B2765E">
        <w:rPr>
          <w:b w:val="0"/>
        </w:rPr>
        <w:t xml:space="preserve">(or another authorised </w:t>
      </w:r>
      <w:r w:rsidR="009854F9" w:rsidRPr="00B2765E">
        <w:rPr>
          <w:b w:val="0"/>
        </w:rPr>
        <w:t>individual</w:t>
      </w:r>
      <w:r w:rsidR="00243F92" w:rsidRPr="00B2765E">
        <w:rPr>
          <w:b w:val="0"/>
        </w:rPr>
        <w:t xml:space="preserve">) </w:t>
      </w:r>
      <w:r w:rsidR="00B64EAA" w:rsidRPr="00B2765E">
        <w:rPr>
          <w:b w:val="0"/>
        </w:rPr>
        <w:t xml:space="preserve">both of whom </w:t>
      </w:r>
      <w:r w:rsidR="00243F92" w:rsidRPr="00B2765E">
        <w:rPr>
          <w:b w:val="0"/>
        </w:rPr>
        <w:t>must witness the seal.</w:t>
      </w:r>
    </w:p>
    <w:p w14:paraId="4FA772C6" w14:textId="3064F06A" w:rsidR="00B2765E" w:rsidRPr="00A643FB" w:rsidRDefault="00B2765E" w:rsidP="00311473">
      <w:pPr>
        <w:rPr>
          <w:rFonts w:ascii="Arial" w:hAnsi="Arial" w:cs="Arial"/>
        </w:rPr>
      </w:pPr>
    </w:p>
    <w:p w14:paraId="02887C43" w14:textId="76247174" w:rsidR="00B068B0" w:rsidRPr="00A643FB" w:rsidRDefault="00B068B0" w:rsidP="00B35577">
      <w:pPr>
        <w:pStyle w:val="Heading1"/>
        <w:numPr>
          <w:ilvl w:val="1"/>
          <w:numId w:val="70"/>
        </w:numPr>
        <w:ind w:left="709" w:hanging="709"/>
        <w:jc w:val="left"/>
        <w:rPr>
          <w:rFonts w:ascii="Arial" w:hAnsi="Arial" w:cs="Arial"/>
        </w:rPr>
      </w:pPr>
      <w:bookmarkStart w:id="820" w:name="_Toc221001306"/>
      <w:bookmarkStart w:id="821" w:name="_Toc221001568"/>
      <w:bookmarkStart w:id="822" w:name="_Toc221094332"/>
      <w:bookmarkStart w:id="823" w:name="_Toc221342625"/>
      <w:bookmarkStart w:id="824" w:name="_Toc228956045"/>
      <w:bookmarkStart w:id="825" w:name="_Toc240163419"/>
      <w:bookmarkStart w:id="826" w:name="_Toc240789272"/>
      <w:bookmarkStart w:id="827" w:name="_Toc240791784"/>
      <w:bookmarkStart w:id="828" w:name="_Toc240792833"/>
      <w:bookmarkStart w:id="829" w:name="_Toc240793401"/>
      <w:bookmarkStart w:id="830" w:name="_Toc241995981"/>
      <w:bookmarkStart w:id="831" w:name="_Toc244597554"/>
      <w:bookmarkStart w:id="832" w:name="_Toc254014611"/>
      <w:bookmarkStart w:id="833" w:name="_Toc67035276"/>
      <w:r w:rsidRPr="00A643FB">
        <w:rPr>
          <w:rFonts w:ascii="Arial" w:hAnsi="Arial" w:cs="Arial"/>
        </w:rPr>
        <w:t>Register of Sealing</w:t>
      </w:r>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p>
    <w:p w14:paraId="4913B822" w14:textId="77777777" w:rsidR="006B52AB" w:rsidRPr="00A643FB" w:rsidRDefault="006B52AB" w:rsidP="00311473">
      <w:pPr>
        <w:rPr>
          <w:rFonts w:ascii="Arial" w:hAnsi="Arial" w:cs="Arial"/>
        </w:rPr>
      </w:pPr>
    </w:p>
    <w:p w14:paraId="148BC720" w14:textId="77777777" w:rsidR="00E64AA1" w:rsidRPr="00A643FB" w:rsidRDefault="00243F92" w:rsidP="00B35577">
      <w:pPr>
        <w:pStyle w:val="StyleOutlinenumberedArialOutlinenumberedArial11Outli"/>
        <w:numPr>
          <w:ilvl w:val="2"/>
          <w:numId w:val="70"/>
        </w:numPr>
        <w:rPr>
          <w:b w:val="0"/>
        </w:rPr>
      </w:pPr>
      <w:bookmarkStart w:id="834" w:name="_Toc228956046"/>
      <w:r w:rsidRPr="00A643FB">
        <w:rPr>
          <w:b w:val="0"/>
        </w:rPr>
        <w:t xml:space="preserve">The Board Secretary shall keep a register that records the sealing of every document.  Each entry must be signed by the persons who approved and authorised the document and who witnessed the seal.  A report of all sealings </w:t>
      </w:r>
      <w:r w:rsidR="00E5621D" w:rsidRPr="00A643FB">
        <w:rPr>
          <w:b w:val="0"/>
        </w:rPr>
        <w:t>sh</w:t>
      </w:r>
      <w:r w:rsidR="00E5621D">
        <w:rPr>
          <w:b w:val="0"/>
        </w:rPr>
        <w:t>all</w:t>
      </w:r>
      <w:r w:rsidR="00E5621D" w:rsidRPr="00A643FB">
        <w:rPr>
          <w:b w:val="0"/>
        </w:rPr>
        <w:t xml:space="preserve"> </w:t>
      </w:r>
      <w:r w:rsidRPr="00A643FB">
        <w:rPr>
          <w:b w:val="0"/>
        </w:rPr>
        <w:t xml:space="preserve">be presented to the Board at least </w:t>
      </w:r>
      <w:r w:rsidR="00D36791">
        <w:rPr>
          <w:b w:val="0"/>
        </w:rPr>
        <w:t>bi-annually</w:t>
      </w:r>
      <w:r w:rsidRPr="00A643FB">
        <w:rPr>
          <w:b w:val="0"/>
        </w:rPr>
        <w:t>.</w:t>
      </w:r>
      <w:bookmarkEnd w:id="834"/>
      <w:r w:rsidR="00B16206" w:rsidRPr="00A643FB">
        <w:rPr>
          <w:b w:val="0"/>
        </w:rPr>
        <w:t xml:space="preserve">  </w:t>
      </w:r>
    </w:p>
    <w:p w14:paraId="1E5DFAA4" w14:textId="359271AE" w:rsidR="00B2765E" w:rsidRPr="00A643FB" w:rsidRDefault="00B2765E" w:rsidP="00311473">
      <w:pPr>
        <w:rPr>
          <w:rFonts w:ascii="Arial" w:hAnsi="Arial" w:cs="Arial"/>
        </w:rPr>
      </w:pPr>
    </w:p>
    <w:p w14:paraId="5596FD20" w14:textId="77777777" w:rsidR="00B068B0" w:rsidRPr="00A643FB" w:rsidRDefault="00B068B0" w:rsidP="00B35577">
      <w:pPr>
        <w:pStyle w:val="Heading1"/>
        <w:numPr>
          <w:ilvl w:val="1"/>
          <w:numId w:val="70"/>
        </w:numPr>
        <w:ind w:left="720" w:hanging="720"/>
        <w:jc w:val="left"/>
        <w:rPr>
          <w:rFonts w:ascii="Arial" w:hAnsi="Arial" w:cs="Arial"/>
        </w:rPr>
      </w:pPr>
      <w:bookmarkStart w:id="835" w:name="_Toc221001307"/>
      <w:bookmarkStart w:id="836" w:name="_Toc221001569"/>
      <w:bookmarkStart w:id="837" w:name="_Toc221094333"/>
      <w:bookmarkStart w:id="838" w:name="_Toc221342626"/>
      <w:bookmarkStart w:id="839" w:name="_Toc228956047"/>
      <w:bookmarkStart w:id="840" w:name="_Toc240163420"/>
      <w:bookmarkStart w:id="841" w:name="_Toc240789273"/>
      <w:bookmarkStart w:id="842" w:name="_Toc240791785"/>
      <w:bookmarkStart w:id="843" w:name="_Toc240792834"/>
      <w:bookmarkStart w:id="844" w:name="_Toc240793402"/>
      <w:bookmarkStart w:id="845" w:name="_Toc241995982"/>
      <w:bookmarkStart w:id="846" w:name="_Toc244597555"/>
      <w:bookmarkStart w:id="847" w:name="_Toc254014612"/>
      <w:bookmarkStart w:id="848" w:name="_Toc67035277"/>
      <w:r w:rsidRPr="00A643FB">
        <w:rPr>
          <w:rFonts w:ascii="Arial" w:hAnsi="Arial" w:cs="Arial"/>
        </w:rPr>
        <w:lastRenderedPageBreak/>
        <w:t>Signature of Documents</w:t>
      </w:r>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p>
    <w:p w14:paraId="1C799AAE" w14:textId="77777777" w:rsidR="00E64AA1" w:rsidRPr="00A643FB" w:rsidRDefault="00E64AA1" w:rsidP="00311473">
      <w:pPr>
        <w:rPr>
          <w:rFonts w:ascii="Arial" w:hAnsi="Arial" w:cs="Arial"/>
        </w:rPr>
      </w:pPr>
    </w:p>
    <w:p w14:paraId="002FC7D4" w14:textId="77777777" w:rsidR="00FD2AFD" w:rsidRPr="00A643FB" w:rsidRDefault="00FD2AFD" w:rsidP="00B35577">
      <w:pPr>
        <w:pStyle w:val="StyleOutlinenumberedArialOutlinenumberedArial11Outli"/>
        <w:numPr>
          <w:ilvl w:val="2"/>
          <w:numId w:val="70"/>
        </w:numPr>
        <w:rPr>
          <w:b w:val="0"/>
        </w:rPr>
      </w:pPr>
      <w:bookmarkStart w:id="849" w:name="_Toc228956048"/>
      <w:r w:rsidRPr="00A643FB">
        <w:rPr>
          <w:b w:val="0"/>
        </w:rPr>
        <w:t xml:space="preserve">Where a signature is required for any document connected with legal proceedings involving </w:t>
      </w:r>
      <w:r w:rsidR="00E7316F">
        <w:rPr>
          <w:b w:val="0"/>
        </w:rPr>
        <w:t>DHCW</w:t>
      </w:r>
      <w:r w:rsidRPr="00A643FB">
        <w:rPr>
          <w:b w:val="0"/>
        </w:rPr>
        <w:t>, it shall be signed by the Chief Executive,</w:t>
      </w:r>
      <w:r w:rsidR="00E61C47" w:rsidRPr="00A643FB">
        <w:rPr>
          <w:b w:val="0"/>
        </w:rPr>
        <w:t xml:space="preserve"> except where the Board has authorised another person or has been otherwise directed to allow or require another person to provide a signature.</w:t>
      </w:r>
      <w:bookmarkEnd w:id="849"/>
    </w:p>
    <w:p w14:paraId="4411AF7C" w14:textId="77777777" w:rsidR="00FD2AFD" w:rsidRPr="00A643FB" w:rsidRDefault="00FD2AFD" w:rsidP="00311473">
      <w:pPr>
        <w:widowControl/>
        <w:autoSpaceDE/>
        <w:autoSpaceDN/>
        <w:adjustRightInd/>
        <w:rPr>
          <w:rFonts w:ascii="Arial" w:hAnsi="Arial" w:cs="Arial"/>
        </w:rPr>
      </w:pPr>
    </w:p>
    <w:p w14:paraId="75860CF9" w14:textId="77777777" w:rsidR="00FD2AFD" w:rsidRPr="00FA01B4" w:rsidRDefault="00FD2AFD" w:rsidP="00B35577">
      <w:pPr>
        <w:pStyle w:val="StyleOutlinenumberedArialOutlinenumberedArial11Outli"/>
        <w:numPr>
          <w:ilvl w:val="2"/>
          <w:numId w:val="70"/>
        </w:numPr>
        <w:rPr>
          <w:b w:val="0"/>
        </w:rPr>
      </w:pPr>
      <w:bookmarkStart w:id="850" w:name="_Toc228956049"/>
      <w:r w:rsidRPr="008B3522">
        <w:rPr>
          <w:b w:val="0"/>
        </w:rPr>
        <w:t xml:space="preserve">The Chief Executive or </w:t>
      </w:r>
      <w:r w:rsidR="000C623E" w:rsidRPr="008B3522">
        <w:rPr>
          <w:b w:val="0"/>
        </w:rPr>
        <w:t>nominated officers</w:t>
      </w:r>
      <w:r w:rsidR="005352BC" w:rsidRPr="008B3522">
        <w:rPr>
          <w:b w:val="0"/>
        </w:rPr>
        <w:t xml:space="preserve"> may be authorised by the Board to sign on behalf of </w:t>
      </w:r>
      <w:r w:rsidR="00E7316F">
        <w:rPr>
          <w:b w:val="0"/>
        </w:rPr>
        <w:t>DHCW</w:t>
      </w:r>
      <w:r w:rsidR="00407A0C" w:rsidRPr="008B3522">
        <w:rPr>
          <w:b w:val="0"/>
        </w:rPr>
        <w:t xml:space="preserve"> </w:t>
      </w:r>
      <w:r w:rsidR="005352BC" w:rsidRPr="008B3522">
        <w:rPr>
          <w:b w:val="0"/>
        </w:rPr>
        <w:t xml:space="preserve">any </w:t>
      </w:r>
      <w:r w:rsidRPr="008B3522">
        <w:rPr>
          <w:b w:val="0"/>
        </w:rPr>
        <w:t xml:space="preserve">agreement or </w:t>
      </w:r>
      <w:r w:rsidR="00201811" w:rsidRPr="008B3522">
        <w:rPr>
          <w:b w:val="0"/>
        </w:rPr>
        <w:t xml:space="preserve">other </w:t>
      </w:r>
      <w:r w:rsidRPr="008B3522">
        <w:rPr>
          <w:b w:val="0"/>
        </w:rPr>
        <w:t xml:space="preserve">document </w:t>
      </w:r>
      <w:r w:rsidR="00201811" w:rsidRPr="008B3522">
        <w:rPr>
          <w:b w:val="0"/>
        </w:rPr>
        <w:t>(</w:t>
      </w:r>
      <w:r w:rsidRPr="008B3522">
        <w:rPr>
          <w:b w:val="0"/>
        </w:rPr>
        <w:t>not requ</w:t>
      </w:r>
      <w:r w:rsidR="00895570" w:rsidRPr="008B3522">
        <w:rPr>
          <w:b w:val="0"/>
        </w:rPr>
        <w:t xml:space="preserve">ired </w:t>
      </w:r>
      <w:r w:rsidRPr="008B3522">
        <w:rPr>
          <w:b w:val="0"/>
        </w:rPr>
        <w:t>to be executed as a deed</w:t>
      </w:r>
      <w:r w:rsidR="00201811" w:rsidRPr="008B3522">
        <w:rPr>
          <w:b w:val="0"/>
        </w:rPr>
        <w:t xml:space="preserve">) where the subject matter has been approved either by the Board or a </w:t>
      </w:r>
      <w:r w:rsidR="00BF4A1C" w:rsidRPr="008B3522">
        <w:rPr>
          <w:b w:val="0"/>
        </w:rPr>
        <w:t>Committee</w:t>
      </w:r>
      <w:r w:rsidR="00201811" w:rsidRPr="008B3522">
        <w:rPr>
          <w:b w:val="0"/>
        </w:rPr>
        <w:t xml:space="preserve"> to which the Board has delegated appropriate authority</w:t>
      </w:r>
      <w:r w:rsidR="006C3588">
        <w:rPr>
          <w:b w:val="0"/>
        </w:rPr>
        <w:t>.</w:t>
      </w:r>
      <w:r w:rsidR="00FA01B4" w:rsidRPr="008B3522">
        <w:rPr>
          <w:b w:val="0"/>
        </w:rPr>
        <w:t xml:space="preserve">  </w:t>
      </w:r>
      <w:bookmarkEnd w:id="850"/>
      <w:r w:rsidR="00201811" w:rsidRPr="00FA01B4">
        <w:rPr>
          <w:b w:val="0"/>
        </w:rPr>
        <w:t xml:space="preserve">  </w:t>
      </w:r>
    </w:p>
    <w:p w14:paraId="25AABE3E" w14:textId="26F80416" w:rsidR="00CA5536" w:rsidRPr="008B3522" w:rsidRDefault="00CA5536" w:rsidP="004E295C">
      <w:pPr>
        <w:widowControl/>
        <w:autoSpaceDE/>
        <w:autoSpaceDN/>
        <w:adjustRightInd/>
        <w:rPr>
          <w:rFonts w:ascii="Arial" w:hAnsi="Arial" w:cs="Arial"/>
        </w:rPr>
      </w:pPr>
    </w:p>
    <w:p w14:paraId="225125CB" w14:textId="77777777" w:rsidR="00E64AA1" w:rsidRPr="00EB2355" w:rsidRDefault="00E64AA1" w:rsidP="00B35577">
      <w:pPr>
        <w:pStyle w:val="Heading1"/>
        <w:numPr>
          <w:ilvl w:val="1"/>
          <w:numId w:val="70"/>
        </w:numPr>
        <w:ind w:left="720" w:hanging="720"/>
        <w:jc w:val="left"/>
        <w:rPr>
          <w:rFonts w:ascii="Arial" w:hAnsi="Arial" w:cs="Arial"/>
        </w:rPr>
      </w:pPr>
      <w:bookmarkStart w:id="851" w:name="_Toc221001304"/>
      <w:bookmarkStart w:id="852" w:name="_Toc221001566"/>
      <w:bookmarkStart w:id="853" w:name="_Toc221094330"/>
      <w:bookmarkStart w:id="854" w:name="_Toc221342623"/>
      <w:bookmarkStart w:id="855" w:name="_Toc228956050"/>
      <w:bookmarkStart w:id="856" w:name="_Toc240163421"/>
      <w:bookmarkStart w:id="857" w:name="_Toc240789274"/>
      <w:bookmarkStart w:id="858" w:name="_Toc240791786"/>
      <w:bookmarkStart w:id="859" w:name="_Toc240792835"/>
      <w:bookmarkStart w:id="860" w:name="_Toc240793403"/>
      <w:bookmarkStart w:id="861" w:name="_Toc241995983"/>
      <w:bookmarkStart w:id="862" w:name="_Toc244597556"/>
      <w:bookmarkStart w:id="863" w:name="_Toc254014613"/>
      <w:bookmarkStart w:id="864" w:name="_Toc67035278"/>
      <w:r w:rsidRPr="00EB2355">
        <w:rPr>
          <w:rFonts w:ascii="Arial" w:hAnsi="Arial" w:cs="Arial"/>
        </w:rPr>
        <w:t xml:space="preserve">Custody of </w:t>
      </w:r>
      <w:r w:rsidR="00BF4A1C" w:rsidRPr="00EB2355">
        <w:rPr>
          <w:rFonts w:ascii="Arial" w:hAnsi="Arial" w:cs="Arial"/>
        </w:rPr>
        <w:t>S</w:t>
      </w:r>
      <w:r w:rsidRPr="00EB2355">
        <w:rPr>
          <w:rFonts w:ascii="Arial" w:hAnsi="Arial" w:cs="Arial"/>
        </w:rPr>
        <w:t>eal</w:t>
      </w:r>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p>
    <w:p w14:paraId="1E23AB59" w14:textId="77777777" w:rsidR="00E64AA1" w:rsidRPr="008B3522" w:rsidRDefault="00E64AA1" w:rsidP="00311473">
      <w:pPr>
        <w:rPr>
          <w:rFonts w:ascii="Arial" w:hAnsi="Arial" w:cs="Arial"/>
        </w:rPr>
      </w:pPr>
    </w:p>
    <w:p w14:paraId="59713D90" w14:textId="77777777" w:rsidR="00B16206" w:rsidRPr="00A643FB" w:rsidRDefault="00201811" w:rsidP="00B35577">
      <w:pPr>
        <w:pStyle w:val="StyleOutlinenumberedArialOutlinenumberedArial11Outli"/>
        <w:numPr>
          <w:ilvl w:val="2"/>
          <w:numId w:val="70"/>
        </w:numPr>
      </w:pPr>
      <w:bookmarkStart w:id="865" w:name="_Toc228956051"/>
      <w:r w:rsidRPr="008B3522">
        <w:rPr>
          <w:b w:val="0"/>
        </w:rPr>
        <w:t xml:space="preserve">The Common Seal of </w:t>
      </w:r>
      <w:r w:rsidR="00E7316F">
        <w:rPr>
          <w:b w:val="0"/>
        </w:rPr>
        <w:t>DHCW</w:t>
      </w:r>
      <w:r w:rsidR="00407A0C" w:rsidRPr="008B3522">
        <w:rPr>
          <w:b w:val="0"/>
        </w:rPr>
        <w:t xml:space="preserve"> </w:t>
      </w:r>
      <w:r w:rsidRPr="008B3522">
        <w:rPr>
          <w:b w:val="0"/>
        </w:rPr>
        <w:t>shall be</w:t>
      </w:r>
      <w:r w:rsidRPr="00A643FB">
        <w:rPr>
          <w:b w:val="0"/>
        </w:rPr>
        <w:t xml:space="preserve"> kept securely by the Board Secretary.</w:t>
      </w:r>
      <w:bookmarkEnd w:id="865"/>
      <w:r w:rsidRPr="00A643FB">
        <w:rPr>
          <w:b w:val="0"/>
        </w:rPr>
        <w:t xml:space="preserve">  </w:t>
      </w:r>
    </w:p>
    <w:p w14:paraId="68539B0C" w14:textId="77777777" w:rsidR="00803178" w:rsidRPr="00A643FB" w:rsidRDefault="00803178" w:rsidP="00311473">
      <w:pPr>
        <w:rPr>
          <w:rFonts w:ascii="Arial" w:hAnsi="Arial" w:cs="Arial"/>
        </w:rPr>
      </w:pPr>
    </w:p>
    <w:p w14:paraId="6A6FFE1D" w14:textId="77777777" w:rsidR="00F9004D" w:rsidRPr="004E295C" w:rsidRDefault="00F9004D" w:rsidP="00D36791">
      <w:pPr>
        <w:rPr>
          <w:rFonts w:ascii="Arial" w:hAnsi="Arial" w:cs="Arial"/>
        </w:rPr>
      </w:pPr>
      <w:bookmarkStart w:id="866" w:name="_Toc221001308"/>
      <w:bookmarkStart w:id="867" w:name="_Toc221001570"/>
      <w:bookmarkStart w:id="868" w:name="_Toc221094334"/>
      <w:bookmarkStart w:id="869" w:name="_Toc221342627"/>
      <w:bookmarkStart w:id="870" w:name="_Toc228956052"/>
      <w:bookmarkStart w:id="871" w:name="_Toc240163422"/>
      <w:bookmarkStart w:id="872" w:name="_Toc240789275"/>
      <w:bookmarkStart w:id="873" w:name="_Toc240791787"/>
      <w:bookmarkStart w:id="874" w:name="_Toc240792836"/>
      <w:bookmarkStart w:id="875" w:name="_Toc240793404"/>
      <w:bookmarkStart w:id="876" w:name="_Toc241995984"/>
      <w:bookmarkStart w:id="877" w:name="_Toc244597557"/>
    </w:p>
    <w:p w14:paraId="657487CF" w14:textId="369F0FAF" w:rsidR="00B068B0" w:rsidRPr="00A643FB" w:rsidRDefault="00B068B0" w:rsidP="00B35577">
      <w:pPr>
        <w:pStyle w:val="Heading1"/>
        <w:numPr>
          <w:ilvl w:val="0"/>
          <w:numId w:val="63"/>
        </w:numPr>
        <w:tabs>
          <w:tab w:val="clear" w:pos="1440"/>
          <w:tab w:val="num" w:pos="709"/>
        </w:tabs>
        <w:ind w:hanging="1440"/>
        <w:jc w:val="left"/>
        <w:rPr>
          <w:rFonts w:ascii="Arial" w:hAnsi="Arial" w:cs="Arial"/>
        </w:rPr>
      </w:pPr>
      <w:bookmarkStart w:id="878" w:name="_Toc254014614"/>
      <w:bookmarkStart w:id="879" w:name="_Toc67035279"/>
      <w:r w:rsidRPr="00A643FB">
        <w:rPr>
          <w:rFonts w:ascii="Arial" w:hAnsi="Arial" w:cs="Arial"/>
        </w:rPr>
        <w:t xml:space="preserve">GAINING ASSURANCE ON THE CONDUCT OF </w:t>
      </w:r>
      <w:r w:rsidR="00E7316F">
        <w:rPr>
          <w:rFonts w:ascii="Arial" w:hAnsi="Arial" w:cs="Arial"/>
        </w:rPr>
        <w:t>DHCW</w:t>
      </w:r>
      <w:r w:rsidR="00BC3564" w:rsidRPr="00A643FB">
        <w:rPr>
          <w:rFonts w:ascii="Arial" w:hAnsi="Arial" w:cs="Arial"/>
        </w:rPr>
        <w:t xml:space="preserve"> </w:t>
      </w:r>
      <w:r w:rsidRPr="00A643FB">
        <w:rPr>
          <w:rFonts w:ascii="Arial" w:hAnsi="Arial" w:cs="Arial"/>
        </w:rPr>
        <w:t>BUSINESS</w:t>
      </w:r>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p>
    <w:p w14:paraId="4A7A4D14" w14:textId="4EE7B5AE" w:rsidR="00B2765E" w:rsidRPr="00A643FB" w:rsidRDefault="00B2765E" w:rsidP="00311473">
      <w:pPr>
        <w:rPr>
          <w:rFonts w:ascii="Arial" w:hAnsi="Arial" w:cs="Arial"/>
        </w:rPr>
      </w:pPr>
    </w:p>
    <w:p w14:paraId="13D40B8B" w14:textId="3536DA00" w:rsidR="00B2765E" w:rsidRPr="00B2765E" w:rsidRDefault="00E64144" w:rsidP="00B35577">
      <w:pPr>
        <w:pStyle w:val="StyleOutlinenumberedArialOutlinenumberedArial11Outli"/>
        <w:numPr>
          <w:ilvl w:val="2"/>
          <w:numId w:val="71"/>
        </w:numPr>
        <w:rPr>
          <w:b w:val="0"/>
          <w:i/>
          <w:sz w:val="28"/>
          <w:szCs w:val="28"/>
        </w:rPr>
      </w:pPr>
      <w:r w:rsidRPr="00B677BC">
        <w:rPr>
          <w:b w:val="0"/>
        </w:rPr>
        <w:t>The Board shall</w:t>
      </w:r>
      <w:r w:rsidR="00630E7B" w:rsidRPr="00B677BC">
        <w:rPr>
          <w:b w:val="0"/>
        </w:rPr>
        <w:t xml:space="preserve"> set out explicitly,</w:t>
      </w:r>
      <w:r w:rsidR="00A82365">
        <w:rPr>
          <w:b w:val="0"/>
        </w:rPr>
        <w:t xml:space="preserve"> within a Risk and</w:t>
      </w:r>
      <w:r w:rsidR="00630E7B" w:rsidRPr="00B677BC">
        <w:rPr>
          <w:b w:val="0"/>
        </w:rPr>
        <w:t xml:space="preserve"> Assurance Framework, how it will be assured on the conduct of </w:t>
      </w:r>
      <w:r w:rsidR="00E7316F">
        <w:rPr>
          <w:b w:val="0"/>
        </w:rPr>
        <w:t>DHCW</w:t>
      </w:r>
      <w:r w:rsidR="00BC3564" w:rsidRPr="00B677BC">
        <w:rPr>
          <w:b w:val="0"/>
        </w:rPr>
        <w:t xml:space="preserve"> </w:t>
      </w:r>
      <w:r w:rsidR="00630E7B" w:rsidRPr="00B677BC">
        <w:rPr>
          <w:b w:val="0"/>
        </w:rPr>
        <w:t>business</w:t>
      </w:r>
      <w:r w:rsidR="00540119" w:rsidRPr="00B677BC">
        <w:rPr>
          <w:b w:val="0"/>
        </w:rPr>
        <w:t xml:space="preserve">, its governance </w:t>
      </w:r>
      <w:r w:rsidR="00630E7B" w:rsidRPr="00B677BC">
        <w:rPr>
          <w:b w:val="0"/>
        </w:rPr>
        <w:t xml:space="preserve">and the effective management of the organisation’s risks </w:t>
      </w:r>
      <w:r w:rsidR="006758E3" w:rsidRPr="00B677BC">
        <w:rPr>
          <w:b w:val="0"/>
        </w:rPr>
        <w:t>in pursuance of its aims and objectives</w:t>
      </w:r>
      <w:r w:rsidR="00630E7B" w:rsidRPr="00B677BC">
        <w:rPr>
          <w:b w:val="0"/>
        </w:rPr>
        <w:t xml:space="preserve">. It shall set out clearly </w:t>
      </w:r>
      <w:r w:rsidR="00571D33" w:rsidRPr="00B677BC">
        <w:rPr>
          <w:b w:val="0"/>
        </w:rPr>
        <w:t>the various sources of assurance, and w</w:t>
      </w:r>
      <w:r w:rsidR="00630E7B" w:rsidRPr="00B677BC">
        <w:rPr>
          <w:b w:val="0"/>
        </w:rPr>
        <w:t xml:space="preserve">here and when </w:t>
      </w:r>
      <w:r w:rsidR="00571D33" w:rsidRPr="00B677BC">
        <w:rPr>
          <w:b w:val="0"/>
        </w:rPr>
        <w:t xml:space="preserve">that assurance will be provided, </w:t>
      </w:r>
      <w:r w:rsidR="00630E7B" w:rsidRPr="00B677BC">
        <w:rPr>
          <w:b w:val="0"/>
        </w:rPr>
        <w:t xml:space="preserve">in accordance with any requirements determined by the </w:t>
      </w:r>
      <w:r w:rsidR="00F90897">
        <w:rPr>
          <w:b w:val="0"/>
        </w:rPr>
        <w:t>Welsh Ministers</w:t>
      </w:r>
      <w:r w:rsidR="00630E7B" w:rsidRPr="00B677BC">
        <w:rPr>
          <w:b w:val="0"/>
        </w:rPr>
        <w:t xml:space="preserve">.  </w:t>
      </w:r>
    </w:p>
    <w:p w14:paraId="14560360" w14:textId="77777777" w:rsidR="00B2765E" w:rsidRDefault="00B2765E" w:rsidP="00B2765E">
      <w:pPr>
        <w:pStyle w:val="StyleOutlinenumberedArialOutlinenumberedArial11Outli"/>
        <w:tabs>
          <w:tab w:val="left" w:pos="360"/>
        </w:tabs>
        <w:ind w:left="720"/>
        <w:rPr>
          <w:b w:val="0"/>
          <w:i/>
          <w:sz w:val="28"/>
          <w:szCs w:val="28"/>
        </w:rPr>
      </w:pPr>
    </w:p>
    <w:p w14:paraId="574BC31E" w14:textId="77777777" w:rsidR="00B2765E" w:rsidRDefault="007A139B" w:rsidP="00B35577">
      <w:pPr>
        <w:pStyle w:val="StyleOutlinenumberedArialOutlinenumberedArial11Outli"/>
        <w:numPr>
          <w:ilvl w:val="2"/>
          <w:numId w:val="71"/>
        </w:numPr>
        <w:rPr>
          <w:b w:val="0"/>
          <w:i/>
          <w:sz w:val="28"/>
          <w:szCs w:val="28"/>
        </w:rPr>
      </w:pPr>
      <w:r w:rsidRPr="00B2765E">
        <w:rPr>
          <w:b w:val="0"/>
        </w:rPr>
        <w:t>T</w:t>
      </w:r>
      <w:r w:rsidR="00540119" w:rsidRPr="00B2765E">
        <w:rPr>
          <w:b w:val="0"/>
        </w:rPr>
        <w:t>he Board sh</w:t>
      </w:r>
      <w:r w:rsidRPr="00B2765E">
        <w:rPr>
          <w:b w:val="0"/>
        </w:rPr>
        <w:t xml:space="preserve">all </w:t>
      </w:r>
      <w:r w:rsidR="00540119" w:rsidRPr="00B2765E">
        <w:rPr>
          <w:b w:val="0"/>
        </w:rPr>
        <w:t xml:space="preserve">ensure that </w:t>
      </w:r>
      <w:r w:rsidRPr="00B2765E">
        <w:rPr>
          <w:b w:val="0"/>
        </w:rPr>
        <w:t xml:space="preserve">its assurance arrangements </w:t>
      </w:r>
      <w:r w:rsidR="00540119" w:rsidRPr="00B2765E">
        <w:rPr>
          <w:b w:val="0"/>
        </w:rPr>
        <w:t xml:space="preserve">are operating effectively, advised </w:t>
      </w:r>
      <w:r w:rsidRPr="00B2765E">
        <w:rPr>
          <w:b w:val="0"/>
        </w:rPr>
        <w:t xml:space="preserve">by its </w:t>
      </w:r>
      <w:r w:rsidR="00407A0C" w:rsidRPr="00B2765E">
        <w:rPr>
          <w:b w:val="0"/>
        </w:rPr>
        <w:t>Audit</w:t>
      </w:r>
      <w:r w:rsidR="008B3522" w:rsidRPr="00B2765E">
        <w:rPr>
          <w:b w:val="0"/>
        </w:rPr>
        <w:t xml:space="preserve"> </w:t>
      </w:r>
      <w:r w:rsidR="00BF4A1C" w:rsidRPr="00B2765E">
        <w:rPr>
          <w:b w:val="0"/>
        </w:rPr>
        <w:t>Committee</w:t>
      </w:r>
      <w:r w:rsidR="004724ED" w:rsidRPr="00B2765E">
        <w:rPr>
          <w:b w:val="0"/>
        </w:rPr>
        <w:t xml:space="preserve"> (or equivalent)</w:t>
      </w:r>
      <w:r w:rsidRPr="00B2765E">
        <w:rPr>
          <w:b w:val="0"/>
        </w:rPr>
        <w:t>.</w:t>
      </w:r>
    </w:p>
    <w:p w14:paraId="1E78BD0D" w14:textId="77777777" w:rsidR="00B2765E" w:rsidRDefault="00B2765E" w:rsidP="00B2765E">
      <w:pPr>
        <w:pStyle w:val="ListParagraph"/>
        <w:rPr>
          <w:b/>
        </w:rPr>
      </w:pPr>
    </w:p>
    <w:p w14:paraId="1DE964D1" w14:textId="77777777" w:rsidR="00B2765E" w:rsidRDefault="00E8446B" w:rsidP="00B35577">
      <w:pPr>
        <w:pStyle w:val="StyleOutlinenumberedArialOutlinenumberedArial11Outli"/>
        <w:numPr>
          <w:ilvl w:val="2"/>
          <w:numId w:val="71"/>
        </w:numPr>
        <w:rPr>
          <w:b w:val="0"/>
          <w:i/>
          <w:sz w:val="28"/>
          <w:szCs w:val="28"/>
        </w:rPr>
      </w:pPr>
      <w:r w:rsidRPr="00B2765E">
        <w:rPr>
          <w:b w:val="0"/>
        </w:rPr>
        <w:t xml:space="preserve">Assurances in respect of the </w:t>
      </w:r>
      <w:r w:rsidR="00E548AC" w:rsidRPr="00B2765E">
        <w:rPr>
          <w:b w:val="0"/>
        </w:rPr>
        <w:t xml:space="preserve">services provided by the </w:t>
      </w:r>
      <w:r w:rsidR="004724ED" w:rsidRPr="00B2765E">
        <w:rPr>
          <w:b w:val="0"/>
        </w:rPr>
        <w:t xml:space="preserve">NHS Wales </w:t>
      </w:r>
      <w:r w:rsidR="00E15985" w:rsidRPr="00B2765E">
        <w:rPr>
          <w:b w:val="0"/>
        </w:rPr>
        <w:t xml:space="preserve">Shared Services </w:t>
      </w:r>
      <w:r w:rsidR="0089250C" w:rsidRPr="00B2765E">
        <w:rPr>
          <w:b w:val="0"/>
        </w:rPr>
        <w:t xml:space="preserve">Partnership </w:t>
      </w:r>
      <w:r w:rsidRPr="00B2765E">
        <w:rPr>
          <w:b w:val="0"/>
        </w:rPr>
        <w:t>shall primarily be achieved by the reports of the Director of Shared Services to the Shared Services Partnership Committee, and reported back</w:t>
      </w:r>
      <w:r w:rsidR="00D817B1" w:rsidRPr="00B2765E">
        <w:rPr>
          <w:b w:val="0"/>
        </w:rPr>
        <w:t xml:space="preserve"> by</w:t>
      </w:r>
      <w:r w:rsidRPr="00B2765E">
        <w:rPr>
          <w:b w:val="0"/>
        </w:rPr>
        <w:t xml:space="preserve"> the Chief Executive</w:t>
      </w:r>
      <w:r w:rsidR="00E548AC" w:rsidRPr="00B2765E">
        <w:rPr>
          <w:b w:val="0"/>
        </w:rPr>
        <w:t xml:space="preserve"> (or their nominated representative).</w:t>
      </w:r>
      <w:r w:rsidR="006F0376" w:rsidRPr="00B2765E">
        <w:rPr>
          <w:b w:val="0"/>
        </w:rPr>
        <w:t xml:space="preserve"> </w:t>
      </w:r>
      <w:r w:rsidRPr="00B2765E">
        <w:rPr>
          <w:b w:val="0"/>
        </w:rPr>
        <w:t xml:space="preserve">Where appropriate, and by exception, the Board may seek assurances direct from the Director of Shared Services. The Director of Shared Services and the Shared Services Partnership Committee shall be under an obligation to comply with any internal or external audit functions being undertaken by or on behalf of </w:t>
      </w:r>
      <w:r w:rsidR="00E7316F" w:rsidRPr="00B2765E">
        <w:rPr>
          <w:b w:val="0"/>
        </w:rPr>
        <w:t>DHCW</w:t>
      </w:r>
      <w:r w:rsidRPr="00B2765E">
        <w:rPr>
          <w:b w:val="0"/>
        </w:rPr>
        <w:t>.</w:t>
      </w:r>
      <w:r w:rsidR="007A139B" w:rsidRPr="00B2765E">
        <w:rPr>
          <w:b w:val="0"/>
        </w:rPr>
        <w:t xml:space="preserve"> </w:t>
      </w:r>
    </w:p>
    <w:p w14:paraId="50F094D2" w14:textId="77777777" w:rsidR="00B2765E" w:rsidRDefault="00B2765E" w:rsidP="00B2765E">
      <w:pPr>
        <w:pStyle w:val="ListParagraph"/>
        <w:rPr>
          <w:b/>
        </w:rPr>
      </w:pPr>
    </w:p>
    <w:p w14:paraId="15FC6328" w14:textId="79A73000" w:rsidR="0089250C" w:rsidRPr="00B2765E" w:rsidRDefault="0089250C" w:rsidP="00B35577">
      <w:pPr>
        <w:pStyle w:val="StyleOutlinenumberedArialOutlinenumberedArial11Outli"/>
        <w:numPr>
          <w:ilvl w:val="2"/>
          <w:numId w:val="71"/>
        </w:numPr>
        <w:rPr>
          <w:b w:val="0"/>
          <w:i/>
          <w:sz w:val="28"/>
          <w:szCs w:val="28"/>
        </w:rPr>
      </w:pPr>
      <w:r w:rsidRPr="00B2765E">
        <w:rPr>
          <w:b w:val="0"/>
        </w:rPr>
        <w:t>Arrangements for seeking and providing assurance in respect of any other services provided on behalf of or in association with DHCW shall be clearly identified and reflected within the practice of the organisation and within the relevant agreements.</w:t>
      </w:r>
    </w:p>
    <w:p w14:paraId="5282B866" w14:textId="4BA0915C" w:rsidR="00B2765E" w:rsidRDefault="00B2765E" w:rsidP="00504AEC">
      <w:pPr>
        <w:tabs>
          <w:tab w:val="left" w:pos="-1094"/>
          <w:tab w:val="left" w:pos="-720"/>
          <w:tab w:val="left" w:pos="720"/>
        </w:tabs>
        <w:rPr>
          <w:rFonts w:ascii="Arial" w:hAnsi="Arial" w:cs="Arial"/>
          <w:sz w:val="28"/>
          <w:szCs w:val="28"/>
        </w:rPr>
      </w:pPr>
    </w:p>
    <w:p w14:paraId="2BFD697A" w14:textId="4833BE09" w:rsidR="005F5520" w:rsidRPr="00273BFB" w:rsidRDefault="00BA2A94" w:rsidP="00B35577">
      <w:pPr>
        <w:pStyle w:val="Heading1"/>
        <w:numPr>
          <w:ilvl w:val="1"/>
          <w:numId w:val="71"/>
        </w:numPr>
        <w:jc w:val="left"/>
        <w:rPr>
          <w:rFonts w:ascii="Arial" w:hAnsi="Arial" w:cs="Arial"/>
        </w:rPr>
      </w:pPr>
      <w:bookmarkStart w:id="880" w:name="_Toc240163423"/>
      <w:bookmarkStart w:id="881" w:name="_Toc240789276"/>
      <w:bookmarkStart w:id="882" w:name="_Toc240791788"/>
      <w:bookmarkStart w:id="883" w:name="_Toc240792837"/>
      <w:bookmarkStart w:id="884" w:name="_Toc240793405"/>
      <w:bookmarkStart w:id="885" w:name="_Toc241995985"/>
      <w:bookmarkStart w:id="886" w:name="_Toc244597558"/>
      <w:bookmarkStart w:id="887" w:name="_Toc254014615"/>
      <w:bookmarkStart w:id="888" w:name="_Toc67035280"/>
      <w:r w:rsidRPr="00273BFB">
        <w:rPr>
          <w:rFonts w:ascii="Arial" w:hAnsi="Arial" w:cs="Arial"/>
        </w:rPr>
        <w:t>The role of Internal Audit in providing independent internal assurance</w:t>
      </w:r>
      <w:bookmarkEnd w:id="880"/>
      <w:bookmarkEnd w:id="881"/>
      <w:bookmarkEnd w:id="882"/>
      <w:bookmarkEnd w:id="883"/>
      <w:bookmarkEnd w:id="884"/>
      <w:bookmarkEnd w:id="885"/>
      <w:bookmarkEnd w:id="886"/>
      <w:bookmarkEnd w:id="887"/>
      <w:bookmarkEnd w:id="888"/>
    </w:p>
    <w:p w14:paraId="33C44896" w14:textId="77777777" w:rsidR="00BA2A94" w:rsidRPr="004E6261" w:rsidRDefault="00BA2A94" w:rsidP="00311473">
      <w:pPr>
        <w:tabs>
          <w:tab w:val="left" w:pos="-1094"/>
          <w:tab w:val="left" w:pos="-720"/>
        </w:tabs>
        <w:rPr>
          <w:rFonts w:ascii="Arial" w:hAnsi="Arial" w:cs="Arial"/>
        </w:rPr>
      </w:pPr>
    </w:p>
    <w:p w14:paraId="0C215F1D" w14:textId="77777777" w:rsidR="00E64144" w:rsidRPr="00417D5E" w:rsidRDefault="003336AA" w:rsidP="00B35577">
      <w:pPr>
        <w:pStyle w:val="StyleOutlinenumberedArialOutlinenumberedArial11Outli"/>
        <w:numPr>
          <w:ilvl w:val="2"/>
          <w:numId w:val="71"/>
        </w:numPr>
        <w:rPr>
          <w:b w:val="0"/>
        </w:rPr>
      </w:pPr>
      <w:r w:rsidRPr="00273BFB">
        <w:rPr>
          <w:b w:val="0"/>
        </w:rPr>
        <w:t xml:space="preserve">The Board shall </w:t>
      </w:r>
      <w:r w:rsidRPr="00417D5E">
        <w:rPr>
          <w:b w:val="0"/>
        </w:rPr>
        <w:t xml:space="preserve">ensure the effective provision of an independent internal audit function as a key source of </w:t>
      </w:r>
      <w:r w:rsidR="00453201" w:rsidRPr="00417D5E">
        <w:rPr>
          <w:b w:val="0"/>
        </w:rPr>
        <w:t xml:space="preserve">its </w:t>
      </w:r>
      <w:r w:rsidRPr="00417D5E">
        <w:rPr>
          <w:b w:val="0"/>
        </w:rPr>
        <w:t xml:space="preserve">internal </w:t>
      </w:r>
      <w:r w:rsidR="0055502F" w:rsidRPr="00417D5E">
        <w:rPr>
          <w:b w:val="0"/>
        </w:rPr>
        <w:t xml:space="preserve">assurance </w:t>
      </w:r>
      <w:r w:rsidR="00453201" w:rsidRPr="00417D5E">
        <w:rPr>
          <w:b w:val="0"/>
        </w:rPr>
        <w:t>arrangements</w:t>
      </w:r>
      <w:r w:rsidR="0055502F" w:rsidRPr="00417D5E">
        <w:rPr>
          <w:b w:val="0"/>
        </w:rPr>
        <w:t xml:space="preserve">, in accordance with </w:t>
      </w:r>
      <w:r w:rsidR="0089250C">
        <w:rPr>
          <w:b w:val="0"/>
        </w:rPr>
        <w:t xml:space="preserve">NHS Wales Internal </w:t>
      </w:r>
      <w:r w:rsidR="00417D5E" w:rsidRPr="00417D5E">
        <w:rPr>
          <w:b w:val="0"/>
        </w:rPr>
        <w:t>Audit</w:t>
      </w:r>
      <w:r w:rsidR="0089250C">
        <w:rPr>
          <w:b w:val="0"/>
        </w:rPr>
        <w:t>ing</w:t>
      </w:r>
      <w:r w:rsidR="00417D5E" w:rsidRPr="00417D5E">
        <w:rPr>
          <w:b w:val="0"/>
        </w:rPr>
        <w:t xml:space="preserve"> Standards </w:t>
      </w:r>
      <w:r w:rsidR="0055502F" w:rsidRPr="00417D5E">
        <w:rPr>
          <w:b w:val="0"/>
        </w:rPr>
        <w:t xml:space="preserve">and any other </w:t>
      </w:r>
      <w:r w:rsidR="0055502F" w:rsidRPr="00417D5E">
        <w:rPr>
          <w:b w:val="0"/>
        </w:rPr>
        <w:lastRenderedPageBreak/>
        <w:t xml:space="preserve">requirements determined by the </w:t>
      </w:r>
      <w:r w:rsidR="00F90897" w:rsidRPr="00417D5E">
        <w:rPr>
          <w:b w:val="0"/>
        </w:rPr>
        <w:t>Welsh Ministers</w:t>
      </w:r>
      <w:r w:rsidR="0055502F" w:rsidRPr="00417D5E">
        <w:rPr>
          <w:b w:val="0"/>
        </w:rPr>
        <w:t xml:space="preserve">.  </w:t>
      </w:r>
    </w:p>
    <w:p w14:paraId="774A8CFC" w14:textId="77777777" w:rsidR="0055502F" w:rsidRDefault="0055502F" w:rsidP="00311473">
      <w:pPr>
        <w:tabs>
          <w:tab w:val="left" w:pos="-1094"/>
          <w:tab w:val="left" w:pos="-720"/>
          <w:tab w:val="left" w:pos="720"/>
        </w:tabs>
        <w:rPr>
          <w:rFonts w:ascii="Arial" w:hAnsi="Arial" w:cs="Arial"/>
        </w:rPr>
      </w:pPr>
    </w:p>
    <w:p w14:paraId="020F9B42" w14:textId="77777777" w:rsidR="0055502F" w:rsidRPr="00273BFB" w:rsidRDefault="00453201" w:rsidP="00B35577">
      <w:pPr>
        <w:pStyle w:val="StyleOutlinenumberedArialOutlinenumberedArial11Outli"/>
        <w:numPr>
          <w:ilvl w:val="2"/>
          <w:numId w:val="71"/>
        </w:numPr>
        <w:rPr>
          <w:b w:val="0"/>
        </w:rPr>
      </w:pPr>
      <w:r w:rsidRPr="00273BFB">
        <w:rPr>
          <w:b w:val="0"/>
        </w:rPr>
        <w:t>The Board shall</w:t>
      </w:r>
      <w:r w:rsidR="009C0E55" w:rsidRPr="00273BFB">
        <w:rPr>
          <w:b w:val="0"/>
        </w:rPr>
        <w:t xml:space="preserve"> set out the relationship between the Head of Internal Audit</w:t>
      </w:r>
      <w:r w:rsidR="00B61D3B">
        <w:rPr>
          <w:b w:val="0"/>
        </w:rPr>
        <w:t xml:space="preserve"> (HIA)</w:t>
      </w:r>
      <w:r w:rsidR="009C0E55" w:rsidRPr="00273BFB">
        <w:rPr>
          <w:b w:val="0"/>
        </w:rPr>
        <w:t xml:space="preserve">, the Audit </w:t>
      </w:r>
      <w:r w:rsidR="00BF4A1C">
        <w:rPr>
          <w:b w:val="0"/>
        </w:rPr>
        <w:t>Committee</w:t>
      </w:r>
      <w:r w:rsidR="009C0E55" w:rsidRPr="00273BFB">
        <w:rPr>
          <w:b w:val="0"/>
        </w:rPr>
        <w:t xml:space="preserve"> (or equivalent) and the Board.  It shall</w:t>
      </w:r>
      <w:r w:rsidRPr="00273BFB">
        <w:rPr>
          <w:b w:val="0"/>
        </w:rPr>
        <w:t>:</w:t>
      </w:r>
    </w:p>
    <w:p w14:paraId="2BC3E242" w14:textId="77777777" w:rsidR="00453201" w:rsidRDefault="00453201" w:rsidP="00311473">
      <w:pPr>
        <w:tabs>
          <w:tab w:val="left" w:pos="-1094"/>
          <w:tab w:val="left" w:pos="-720"/>
        </w:tabs>
        <w:rPr>
          <w:rFonts w:ascii="Arial" w:hAnsi="Arial" w:cs="Arial"/>
        </w:rPr>
      </w:pPr>
    </w:p>
    <w:p w14:paraId="14CBC90F" w14:textId="77777777" w:rsidR="00453201" w:rsidRDefault="00E16339" w:rsidP="00C45C5D">
      <w:pPr>
        <w:numPr>
          <w:ilvl w:val="0"/>
          <w:numId w:val="16"/>
        </w:numPr>
        <w:tabs>
          <w:tab w:val="clear" w:pos="1857"/>
          <w:tab w:val="left" w:pos="-1094"/>
          <w:tab w:val="left" w:pos="-720"/>
          <w:tab w:val="num" w:pos="1440"/>
        </w:tabs>
        <w:ind w:left="1440"/>
        <w:rPr>
          <w:rFonts w:ascii="Arial" w:hAnsi="Arial" w:cs="Arial"/>
        </w:rPr>
      </w:pPr>
      <w:r>
        <w:rPr>
          <w:rFonts w:ascii="Arial" w:hAnsi="Arial" w:cs="Arial"/>
        </w:rPr>
        <w:t>A</w:t>
      </w:r>
      <w:r w:rsidR="00453201">
        <w:rPr>
          <w:rFonts w:ascii="Arial" w:hAnsi="Arial" w:cs="Arial"/>
        </w:rPr>
        <w:t>pprove the Internal Audit Charter (incorporating the definition of internal audit</w:t>
      </w:r>
      <w:r w:rsidR="007E3756">
        <w:rPr>
          <w:rFonts w:ascii="Arial" w:hAnsi="Arial" w:cs="Arial"/>
        </w:rPr>
        <w:t>) and adopt the I</w:t>
      </w:r>
      <w:r w:rsidR="00453201">
        <w:rPr>
          <w:rFonts w:ascii="Arial" w:hAnsi="Arial" w:cs="Arial"/>
        </w:rPr>
        <w:t>nternal Auditing Standards</w:t>
      </w:r>
      <w:r w:rsidR="007E3756">
        <w:rPr>
          <w:rFonts w:ascii="Arial" w:hAnsi="Arial" w:cs="Arial"/>
        </w:rPr>
        <w:t xml:space="preserve"> (incorporating the code of ethics</w:t>
      </w:r>
      <w:r w:rsidR="00453201">
        <w:rPr>
          <w:rFonts w:ascii="Arial" w:hAnsi="Arial" w:cs="Arial"/>
        </w:rPr>
        <w:t>);</w:t>
      </w:r>
    </w:p>
    <w:p w14:paraId="68ED0F13" w14:textId="77777777" w:rsidR="00453201" w:rsidRDefault="00E16339" w:rsidP="00C45C5D">
      <w:pPr>
        <w:numPr>
          <w:ilvl w:val="0"/>
          <w:numId w:val="16"/>
        </w:numPr>
        <w:tabs>
          <w:tab w:val="clear" w:pos="1857"/>
          <w:tab w:val="left" w:pos="-1094"/>
          <w:tab w:val="left" w:pos="-720"/>
          <w:tab w:val="num" w:pos="1440"/>
        </w:tabs>
        <w:ind w:left="1440"/>
        <w:rPr>
          <w:rFonts w:ascii="Arial" w:hAnsi="Arial" w:cs="Arial"/>
        </w:rPr>
      </w:pPr>
      <w:r>
        <w:rPr>
          <w:rFonts w:ascii="Arial" w:hAnsi="Arial" w:cs="Arial"/>
        </w:rPr>
        <w:t>E</w:t>
      </w:r>
      <w:r w:rsidR="00453201">
        <w:rPr>
          <w:rFonts w:ascii="Arial" w:hAnsi="Arial" w:cs="Arial"/>
        </w:rPr>
        <w:t>nsure the HIA communicates and interacts directly with the Board, facilitating direct and unrestricted access;</w:t>
      </w:r>
    </w:p>
    <w:p w14:paraId="696848CE" w14:textId="77777777" w:rsidR="00453201" w:rsidRDefault="00E16339" w:rsidP="00C45C5D">
      <w:pPr>
        <w:numPr>
          <w:ilvl w:val="0"/>
          <w:numId w:val="16"/>
        </w:numPr>
        <w:tabs>
          <w:tab w:val="clear" w:pos="1857"/>
          <w:tab w:val="left" w:pos="-1094"/>
          <w:tab w:val="left" w:pos="-720"/>
          <w:tab w:val="num" w:pos="1440"/>
        </w:tabs>
        <w:ind w:left="1440"/>
        <w:rPr>
          <w:rFonts w:ascii="Arial" w:hAnsi="Arial" w:cs="Arial"/>
        </w:rPr>
      </w:pPr>
      <w:r>
        <w:rPr>
          <w:rFonts w:ascii="Arial" w:hAnsi="Arial" w:cs="Arial"/>
        </w:rPr>
        <w:t>R</w:t>
      </w:r>
      <w:r w:rsidR="00453201">
        <w:rPr>
          <w:rFonts w:ascii="Arial" w:hAnsi="Arial" w:cs="Arial"/>
        </w:rPr>
        <w:t>equire I</w:t>
      </w:r>
      <w:r w:rsidR="00B61D3B">
        <w:rPr>
          <w:rFonts w:ascii="Arial" w:hAnsi="Arial" w:cs="Arial"/>
        </w:rPr>
        <w:t xml:space="preserve">nternal </w:t>
      </w:r>
      <w:r w:rsidR="00453201">
        <w:rPr>
          <w:rFonts w:ascii="Arial" w:hAnsi="Arial" w:cs="Arial"/>
        </w:rPr>
        <w:t>A</w:t>
      </w:r>
      <w:r w:rsidR="00B61D3B">
        <w:rPr>
          <w:rFonts w:ascii="Arial" w:hAnsi="Arial" w:cs="Arial"/>
        </w:rPr>
        <w:t>udit</w:t>
      </w:r>
      <w:r w:rsidR="00453201">
        <w:rPr>
          <w:rFonts w:ascii="Arial" w:hAnsi="Arial" w:cs="Arial"/>
        </w:rPr>
        <w:t xml:space="preserve"> to confirm its independence annually;</w:t>
      </w:r>
      <w:r w:rsidR="009C0E55">
        <w:rPr>
          <w:rFonts w:ascii="Arial" w:hAnsi="Arial" w:cs="Arial"/>
        </w:rPr>
        <w:t xml:space="preserve"> and</w:t>
      </w:r>
    </w:p>
    <w:p w14:paraId="60BDFF2B" w14:textId="77777777" w:rsidR="00453201" w:rsidRDefault="00E16339" w:rsidP="00C45C5D">
      <w:pPr>
        <w:numPr>
          <w:ilvl w:val="0"/>
          <w:numId w:val="16"/>
        </w:numPr>
        <w:tabs>
          <w:tab w:val="clear" w:pos="1857"/>
          <w:tab w:val="left" w:pos="-1094"/>
          <w:tab w:val="left" w:pos="-720"/>
          <w:tab w:val="num" w:pos="1440"/>
        </w:tabs>
        <w:ind w:left="1440"/>
        <w:rPr>
          <w:rFonts w:ascii="Arial" w:hAnsi="Arial" w:cs="Arial"/>
        </w:rPr>
      </w:pPr>
      <w:r>
        <w:rPr>
          <w:rFonts w:ascii="Arial" w:hAnsi="Arial" w:cs="Arial"/>
        </w:rPr>
        <w:t>E</w:t>
      </w:r>
      <w:r w:rsidR="00453201">
        <w:rPr>
          <w:rFonts w:ascii="Arial" w:hAnsi="Arial" w:cs="Arial"/>
        </w:rPr>
        <w:t xml:space="preserve">nsure that the Head of Internal Audit reports periodically to the Board on its activities, including its purpose, authority, responsibility and performance.  Such reporting </w:t>
      </w:r>
      <w:r w:rsidR="00E5621D">
        <w:rPr>
          <w:rFonts w:ascii="Arial" w:hAnsi="Arial" w:cs="Arial"/>
        </w:rPr>
        <w:t xml:space="preserve">will </w:t>
      </w:r>
      <w:r w:rsidR="00453201">
        <w:rPr>
          <w:rFonts w:ascii="Arial" w:hAnsi="Arial" w:cs="Arial"/>
        </w:rPr>
        <w:t>include governance issues and significant risk exposures</w:t>
      </w:r>
      <w:r w:rsidR="00BE4FC3">
        <w:rPr>
          <w:rFonts w:ascii="Arial" w:hAnsi="Arial" w:cs="Arial"/>
        </w:rPr>
        <w:t>.</w:t>
      </w:r>
    </w:p>
    <w:p w14:paraId="73F309E2" w14:textId="77777777" w:rsidR="00CA5536" w:rsidRPr="00E64144" w:rsidRDefault="00CA5536" w:rsidP="00311473">
      <w:pPr>
        <w:tabs>
          <w:tab w:val="left" w:pos="-1094"/>
          <w:tab w:val="left" w:pos="-720"/>
          <w:tab w:val="left" w:pos="720"/>
        </w:tabs>
        <w:rPr>
          <w:rFonts w:ascii="Arial" w:hAnsi="Arial" w:cs="Arial"/>
        </w:rPr>
      </w:pPr>
    </w:p>
    <w:p w14:paraId="4DCF0735" w14:textId="77777777" w:rsidR="00571D33" w:rsidRPr="00273BFB" w:rsidRDefault="00571D33" w:rsidP="00B35577">
      <w:pPr>
        <w:pStyle w:val="Heading1"/>
        <w:numPr>
          <w:ilvl w:val="1"/>
          <w:numId w:val="71"/>
        </w:numPr>
        <w:jc w:val="left"/>
        <w:rPr>
          <w:rFonts w:ascii="Arial" w:hAnsi="Arial" w:cs="Arial"/>
        </w:rPr>
      </w:pPr>
      <w:bookmarkStart w:id="889" w:name="_Toc240163424"/>
      <w:bookmarkStart w:id="890" w:name="_Toc240789277"/>
      <w:bookmarkStart w:id="891" w:name="_Toc240791789"/>
      <w:bookmarkStart w:id="892" w:name="_Toc240792838"/>
      <w:bookmarkStart w:id="893" w:name="_Toc240793406"/>
      <w:bookmarkStart w:id="894" w:name="_Toc241995986"/>
      <w:bookmarkStart w:id="895" w:name="_Toc244597559"/>
      <w:bookmarkStart w:id="896" w:name="_Toc254014616"/>
      <w:bookmarkStart w:id="897" w:name="_Toc67035281"/>
      <w:r w:rsidRPr="00273BFB">
        <w:rPr>
          <w:rFonts w:ascii="Arial" w:hAnsi="Arial" w:cs="Arial"/>
        </w:rPr>
        <w:t xml:space="preserve">Reviewing </w:t>
      </w:r>
      <w:r w:rsidR="00A82365">
        <w:rPr>
          <w:rFonts w:ascii="Arial" w:hAnsi="Arial" w:cs="Arial"/>
        </w:rPr>
        <w:t>the p</w:t>
      </w:r>
      <w:r w:rsidR="004A39C7" w:rsidRPr="00273BFB">
        <w:rPr>
          <w:rFonts w:ascii="Arial" w:hAnsi="Arial" w:cs="Arial"/>
        </w:rPr>
        <w:t>erformanc</w:t>
      </w:r>
      <w:r w:rsidR="00D961B3">
        <w:rPr>
          <w:rFonts w:ascii="Arial" w:hAnsi="Arial" w:cs="Arial"/>
        </w:rPr>
        <w:t xml:space="preserve">e of the Board, its </w:t>
      </w:r>
      <w:r w:rsidR="00BF4A1C">
        <w:rPr>
          <w:rFonts w:ascii="Arial" w:hAnsi="Arial" w:cs="Arial"/>
        </w:rPr>
        <w:t>Committee</w:t>
      </w:r>
      <w:r w:rsidR="00D961B3">
        <w:rPr>
          <w:rFonts w:ascii="Arial" w:hAnsi="Arial" w:cs="Arial"/>
        </w:rPr>
        <w:t>s and</w:t>
      </w:r>
      <w:r w:rsidR="004A39C7" w:rsidRPr="00273BFB">
        <w:rPr>
          <w:rFonts w:ascii="Arial" w:hAnsi="Arial" w:cs="Arial"/>
        </w:rPr>
        <w:t xml:space="preserve"> Advisory Groups</w:t>
      </w:r>
      <w:bookmarkEnd w:id="889"/>
      <w:bookmarkEnd w:id="890"/>
      <w:bookmarkEnd w:id="891"/>
      <w:bookmarkEnd w:id="892"/>
      <w:bookmarkEnd w:id="893"/>
      <w:bookmarkEnd w:id="894"/>
      <w:bookmarkEnd w:id="895"/>
      <w:bookmarkEnd w:id="896"/>
      <w:bookmarkEnd w:id="897"/>
      <w:r w:rsidRPr="00273BFB">
        <w:rPr>
          <w:rFonts w:ascii="Arial" w:hAnsi="Arial" w:cs="Arial"/>
        </w:rPr>
        <w:t xml:space="preserve"> </w:t>
      </w:r>
    </w:p>
    <w:p w14:paraId="1A544982" w14:textId="77777777" w:rsidR="00F44D16" w:rsidRDefault="00F44D16" w:rsidP="004E295C">
      <w:pPr>
        <w:tabs>
          <w:tab w:val="left" w:pos="-1094"/>
          <w:tab w:val="left" w:pos="-720"/>
          <w:tab w:val="left" w:pos="720"/>
        </w:tabs>
        <w:rPr>
          <w:rFonts w:ascii="Arial" w:hAnsi="Arial" w:cs="Arial"/>
        </w:rPr>
      </w:pPr>
    </w:p>
    <w:p w14:paraId="2E94BE1E" w14:textId="77777777" w:rsidR="00BA6ED3" w:rsidRPr="001E3519" w:rsidRDefault="008E6B92" w:rsidP="00B35577">
      <w:pPr>
        <w:pStyle w:val="StyleOutlinenumberedArialOutlinenumberedArial11Outli"/>
        <w:numPr>
          <w:ilvl w:val="2"/>
          <w:numId w:val="71"/>
        </w:numPr>
        <w:rPr>
          <w:rFonts w:ascii="Trebuchet MS" w:hAnsi="Trebuchet MS"/>
          <w:b w:val="0"/>
        </w:rPr>
      </w:pPr>
      <w:r w:rsidRPr="001E3519">
        <w:rPr>
          <w:b w:val="0"/>
        </w:rPr>
        <w:t xml:space="preserve">The Board shall </w:t>
      </w:r>
      <w:r w:rsidR="00524D82" w:rsidRPr="001E3519">
        <w:rPr>
          <w:b w:val="0"/>
        </w:rPr>
        <w:t>introduce a process of regular and rigorous self</w:t>
      </w:r>
      <w:r w:rsidR="0089250C">
        <w:rPr>
          <w:b w:val="0"/>
        </w:rPr>
        <w:t>-</w:t>
      </w:r>
      <w:r w:rsidR="00524D82" w:rsidRPr="001E3519">
        <w:rPr>
          <w:b w:val="0"/>
        </w:rPr>
        <w:t xml:space="preserve">assessment and evaluation of its own operations and performance and that of its </w:t>
      </w:r>
      <w:r w:rsidR="00BF4A1C">
        <w:rPr>
          <w:b w:val="0"/>
        </w:rPr>
        <w:t>Committee</w:t>
      </w:r>
      <w:r w:rsidR="00524D82" w:rsidRPr="001E3519">
        <w:rPr>
          <w:b w:val="0"/>
        </w:rPr>
        <w:t xml:space="preserve">s and Advisory Group. Where appropriate, </w:t>
      </w:r>
      <w:r w:rsidR="003E0731" w:rsidRPr="001E3519">
        <w:rPr>
          <w:b w:val="0"/>
        </w:rPr>
        <w:t xml:space="preserve">the Board may determine that </w:t>
      </w:r>
      <w:r w:rsidR="00524D82" w:rsidRPr="001E3519">
        <w:rPr>
          <w:b w:val="0"/>
        </w:rPr>
        <w:t>such evaluation may be independently facilitated</w:t>
      </w:r>
      <w:r w:rsidR="00563B49" w:rsidRPr="001E3519">
        <w:rPr>
          <w:b w:val="0"/>
        </w:rPr>
        <w:t xml:space="preserve">.  </w:t>
      </w:r>
      <w:r w:rsidR="00BA6ED3" w:rsidRPr="001E3519">
        <w:rPr>
          <w:rFonts w:ascii="Trebuchet MS" w:hAnsi="Trebuchet MS"/>
          <w:b w:val="0"/>
        </w:rPr>
        <w:t xml:space="preserve">  </w:t>
      </w:r>
    </w:p>
    <w:p w14:paraId="1B4E6017" w14:textId="77777777" w:rsidR="00BA6ED3" w:rsidRPr="004E6261" w:rsidRDefault="00BA6ED3" w:rsidP="002E3810">
      <w:pPr>
        <w:rPr>
          <w:rFonts w:ascii="Arial" w:hAnsi="Arial" w:cs="Arial"/>
        </w:rPr>
      </w:pPr>
    </w:p>
    <w:p w14:paraId="28C90802" w14:textId="77777777" w:rsidR="00647291" w:rsidRPr="001E3519" w:rsidRDefault="00647291" w:rsidP="00B35577">
      <w:pPr>
        <w:pStyle w:val="StyleOutlinenumberedArialOutlinenumberedArial11Outli"/>
        <w:numPr>
          <w:ilvl w:val="2"/>
          <w:numId w:val="71"/>
        </w:numPr>
        <w:rPr>
          <w:b w:val="0"/>
        </w:rPr>
      </w:pPr>
      <w:r w:rsidRPr="001E3519">
        <w:rPr>
          <w:b w:val="0"/>
        </w:rPr>
        <w:t xml:space="preserve">Each </w:t>
      </w:r>
      <w:r w:rsidR="00BF4A1C">
        <w:rPr>
          <w:b w:val="0"/>
        </w:rPr>
        <w:t>Committee</w:t>
      </w:r>
      <w:r w:rsidRPr="001E3519">
        <w:rPr>
          <w:b w:val="0"/>
        </w:rPr>
        <w:t xml:space="preserve"> </w:t>
      </w:r>
      <w:r w:rsidR="003E0731" w:rsidRPr="001E3519">
        <w:rPr>
          <w:b w:val="0"/>
        </w:rPr>
        <w:t xml:space="preserve">and, where appropriate, Advisory Group </w:t>
      </w:r>
      <w:r w:rsidRPr="001E3519">
        <w:rPr>
          <w:b w:val="0"/>
        </w:rPr>
        <w:t xml:space="preserve">must also submit an annual report to the Board through the Chair within </w:t>
      </w:r>
      <w:r w:rsidR="002221DF">
        <w:rPr>
          <w:b w:val="0"/>
        </w:rPr>
        <w:t>6 weeks</w:t>
      </w:r>
      <w:r w:rsidRPr="001E3519">
        <w:rPr>
          <w:b w:val="0"/>
        </w:rPr>
        <w:t xml:space="preserve"> of the end of the reporting year setting out its activities</w:t>
      </w:r>
      <w:r w:rsidR="003E0731" w:rsidRPr="001E3519">
        <w:rPr>
          <w:b w:val="0"/>
        </w:rPr>
        <w:t xml:space="preserve"> during the year and including the </w:t>
      </w:r>
      <w:r w:rsidRPr="001E3519">
        <w:rPr>
          <w:b w:val="0"/>
        </w:rPr>
        <w:t>review of its performance and that of any sub</w:t>
      </w:r>
      <w:r w:rsidR="003A294F">
        <w:rPr>
          <w:b w:val="0"/>
        </w:rPr>
        <w:t>-</w:t>
      </w:r>
      <w:r w:rsidR="00BF4A1C">
        <w:rPr>
          <w:b w:val="0"/>
        </w:rPr>
        <w:t>Committee</w:t>
      </w:r>
      <w:r w:rsidRPr="001E3519">
        <w:rPr>
          <w:b w:val="0"/>
        </w:rPr>
        <w:t xml:space="preserve">s it has established.  </w:t>
      </w:r>
    </w:p>
    <w:p w14:paraId="4344EA4D" w14:textId="77777777" w:rsidR="00647291" w:rsidRDefault="00647291" w:rsidP="00311473">
      <w:pPr>
        <w:rPr>
          <w:rFonts w:ascii="Arial" w:hAnsi="Arial" w:cs="Arial"/>
          <w:b/>
        </w:rPr>
      </w:pPr>
    </w:p>
    <w:p w14:paraId="58DCD6A4" w14:textId="6BD92010" w:rsidR="007D4929" w:rsidRDefault="007D4929" w:rsidP="00B35577">
      <w:pPr>
        <w:pStyle w:val="StyleOutlinenumberedArialOutlinenumberedArial11Outli"/>
        <w:numPr>
          <w:ilvl w:val="2"/>
          <w:numId w:val="71"/>
        </w:numPr>
        <w:rPr>
          <w:b w:val="0"/>
        </w:rPr>
      </w:pPr>
      <w:r w:rsidRPr="001E3519">
        <w:rPr>
          <w:b w:val="0"/>
        </w:rPr>
        <w:t xml:space="preserve">The </w:t>
      </w:r>
      <w:r w:rsidR="003E0731" w:rsidRPr="001E3519">
        <w:rPr>
          <w:b w:val="0"/>
        </w:rPr>
        <w:t>Board shall use th</w:t>
      </w:r>
      <w:r w:rsidRPr="001E3519">
        <w:rPr>
          <w:b w:val="0"/>
        </w:rPr>
        <w:t>e information from this evaluation activity to inform:</w:t>
      </w:r>
    </w:p>
    <w:p w14:paraId="03B00040" w14:textId="601B6F7A" w:rsidR="00B2765E" w:rsidRPr="00B2765E" w:rsidRDefault="00B2765E" w:rsidP="00B2765E">
      <w:pPr>
        <w:pStyle w:val="StyleOutlinenumberedArialOutlinenumberedArial11Outli"/>
        <w:rPr>
          <w:b w:val="0"/>
        </w:rPr>
      </w:pPr>
    </w:p>
    <w:p w14:paraId="2B232A4B" w14:textId="77777777" w:rsidR="007D4929" w:rsidRDefault="00E16339" w:rsidP="00C45C5D">
      <w:pPr>
        <w:numPr>
          <w:ilvl w:val="0"/>
          <w:numId w:val="17"/>
        </w:numPr>
        <w:tabs>
          <w:tab w:val="clear" w:pos="1857"/>
          <w:tab w:val="num" w:pos="1440"/>
        </w:tabs>
        <w:ind w:left="1440"/>
        <w:rPr>
          <w:rFonts w:ascii="Arial" w:hAnsi="Arial" w:cs="Arial"/>
          <w:b/>
        </w:rPr>
      </w:pPr>
      <w:r>
        <w:rPr>
          <w:rFonts w:ascii="Arial" w:hAnsi="Arial" w:cs="Arial"/>
        </w:rPr>
        <w:t>T</w:t>
      </w:r>
      <w:r w:rsidR="007D4929">
        <w:rPr>
          <w:rFonts w:ascii="Arial" w:hAnsi="Arial" w:cs="Arial"/>
        </w:rPr>
        <w:t>he ongoing development of its governance arrangements, including its structures and processes;</w:t>
      </w:r>
    </w:p>
    <w:p w14:paraId="7F1A5B7B" w14:textId="77777777" w:rsidR="007D4929" w:rsidRPr="007D4929" w:rsidRDefault="00E16339" w:rsidP="00C45C5D">
      <w:pPr>
        <w:numPr>
          <w:ilvl w:val="0"/>
          <w:numId w:val="17"/>
        </w:numPr>
        <w:tabs>
          <w:tab w:val="clear" w:pos="1857"/>
          <w:tab w:val="num" w:pos="1440"/>
        </w:tabs>
        <w:ind w:left="1440"/>
        <w:rPr>
          <w:rFonts w:ascii="Arial" w:hAnsi="Arial" w:cs="Arial"/>
          <w:b/>
        </w:rPr>
      </w:pPr>
      <w:r>
        <w:rPr>
          <w:rFonts w:ascii="Arial" w:hAnsi="Arial" w:cs="Arial"/>
        </w:rPr>
        <w:t>I</w:t>
      </w:r>
      <w:r w:rsidR="007D4929">
        <w:rPr>
          <w:rFonts w:ascii="Arial" w:hAnsi="Arial" w:cs="Arial"/>
        </w:rPr>
        <w:t xml:space="preserve">ts Board Development Programme, as part of an overall Organisation Development framework; and </w:t>
      </w:r>
    </w:p>
    <w:p w14:paraId="31346E87" w14:textId="77777777" w:rsidR="00D04A94" w:rsidRDefault="00E16339" w:rsidP="00C45C5D">
      <w:pPr>
        <w:numPr>
          <w:ilvl w:val="0"/>
          <w:numId w:val="17"/>
        </w:numPr>
        <w:tabs>
          <w:tab w:val="clear" w:pos="1857"/>
          <w:tab w:val="num" w:pos="1440"/>
        </w:tabs>
        <w:ind w:left="1440"/>
        <w:rPr>
          <w:rFonts w:ascii="Arial" w:hAnsi="Arial" w:cs="Arial"/>
          <w:b/>
        </w:rPr>
      </w:pPr>
      <w:r>
        <w:rPr>
          <w:rFonts w:ascii="Arial" w:hAnsi="Arial" w:cs="Arial"/>
        </w:rPr>
        <w:t>T</w:t>
      </w:r>
      <w:r w:rsidR="007D4929">
        <w:rPr>
          <w:rFonts w:ascii="Arial" w:hAnsi="Arial" w:cs="Arial"/>
        </w:rPr>
        <w:t xml:space="preserve">he Board’s report of its alignment with the </w:t>
      </w:r>
      <w:r w:rsidR="0089250C">
        <w:rPr>
          <w:rFonts w:ascii="Arial" w:hAnsi="Arial" w:cs="Arial"/>
        </w:rPr>
        <w:t xml:space="preserve">Welsh </w:t>
      </w:r>
      <w:r w:rsidR="007D4929">
        <w:rPr>
          <w:rFonts w:ascii="Arial" w:hAnsi="Arial" w:cs="Arial"/>
        </w:rPr>
        <w:t>Government’s Citizen Centred Governance Principles</w:t>
      </w:r>
      <w:r w:rsidR="00E82D2F">
        <w:rPr>
          <w:rFonts w:ascii="Arial" w:hAnsi="Arial" w:cs="Arial"/>
        </w:rPr>
        <w:t>.</w:t>
      </w:r>
      <w:r w:rsidR="007D4929">
        <w:rPr>
          <w:rFonts w:ascii="Arial" w:hAnsi="Arial" w:cs="Arial"/>
        </w:rPr>
        <w:t xml:space="preserve"> </w:t>
      </w:r>
    </w:p>
    <w:p w14:paraId="7F9785CB" w14:textId="5CD9BC36" w:rsidR="00B2765E" w:rsidRDefault="00B2765E" w:rsidP="00311473">
      <w:pPr>
        <w:rPr>
          <w:rFonts w:ascii="Arial" w:hAnsi="Arial" w:cs="Arial"/>
          <w:b/>
        </w:rPr>
      </w:pPr>
    </w:p>
    <w:p w14:paraId="45FBEF42" w14:textId="77777777" w:rsidR="00BA2A94" w:rsidRPr="001E3519" w:rsidRDefault="00906AD9" w:rsidP="00B35577">
      <w:pPr>
        <w:pStyle w:val="Heading1"/>
        <w:numPr>
          <w:ilvl w:val="1"/>
          <w:numId w:val="71"/>
        </w:numPr>
        <w:jc w:val="left"/>
        <w:rPr>
          <w:rFonts w:ascii="Arial" w:hAnsi="Arial" w:cs="Arial"/>
        </w:rPr>
      </w:pPr>
      <w:bookmarkStart w:id="898" w:name="_Toc240163425"/>
      <w:bookmarkStart w:id="899" w:name="_Toc244597560"/>
      <w:bookmarkStart w:id="900" w:name="_Toc254014617"/>
      <w:bookmarkStart w:id="901" w:name="_Toc67035282"/>
      <w:r>
        <w:rPr>
          <w:rFonts w:ascii="Arial" w:hAnsi="Arial" w:cs="Arial"/>
        </w:rPr>
        <w:t>E</w:t>
      </w:r>
      <w:bookmarkStart w:id="902" w:name="_Toc240789278"/>
      <w:bookmarkStart w:id="903" w:name="_Toc240791790"/>
      <w:bookmarkStart w:id="904" w:name="_Toc240792839"/>
      <w:bookmarkStart w:id="905" w:name="_Toc240793407"/>
      <w:bookmarkStart w:id="906" w:name="_Toc241995987"/>
      <w:r w:rsidR="00BA2A94" w:rsidRPr="001E3519">
        <w:rPr>
          <w:rFonts w:ascii="Arial" w:hAnsi="Arial" w:cs="Arial"/>
        </w:rPr>
        <w:t>xternal Assurance</w:t>
      </w:r>
      <w:bookmarkEnd w:id="898"/>
      <w:bookmarkEnd w:id="899"/>
      <w:bookmarkEnd w:id="900"/>
      <w:bookmarkEnd w:id="901"/>
      <w:bookmarkEnd w:id="902"/>
      <w:bookmarkEnd w:id="903"/>
      <w:bookmarkEnd w:id="904"/>
      <w:bookmarkEnd w:id="905"/>
      <w:bookmarkEnd w:id="906"/>
    </w:p>
    <w:p w14:paraId="6D16A33F" w14:textId="77777777" w:rsidR="00B769C3" w:rsidRDefault="00B769C3" w:rsidP="00311473">
      <w:pPr>
        <w:rPr>
          <w:rFonts w:ascii="Arial" w:hAnsi="Arial" w:cs="Arial"/>
          <w:b/>
        </w:rPr>
      </w:pPr>
    </w:p>
    <w:p w14:paraId="188193C9" w14:textId="77777777" w:rsidR="00344066" w:rsidRPr="001E3519" w:rsidRDefault="00E441A0" w:rsidP="00B35577">
      <w:pPr>
        <w:pStyle w:val="StyleOutlinenumberedArialOutlinenumberedArial11Outli"/>
        <w:numPr>
          <w:ilvl w:val="2"/>
          <w:numId w:val="71"/>
        </w:numPr>
        <w:rPr>
          <w:b w:val="0"/>
        </w:rPr>
      </w:pPr>
      <w:r w:rsidRPr="001E3519">
        <w:rPr>
          <w:b w:val="0"/>
        </w:rPr>
        <w:t xml:space="preserve">The Board shall ensure it develops effective working arrangements and relationships with those bodies </w:t>
      </w:r>
      <w:r w:rsidR="00D961B3" w:rsidRPr="001E3519">
        <w:rPr>
          <w:b w:val="0"/>
        </w:rPr>
        <w:t>that</w:t>
      </w:r>
      <w:r w:rsidRPr="001E3519">
        <w:rPr>
          <w:b w:val="0"/>
        </w:rPr>
        <w:t xml:space="preserve"> have a role in providing independent, external assurance to the public and others on </w:t>
      </w:r>
      <w:r w:rsidR="00E7316F">
        <w:rPr>
          <w:b w:val="0"/>
        </w:rPr>
        <w:t>DHCW</w:t>
      </w:r>
      <w:r w:rsidR="00BC3564">
        <w:rPr>
          <w:b w:val="0"/>
        </w:rPr>
        <w:t>’s</w:t>
      </w:r>
      <w:r w:rsidRPr="001E3519">
        <w:rPr>
          <w:b w:val="0"/>
        </w:rPr>
        <w:t xml:space="preserve"> operations, </w:t>
      </w:r>
      <w:r w:rsidR="00125BD4" w:rsidRPr="001E3519">
        <w:rPr>
          <w:b w:val="0"/>
        </w:rPr>
        <w:t>e</w:t>
      </w:r>
      <w:r w:rsidR="001E3519">
        <w:rPr>
          <w:b w:val="0"/>
        </w:rPr>
        <w:t>.</w:t>
      </w:r>
      <w:r w:rsidRPr="001E3519">
        <w:rPr>
          <w:b w:val="0"/>
        </w:rPr>
        <w:t xml:space="preserve">g., the </w:t>
      </w:r>
      <w:r w:rsidR="009859B3">
        <w:rPr>
          <w:b w:val="0"/>
        </w:rPr>
        <w:t>Auditor General for Wales</w:t>
      </w:r>
      <w:r w:rsidR="00E15985">
        <w:rPr>
          <w:b w:val="0"/>
        </w:rPr>
        <w:t>.</w:t>
      </w:r>
    </w:p>
    <w:p w14:paraId="3E0F4F13" w14:textId="77777777" w:rsidR="00344066" w:rsidRDefault="00344066" w:rsidP="00311473">
      <w:pPr>
        <w:ind w:left="720" w:hanging="720"/>
        <w:rPr>
          <w:rFonts w:ascii="Arial" w:hAnsi="Arial" w:cs="Arial"/>
        </w:rPr>
      </w:pPr>
    </w:p>
    <w:p w14:paraId="6C59698F" w14:textId="77777777" w:rsidR="003827FC" w:rsidRDefault="00344066" w:rsidP="00B35577">
      <w:pPr>
        <w:pStyle w:val="StyleOutlinenumberedArialOutlinenumberedArial11Outli"/>
        <w:numPr>
          <w:ilvl w:val="2"/>
          <w:numId w:val="71"/>
        </w:numPr>
        <w:rPr>
          <w:b w:val="0"/>
        </w:rPr>
      </w:pPr>
      <w:r w:rsidRPr="009828BD">
        <w:rPr>
          <w:b w:val="0"/>
        </w:rPr>
        <w:t xml:space="preserve">The </w:t>
      </w:r>
      <w:r w:rsidR="00EB0056" w:rsidRPr="009828BD">
        <w:rPr>
          <w:b w:val="0"/>
        </w:rPr>
        <w:t xml:space="preserve">Board may be assured, from the work </w:t>
      </w:r>
      <w:r w:rsidR="00125BD4" w:rsidRPr="009828BD">
        <w:rPr>
          <w:b w:val="0"/>
        </w:rPr>
        <w:t xml:space="preserve">carried out by </w:t>
      </w:r>
      <w:r w:rsidR="00EB0056" w:rsidRPr="009828BD">
        <w:rPr>
          <w:b w:val="0"/>
        </w:rPr>
        <w:t>external audit and others</w:t>
      </w:r>
      <w:r w:rsidR="00E441A0" w:rsidRPr="009828BD">
        <w:rPr>
          <w:b w:val="0"/>
        </w:rPr>
        <w:t>, on</w:t>
      </w:r>
      <w:r w:rsidR="00EB0056" w:rsidRPr="009828BD">
        <w:rPr>
          <w:b w:val="0"/>
        </w:rPr>
        <w:t xml:space="preserve"> the adequacy of its own assurance framework, </w:t>
      </w:r>
      <w:r w:rsidRPr="009828BD">
        <w:rPr>
          <w:b w:val="0"/>
        </w:rPr>
        <w:t xml:space="preserve">but </w:t>
      </w:r>
      <w:r w:rsidR="00EB0056" w:rsidRPr="009828BD">
        <w:rPr>
          <w:b w:val="0"/>
        </w:rPr>
        <w:t xml:space="preserve">that external assurance </w:t>
      </w:r>
      <w:r w:rsidRPr="009828BD">
        <w:rPr>
          <w:b w:val="0"/>
        </w:rPr>
        <w:t xml:space="preserve">activity </w:t>
      </w:r>
      <w:r w:rsidR="00DA6078" w:rsidRPr="009828BD">
        <w:rPr>
          <w:b w:val="0"/>
        </w:rPr>
        <w:t xml:space="preserve">shall </w:t>
      </w:r>
      <w:r w:rsidR="00EB0056" w:rsidRPr="009828BD">
        <w:rPr>
          <w:b w:val="0"/>
        </w:rPr>
        <w:t>not form part of</w:t>
      </w:r>
      <w:r w:rsidRPr="009828BD">
        <w:rPr>
          <w:b w:val="0"/>
        </w:rPr>
        <w:t xml:space="preserve">, </w:t>
      </w:r>
      <w:r w:rsidR="00EB0056" w:rsidRPr="009828BD">
        <w:rPr>
          <w:b w:val="0"/>
        </w:rPr>
        <w:t xml:space="preserve">or replace its own internal assurance arrangements, except in relation to any additional work that the Board </w:t>
      </w:r>
      <w:r w:rsidRPr="009828BD">
        <w:rPr>
          <w:b w:val="0"/>
        </w:rPr>
        <w:t>itself may</w:t>
      </w:r>
      <w:r w:rsidR="00EB0056" w:rsidRPr="009828BD">
        <w:rPr>
          <w:b w:val="0"/>
        </w:rPr>
        <w:t xml:space="preserve"> commission</w:t>
      </w:r>
      <w:r w:rsidRPr="009828BD">
        <w:rPr>
          <w:b w:val="0"/>
        </w:rPr>
        <w:t xml:space="preserve"> specifically</w:t>
      </w:r>
      <w:r w:rsidR="00EB0056" w:rsidRPr="009828BD">
        <w:rPr>
          <w:b w:val="0"/>
        </w:rPr>
        <w:t xml:space="preserve"> for that purpose. </w:t>
      </w:r>
    </w:p>
    <w:p w14:paraId="3D33951A" w14:textId="77777777" w:rsidR="008F3FE0" w:rsidRDefault="008F3FE0" w:rsidP="002D0856">
      <w:pPr>
        <w:ind w:left="720" w:hanging="720"/>
        <w:rPr>
          <w:rFonts w:ascii="Arial" w:hAnsi="Arial" w:cs="Arial"/>
        </w:rPr>
      </w:pPr>
    </w:p>
    <w:p w14:paraId="7EEBCD8C" w14:textId="77777777" w:rsidR="008F3FE0" w:rsidRDefault="008F3FE0" w:rsidP="00B35577">
      <w:pPr>
        <w:pStyle w:val="StyleOutlinenumberedArialOutlinenumberedArial11Outli"/>
        <w:numPr>
          <w:ilvl w:val="2"/>
          <w:numId w:val="71"/>
        </w:numPr>
        <w:rPr>
          <w:b w:val="0"/>
        </w:rPr>
      </w:pPr>
      <w:r>
        <w:rPr>
          <w:b w:val="0"/>
        </w:rPr>
        <w:lastRenderedPageBreak/>
        <w:t xml:space="preserve">The Board shall keep under review and ensure that, where appropriate, </w:t>
      </w:r>
      <w:r w:rsidR="00E7316F">
        <w:rPr>
          <w:b w:val="0"/>
        </w:rPr>
        <w:t>DHCW</w:t>
      </w:r>
      <w:r w:rsidR="00407A0C">
        <w:rPr>
          <w:b w:val="0"/>
        </w:rPr>
        <w:t xml:space="preserve"> </w:t>
      </w:r>
      <w:r>
        <w:rPr>
          <w:b w:val="0"/>
        </w:rPr>
        <w:t xml:space="preserve">implements any recommendations relevant to its business made by the </w:t>
      </w:r>
      <w:r w:rsidR="0089250C">
        <w:rPr>
          <w:b w:val="0"/>
        </w:rPr>
        <w:t xml:space="preserve">Welsh Government’s Audit Committee, </w:t>
      </w:r>
      <w:r w:rsidR="00D53A3A">
        <w:rPr>
          <w:b w:val="0"/>
        </w:rPr>
        <w:t>Senedd Cymru/Welsh Parliament’s</w:t>
      </w:r>
      <w:r>
        <w:rPr>
          <w:b w:val="0"/>
        </w:rPr>
        <w:t xml:space="preserve"> Public Accounts </w:t>
      </w:r>
      <w:r w:rsidR="00BF4A1C">
        <w:rPr>
          <w:b w:val="0"/>
        </w:rPr>
        <w:t>Committee</w:t>
      </w:r>
      <w:r>
        <w:rPr>
          <w:b w:val="0"/>
        </w:rPr>
        <w:t xml:space="preserve"> </w:t>
      </w:r>
      <w:r w:rsidR="009859B3">
        <w:rPr>
          <w:b w:val="0"/>
        </w:rPr>
        <w:t xml:space="preserve">and </w:t>
      </w:r>
      <w:r>
        <w:rPr>
          <w:b w:val="0"/>
        </w:rPr>
        <w:t>other appropriate bodies.</w:t>
      </w:r>
    </w:p>
    <w:p w14:paraId="37398286" w14:textId="77777777" w:rsidR="0084039D" w:rsidRDefault="0084039D" w:rsidP="0084039D">
      <w:pPr>
        <w:pStyle w:val="StyleOutlinenumberedArialOutlinenumberedArial11Outli"/>
        <w:rPr>
          <w:b w:val="0"/>
        </w:rPr>
      </w:pPr>
    </w:p>
    <w:p w14:paraId="34512287" w14:textId="77777777" w:rsidR="0084039D" w:rsidRPr="009828BD" w:rsidRDefault="00E7316F" w:rsidP="00B35577">
      <w:pPr>
        <w:pStyle w:val="StyleOutlinenumberedArialOutlinenumberedArial11Outli"/>
        <w:numPr>
          <w:ilvl w:val="2"/>
          <w:numId w:val="71"/>
        </w:numPr>
        <w:rPr>
          <w:b w:val="0"/>
        </w:rPr>
      </w:pPr>
      <w:r>
        <w:rPr>
          <w:b w:val="0"/>
        </w:rPr>
        <w:t>DHCW</w:t>
      </w:r>
      <w:r w:rsidR="009C7ACA">
        <w:rPr>
          <w:b w:val="0"/>
        </w:rPr>
        <w:t xml:space="preserve"> shall provide the Auditor General for Wales with any assistance, information and explanation which the Auditor General thinks necessary for the discharge of their statutory powers and responsibilities.</w:t>
      </w:r>
    </w:p>
    <w:p w14:paraId="27A65256" w14:textId="77777777" w:rsidR="003827FC" w:rsidRDefault="00AA56FF" w:rsidP="00311473">
      <w:pPr>
        <w:ind w:left="720" w:hanging="720"/>
        <w:rPr>
          <w:rFonts w:ascii="Arial" w:hAnsi="Arial" w:cs="Arial"/>
        </w:rPr>
      </w:pPr>
      <w:r>
        <w:rPr>
          <w:rFonts w:ascii="Arial" w:hAnsi="Arial" w:cs="Arial"/>
        </w:rPr>
        <w:t xml:space="preserve"> </w:t>
      </w:r>
    </w:p>
    <w:p w14:paraId="32B1770C" w14:textId="77777777" w:rsidR="003827FC" w:rsidRDefault="003827FC" w:rsidP="00311473">
      <w:pPr>
        <w:rPr>
          <w:rFonts w:ascii="Arial" w:hAnsi="Arial" w:cs="Arial"/>
        </w:rPr>
      </w:pPr>
    </w:p>
    <w:p w14:paraId="5D30DDFA" w14:textId="1A934F26" w:rsidR="008A780D" w:rsidRPr="00A643FB" w:rsidRDefault="00F44D16" w:rsidP="00B35577">
      <w:pPr>
        <w:pStyle w:val="Heading1"/>
        <w:numPr>
          <w:ilvl w:val="0"/>
          <w:numId w:val="63"/>
        </w:numPr>
        <w:tabs>
          <w:tab w:val="clear" w:pos="1440"/>
          <w:tab w:val="num" w:pos="709"/>
        </w:tabs>
        <w:ind w:hanging="1440"/>
        <w:jc w:val="left"/>
        <w:rPr>
          <w:rFonts w:ascii="Arial" w:hAnsi="Arial" w:cs="Arial"/>
        </w:rPr>
      </w:pPr>
      <w:bookmarkStart w:id="907" w:name="_Toc228956055"/>
      <w:bookmarkStart w:id="908" w:name="_Toc240163426"/>
      <w:bookmarkStart w:id="909" w:name="_Toc240789279"/>
      <w:bookmarkStart w:id="910" w:name="_Toc240791791"/>
      <w:bookmarkStart w:id="911" w:name="_Toc240792840"/>
      <w:bookmarkStart w:id="912" w:name="_Toc240793408"/>
      <w:bookmarkStart w:id="913" w:name="_Toc241995988"/>
      <w:bookmarkStart w:id="914" w:name="_Toc244597561"/>
      <w:bookmarkStart w:id="915" w:name="_Toc254014618"/>
      <w:bookmarkStart w:id="916" w:name="_Toc67035283"/>
      <w:r w:rsidRPr="00A643FB">
        <w:rPr>
          <w:rFonts w:ascii="Arial" w:hAnsi="Arial" w:cs="Arial"/>
        </w:rPr>
        <w:t>DEMONSTRATING ACCOUNTABILITY</w:t>
      </w:r>
      <w:bookmarkEnd w:id="907"/>
      <w:bookmarkEnd w:id="908"/>
      <w:bookmarkEnd w:id="909"/>
      <w:bookmarkEnd w:id="910"/>
      <w:bookmarkEnd w:id="911"/>
      <w:bookmarkEnd w:id="912"/>
      <w:bookmarkEnd w:id="913"/>
      <w:bookmarkEnd w:id="914"/>
      <w:bookmarkEnd w:id="915"/>
      <w:bookmarkEnd w:id="916"/>
    </w:p>
    <w:p w14:paraId="20AF1136" w14:textId="4E8ED282" w:rsidR="00E114B3" w:rsidRPr="00A643FB" w:rsidRDefault="00E114B3" w:rsidP="00311473">
      <w:pPr>
        <w:rPr>
          <w:rFonts w:ascii="Arial" w:hAnsi="Arial" w:cs="Arial"/>
          <w:b/>
        </w:rPr>
      </w:pPr>
    </w:p>
    <w:p w14:paraId="15B13B9F" w14:textId="3FF78226" w:rsidR="00CA74C7" w:rsidRPr="009828BD" w:rsidRDefault="00CA74C7" w:rsidP="00B35577">
      <w:pPr>
        <w:pStyle w:val="StyleOutlinenumberedArialOutlinenumberedArial11Outli"/>
        <w:numPr>
          <w:ilvl w:val="2"/>
          <w:numId w:val="72"/>
        </w:numPr>
        <w:rPr>
          <w:b w:val="0"/>
          <w:bCs w:val="0"/>
        </w:rPr>
      </w:pPr>
      <w:bookmarkStart w:id="917" w:name="_Toc221001310"/>
      <w:bookmarkStart w:id="918" w:name="_Toc221001572"/>
      <w:bookmarkStart w:id="919" w:name="_Toc221094336"/>
      <w:bookmarkStart w:id="920" w:name="_Toc221342629"/>
      <w:r w:rsidRPr="009828BD">
        <w:rPr>
          <w:b w:val="0"/>
          <w:bCs w:val="0"/>
        </w:rPr>
        <w:t xml:space="preserve">Taking account of the arrangements set out within these SOs, the Board shall demonstrate to the communities it serves and to the </w:t>
      </w:r>
      <w:r w:rsidR="00F90897">
        <w:rPr>
          <w:b w:val="0"/>
          <w:bCs w:val="0"/>
        </w:rPr>
        <w:t>Welsh Ministers</w:t>
      </w:r>
      <w:r w:rsidRPr="009828BD">
        <w:rPr>
          <w:b w:val="0"/>
          <w:bCs w:val="0"/>
        </w:rPr>
        <w:t xml:space="preserve"> a clear framework of accountability within which it:</w:t>
      </w:r>
    </w:p>
    <w:p w14:paraId="4B4900E0" w14:textId="77777777" w:rsidR="00CA74C7" w:rsidRDefault="00CA74C7" w:rsidP="00311473">
      <w:pPr>
        <w:shd w:val="clear" w:color="auto" w:fill="FFFFFF"/>
        <w:rPr>
          <w:rFonts w:ascii="Arial" w:hAnsi="Arial" w:cs="Arial"/>
          <w:bCs/>
        </w:rPr>
      </w:pPr>
    </w:p>
    <w:p w14:paraId="4AB38178" w14:textId="77777777" w:rsidR="00CA74C7" w:rsidRPr="00CA74C7" w:rsidRDefault="00C8639C" w:rsidP="00C45C5D">
      <w:pPr>
        <w:numPr>
          <w:ilvl w:val="0"/>
          <w:numId w:val="18"/>
        </w:numPr>
        <w:shd w:val="clear" w:color="auto" w:fill="FFFFFF"/>
        <w:tabs>
          <w:tab w:val="clear" w:pos="1917"/>
          <w:tab w:val="num" w:pos="1440"/>
        </w:tabs>
        <w:ind w:left="1440"/>
        <w:rPr>
          <w:rFonts w:ascii="Verdana" w:hAnsi="Verdana"/>
          <w:color w:val="000000"/>
          <w:sz w:val="19"/>
          <w:szCs w:val="19"/>
        </w:rPr>
      </w:pPr>
      <w:r>
        <w:rPr>
          <w:rFonts w:ascii="Arial" w:hAnsi="Arial" w:cs="Arial"/>
          <w:bCs/>
        </w:rPr>
        <w:t>C</w:t>
      </w:r>
      <w:r w:rsidR="00CA74C7">
        <w:rPr>
          <w:rFonts w:ascii="Arial" w:hAnsi="Arial" w:cs="Arial"/>
          <w:bCs/>
        </w:rPr>
        <w:t>onducts its business internally;</w:t>
      </w:r>
    </w:p>
    <w:p w14:paraId="637AA83E" w14:textId="77777777" w:rsidR="00CA74C7" w:rsidRPr="00CA74C7" w:rsidRDefault="00C8639C" w:rsidP="00C45C5D">
      <w:pPr>
        <w:numPr>
          <w:ilvl w:val="0"/>
          <w:numId w:val="18"/>
        </w:numPr>
        <w:shd w:val="clear" w:color="auto" w:fill="FFFFFF"/>
        <w:tabs>
          <w:tab w:val="clear" w:pos="1917"/>
          <w:tab w:val="num" w:pos="1440"/>
        </w:tabs>
        <w:ind w:left="1440"/>
        <w:rPr>
          <w:rFonts w:ascii="Verdana" w:hAnsi="Verdana"/>
          <w:color w:val="000000"/>
          <w:sz w:val="19"/>
          <w:szCs w:val="19"/>
        </w:rPr>
      </w:pPr>
      <w:r>
        <w:rPr>
          <w:rFonts w:ascii="Arial" w:hAnsi="Arial" w:cs="Arial"/>
          <w:bCs/>
        </w:rPr>
        <w:t>W</w:t>
      </w:r>
      <w:r w:rsidR="00CA74C7">
        <w:rPr>
          <w:rFonts w:ascii="Arial" w:hAnsi="Arial" w:cs="Arial"/>
          <w:bCs/>
        </w:rPr>
        <w:t>orks collaboratively with NHS colleagues,</w:t>
      </w:r>
      <w:r w:rsidR="00407A0C">
        <w:rPr>
          <w:rFonts w:ascii="Arial" w:hAnsi="Arial" w:cs="Arial"/>
          <w:bCs/>
        </w:rPr>
        <w:t xml:space="preserve"> </w:t>
      </w:r>
      <w:r w:rsidR="00053FDE">
        <w:rPr>
          <w:rFonts w:ascii="Arial" w:hAnsi="Arial" w:cs="Arial"/>
          <w:bCs/>
        </w:rPr>
        <w:t xml:space="preserve"> regulators, </w:t>
      </w:r>
      <w:r w:rsidR="00CA74C7">
        <w:rPr>
          <w:rFonts w:ascii="Arial" w:hAnsi="Arial" w:cs="Arial"/>
          <w:bCs/>
        </w:rPr>
        <w:t xml:space="preserve"> partners, service providers and others; and</w:t>
      </w:r>
    </w:p>
    <w:p w14:paraId="73952F95" w14:textId="77777777" w:rsidR="00CA74C7" w:rsidRDefault="00C8639C" w:rsidP="00C45C5D">
      <w:pPr>
        <w:numPr>
          <w:ilvl w:val="0"/>
          <w:numId w:val="18"/>
        </w:numPr>
        <w:shd w:val="clear" w:color="auto" w:fill="FFFFFF"/>
        <w:tabs>
          <w:tab w:val="clear" w:pos="1917"/>
          <w:tab w:val="num" w:pos="1440"/>
        </w:tabs>
        <w:ind w:left="1440"/>
        <w:rPr>
          <w:rFonts w:ascii="Arial" w:hAnsi="Arial" w:cs="Arial"/>
          <w:bCs/>
        </w:rPr>
      </w:pPr>
      <w:r>
        <w:rPr>
          <w:rFonts w:ascii="Arial" w:hAnsi="Arial" w:cs="Arial"/>
          <w:bCs/>
        </w:rPr>
        <w:t>R</w:t>
      </w:r>
      <w:r w:rsidR="00CA74C7">
        <w:rPr>
          <w:rFonts w:ascii="Arial" w:hAnsi="Arial" w:cs="Arial"/>
          <w:bCs/>
        </w:rPr>
        <w:t>esponds to the views and representations made by those who represent the interests of the communities it serves</w:t>
      </w:r>
      <w:r w:rsidR="007504FA">
        <w:rPr>
          <w:rFonts w:ascii="Arial" w:hAnsi="Arial" w:cs="Arial"/>
          <w:bCs/>
        </w:rPr>
        <w:t xml:space="preserve"> and other stakeholders</w:t>
      </w:r>
      <w:r w:rsidR="00CA74C7">
        <w:rPr>
          <w:rFonts w:ascii="Arial" w:hAnsi="Arial" w:cs="Arial"/>
          <w:bCs/>
        </w:rPr>
        <w:t xml:space="preserve">, </w:t>
      </w:r>
      <w:r w:rsidR="007504FA">
        <w:rPr>
          <w:rFonts w:ascii="Arial" w:hAnsi="Arial" w:cs="Arial"/>
          <w:bCs/>
        </w:rPr>
        <w:t xml:space="preserve">including </w:t>
      </w:r>
      <w:r w:rsidR="00CA74C7">
        <w:rPr>
          <w:rFonts w:ascii="Arial" w:hAnsi="Arial" w:cs="Arial"/>
          <w:bCs/>
        </w:rPr>
        <w:t xml:space="preserve">its </w:t>
      </w:r>
      <w:r w:rsidR="00A64E6D">
        <w:rPr>
          <w:rFonts w:ascii="Arial" w:hAnsi="Arial" w:cs="Arial"/>
          <w:bCs/>
        </w:rPr>
        <w:t>o</w:t>
      </w:r>
      <w:r w:rsidR="00017BAF">
        <w:rPr>
          <w:rFonts w:ascii="Arial" w:hAnsi="Arial" w:cs="Arial"/>
          <w:bCs/>
        </w:rPr>
        <w:t>fficers</w:t>
      </w:r>
      <w:r w:rsidR="00CA74C7">
        <w:rPr>
          <w:rFonts w:ascii="Arial" w:hAnsi="Arial" w:cs="Arial"/>
          <w:bCs/>
        </w:rPr>
        <w:t xml:space="preserve"> and health</w:t>
      </w:r>
      <w:r w:rsidR="00D53A3A">
        <w:rPr>
          <w:rFonts w:ascii="Arial" w:hAnsi="Arial" w:cs="Arial"/>
          <w:bCs/>
        </w:rPr>
        <w:t xml:space="preserve"> and </w:t>
      </w:r>
      <w:r w:rsidR="009576A2">
        <w:rPr>
          <w:rFonts w:ascii="Arial" w:hAnsi="Arial" w:cs="Arial"/>
          <w:bCs/>
        </w:rPr>
        <w:t>care</w:t>
      </w:r>
      <w:r w:rsidR="00CA74C7">
        <w:rPr>
          <w:rFonts w:ascii="Arial" w:hAnsi="Arial" w:cs="Arial"/>
          <w:bCs/>
        </w:rPr>
        <w:t xml:space="preserve"> professionals.  </w:t>
      </w:r>
    </w:p>
    <w:p w14:paraId="3D4F57E5" w14:textId="77777777" w:rsidR="00CA74C7" w:rsidRDefault="00CA74C7" w:rsidP="00311473">
      <w:pPr>
        <w:shd w:val="clear" w:color="auto" w:fill="FFFFFF"/>
        <w:ind w:firstLine="360"/>
        <w:rPr>
          <w:rFonts w:ascii="Arial" w:hAnsi="Arial" w:cs="Arial"/>
          <w:bCs/>
        </w:rPr>
      </w:pPr>
    </w:p>
    <w:p w14:paraId="27EBD445" w14:textId="2E5DCD84" w:rsidR="000A0AF2" w:rsidRDefault="000A0AF2" w:rsidP="00B35577">
      <w:pPr>
        <w:pStyle w:val="StyleOutlinenumberedArialOutlinenumberedArial11Outli"/>
        <w:numPr>
          <w:ilvl w:val="2"/>
          <w:numId w:val="72"/>
        </w:numPr>
        <w:rPr>
          <w:b w:val="0"/>
          <w:color w:val="000000"/>
        </w:rPr>
      </w:pPr>
      <w:r w:rsidRPr="009828BD">
        <w:rPr>
          <w:b w:val="0"/>
          <w:color w:val="000000"/>
        </w:rPr>
        <w:t>The Board shall, in publishing its strategic and operational level plans</w:t>
      </w:r>
      <w:r w:rsidR="00811AAE" w:rsidRPr="009828BD">
        <w:rPr>
          <w:b w:val="0"/>
          <w:color w:val="000000"/>
        </w:rPr>
        <w:t>,</w:t>
      </w:r>
      <w:r w:rsidRPr="009828BD">
        <w:rPr>
          <w:b w:val="0"/>
          <w:color w:val="000000"/>
        </w:rPr>
        <w:t xml:space="preserve"> set out how those plans have been developed taking account of the views of others, and how they will be delivered by working with the</w:t>
      </w:r>
      <w:r w:rsidR="00D53A3A">
        <w:rPr>
          <w:b w:val="0"/>
          <w:color w:val="000000"/>
        </w:rPr>
        <w:t xml:space="preserve"> </w:t>
      </w:r>
      <w:r w:rsidRPr="009828BD">
        <w:rPr>
          <w:b w:val="0"/>
          <w:color w:val="000000"/>
        </w:rPr>
        <w:t>community and other partners.</w:t>
      </w:r>
    </w:p>
    <w:p w14:paraId="1D3B1A02" w14:textId="77777777" w:rsidR="009828BD" w:rsidRPr="002D0856" w:rsidRDefault="009828BD" w:rsidP="00311473">
      <w:pPr>
        <w:rPr>
          <w:rFonts w:ascii="Arial" w:hAnsi="Arial" w:cs="Arial"/>
        </w:rPr>
      </w:pPr>
    </w:p>
    <w:p w14:paraId="5BB9E048" w14:textId="37E898F0" w:rsidR="00982867" w:rsidRPr="00E114B3" w:rsidRDefault="00960E48" w:rsidP="00B35577">
      <w:pPr>
        <w:pStyle w:val="StyleOutlinenumberedArialOutlinenumberedArial11Outli"/>
        <w:numPr>
          <w:ilvl w:val="2"/>
          <w:numId w:val="72"/>
        </w:numPr>
        <w:rPr>
          <w:b w:val="0"/>
          <w:color w:val="000000"/>
        </w:rPr>
      </w:pPr>
      <w:r w:rsidRPr="009828BD">
        <w:rPr>
          <w:b w:val="0"/>
          <w:color w:val="000000"/>
        </w:rPr>
        <w:t xml:space="preserve">The Board shall also facilitate effective scrutiny of the </w:t>
      </w:r>
      <w:r w:rsidR="00E7316F">
        <w:rPr>
          <w:b w:val="0"/>
          <w:color w:val="000000"/>
        </w:rPr>
        <w:t>DHCW</w:t>
      </w:r>
      <w:r w:rsidR="00BC3564">
        <w:rPr>
          <w:b w:val="0"/>
          <w:color w:val="000000"/>
        </w:rPr>
        <w:t xml:space="preserve">’s </w:t>
      </w:r>
      <w:r w:rsidRPr="009828BD">
        <w:rPr>
          <w:b w:val="0"/>
          <w:color w:val="000000"/>
        </w:rPr>
        <w:t xml:space="preserve">operations through the publication of </w:t>
      </w:r>
      <w:r w:rsidR="000A0AF2" w:rsidRPr="009828BD">
        <w:rPr>
          <w:b w:val="0"/>
          <w:color w:val="000000"/>
        </w:rPr>
        <w:t xml:space="preserve">regular reports on activity and performance, including publication of </w:t>
      </w:r>
      <w:r w:rsidRPr="009828BD">
        <w:rPr>
          <w:b w:val="0"/>
          <w:color w:val="000000"/>
        </w:rPr>
        <w:t>an</w:t>
      </w:r>
      <w:r w:rsidR="000A0AF2" w:rsidRPr="009828BD">
        <w:rPr>
          <w:b w:val="0"/>
          <w:color w:val="000000"/>
        </w:rPr>
        <w:t xml:space="preserve"> Annual Report</w:t>
      </w:r>
      <w:r w:rsidR="00213658">
        <w:rPr>
          <w:b w:val="0"/>
          <w:color w:val="000000"/>
        </w:rPr>
        <w:t xml:space="preserve"> </w:t>
      </w:r>
      <w:r w:rsidR="00213658" w:rsidRPr="00213658">
        <w:rPr>
          <w:b w:val="0"/>
          <w:color w:val="000000"/>
        </w:rPr>
        <w:t xml:space="preserve"> </w:t>
      </w:r>
      <w:r w:rsidR="00213658">
        <w:rPr>
          <w:b w:val="0"/>
          <w:color w:val="000000"/>
        </w:rPr>
        <w:t>for each financial year on how it has discharged its functions during that year</w:t>
      </w:r>
      <w:r w:rsidR="00213658" w:rsidRPr="009828BD">
        <w:rPr>
          <w:b w:val="0"/>
          <w:color w:val="000000"/>
        </w:rPr>
        <w:t>.</w:t>
      </w:r>
    </w:p>
    <w:p w14:paraId="04DE0B7E" w14:textId="77777777" w:rsidR="009828BD" w:rsidRPr="002D0856" w:rsidRDefault="009828BD" w:rsidP="00311473">
      <w:pPr>
        <w:rPr>
          <w:rFonts w:ascii="Arial" w:hAnsi="Arial" w:cs="Arial"/>
        </w:rPr>
      </w:pPr>
    </w:p>
    <w:p w14:paraId="556B9260" w14:textId="77777777" w:rsidR="00523172" w:rsidRPr="00811AAE" w:rsidRDefault="00F8100F" w:rsidP="00B35577">
      <w:pPr>
        <w:pStyle w:val="StyleOutlinenumberedArialOutlinenumberedArial11Outli"/>
        <w:numPr>
          <w:ilvl w:val="2"/>
          <w:numId w:val="72"/>
        </w:numPr>
        <w:rPr>
          <w:b w:val="0"/>
          <w:bCs w:val="0"/>
        </w:rPr>
      </w:pPr>
      <w:r w:rsidRPr="00811AAE">
        <w:rPr>
          <w:b w:val="0"/>
          <w:color w:val="000000"/>
        </w:rPr>
        <w:t xml:space="preserve">The Board shall ensure </w:t>
      </w:r>
      <w:r w:rsidR="00811AAE">
        <w:rPr>
          <w:b w:val="0"/>
          <w:color w:val="000000"/>
        </w:rPr>
        <w:t>that</w:t>
      </w:r>
      <w:r w:rsidRPr="00811AAE">
        <w:rPr>
          <w:b w:val="0"/>
          <w:color w:val="000000"/>
        </w:rPr>
        <w:t xml:space="preserve"> </w:t>
      </w:r>
      <w:r w:rsidR="00811AAE">
        <w:rPr>
          <w:b w:val="0"/>
          <w:color w:val="000000"/>
        </w:rPr>
        <w:t xml:space="preserve">within </w:t>
      </w:r>
      <w:r w:rsidR="00E7316F">
        <w:rPr>
          <w:b w:val="0"/>
          <w:color w:val="000000"/>
        </w:rPr>
        <w:t>DHCW</w:t>
      </w:r>
      <w:r w:rsidR="00811AAE">
        <w:rPr>
          <w:b w:val="0"/>
          <w:color w:val="000000"/>
        </w:rPr>
        <w:t xml:space="preserve">, individuals at all levels </w:t>
      </w:r>
      <w:r w:rsidRPr="00811AAE">
        <w:rPr>
          <w:b w:val="0"/>
          <w:color w:val="000000"/>
        </w:rPr>
        <w:t>are</w:t>
      </w:r>
      <w:r w:rsidR="00811AAE" w:rsidRPr="00811AAE">
        <w:rPr>
          <w:b w:val="0"/>
          <w:color w:val="000000"/>
        </w:rPr>
        <w:t xml:space="preserve"> supported in their roles, and held to account for their personal performance through effective performance management </w:t>
      </w:r>
      <w:r w:rsidR="00811AAE">
        <w:rPr>
          <w:b w:val="0"/>
          <w:color w:val="000000"/>
        </w:rPr>
        <w:t>arrangements.</w:t>
      </w:r>
    </w:p>
    <w:p w14:paraId="1ADB5028" w14:textId="77777777" w:rsidR="002F5E1B" w:rsidRDefault="002F5E1B" w:rsidP="002D0856">
      <w:pPr>
        <w:rPr>
          <w:rFonts w:ascii="Arial" w:hAnsi="Arial" w:cs="Arial"/>
        </w:rPr>
      </w:pPr>
      <w:bookmarkStart w:id="921" w:name="_Toc228956056"/>
      <w:bookmarkStart w:id="922" w:name="_Toc240163427"/>
      <w:bookmarkStart w:id="923" w:name="_Toc240789280"/>
      <w:bookmarkStart w:id="924" w:name="_Toc240791792"/>
      <w:bookmarkStart w:id="925" w:name="_Toc240792841"/>
      <w:bookmarkStart w:id="926" w:name="_Toc240793409"/>
      <w:bookmarkStart w:id="927" w:name="_Toc241995989"/>
    </w:p>
    <w:p w14:paraId="6A9EDBDB" w14:textId="77777777" w:rsidR="002F5E1B" w:rsidRDefault="002F5E1B" w:rsidP="002D0856">
      <w:pPr>
        <w:rPr>
          <w:rFonts w:ascii="Arial" w:hAnsi="Arial" w:cs="Arial"/>
        </w:rPr>
      </w:pPr>
    </w:p>
    <w:p w14:paraId="6B654BC7" w14:textId="27CA2043" w:rsidR="00E64AA1" w:rsidRPr="00A643FB" w:rsidRDefault="00E64AA1" w:rsidP="00B35577">
      <w:pPr>
        <w:pStyle w:val="Heading1"/>
        <w:numPr>
          <w:ilvl w:val="0"/>
          <w:numId w:val="63"/>
        </w:numPr>
        <w:tabs>
          <w:tab w:val="clear" w:pos="1440"/>
          <w:tab w:val="num" w:pos="709"/>
        </w:tabs>
        <w:ind w:hanging="1440"/>
        <w:jc w:val="left"/>
        <w:rPr>
          <w:rFonts w:ascii="Arial" w:hAnsi="Arial" w:cs="Arial"/>
        </w:rPr>
      </w:pPr>
      <w:bookmarkStart w:id="928" w:name="_Toc244597562"/>
      <w:bookmarkStart w:id="929" w:name="_Toc254014619"/>
      <w:bookmarkStart w:id="930" w:name="_Toc67035284"/>
      <w:r w:rsidRPr="00A643FB">
        <w:rPr>
          <w:rFonts w:ascii="Arial" w:hAnsi="Arial" w:cs="Arial"/>
        </w:rPr>
        <w:t>REVIEW OF STANDING ORDERS</w:t>
      </w:r>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p>
    <w:p w14:paraId="28190EBA" w14:textId="77777777" w:rsidR="00E64AA1" w:rsidRPr="00A643FB" w:rsidRDefault="00E64AA1" w:rsidP="00311473">
      <w:pPr>
        <w:rPr>
          <w:rFonts w:ascii="Arial" w:hAnsi="Arial" w:cs="Arial"/>
        </w:rPr>
      </w:pPr>
    </w:p>
    <w:p w14:paraId="3D75A7B2" w14:textId="72EE69DB" w:rsidR="00E114B3" w:rsidRDefault="00185B85" w:rsidP="00B35577">
      <w:pPr>
        <w:pStyle w:val="StyleOutlinenumberedArialOutlinenumberedArial11Outli"/>
        <w:numPr>
          <w:ilvl w:val="2"/>
          <w:numId w:val="73"/>
        </w:numPr>
        <w:rPr>
          <w:b w:val="0"/>
          <w:i/>
        </w:rPr>
      </w:pPr>
      <w:bookmarkStart w:id="931" w:name="_Toc228956057"/>
      <w:r w:rsidRPr="00BB6853">
        <w:rPr>
          <w:b w:val="0"/>
        </w:rPr>
        <w:t xml:space="preserve">The Board Secretary shall arrange for </w:t>
      </w:r>
      <w:r w:rsidR="00D53A3A">
        <w:rPr>
          <w:b w:val="0"/>
        </w:rPr>
        <w:t>appropriate</w:t>
      </w:r>
      <w:r w:rsidRPr="00BB6853">
        <w:rPr>
          <w:b w:val="0"/>
        </w:rPr>
        <w:t xml:space="preserve"> impact assessment</w:t>
      </w:r>
      <w:r w:rsidR="00D53A3A">
        <w:rPr>
          <w:b w:val="0"/>
        </w:rPr>
        <w:t>s</w:t>
      </w:r>
      <w:r w:rsidRPr="00BB6853">
        <w:rPr>
          <w:b w:val="0"/>
        </w:rPr>
        <w:t xml:space="preserve"> to be carried out on </w:t>
      </w:r>
      <w:r w:rsidR="005769F9" w:rsidRPr="00BB6853">
        <w:rPr>
          <w:b w:val="0"/>
        </w:rPr>
        <w:t xml:space="preserve">a draft of </w:t>
      </w:r>
      <w:r w:rsidRPr="00BB6853">
        <w:rPr>
          <w:b w:val="0"/>
        </w:rPr>
        <w:t>these SOs</w:t>
      </w:r>
      <w:r w:rsidR="00CA2A22" w:rsidRPr="00BB6853">
        <w:rPr>
          <w:b w:val="0"/>
        </w:rPr>
        <w:t xml:space="preserve"> prior to their formal adoption by the Board</w:t>
      </w:r>
      <w:r w:rsidRPr="00BB6853">
        <w:rPr>
          <w:b w:val="0"/>
        </w:rPr>
        <w:t xml:space="preserve">, the results of which </w:t>
      </w:r>
      <w:r w:rsidR="00E5621D" w:rsidRPr="00BB6853">
        <w:rPr>
          <w:b w:val="0"/>
        </w:rPr>
        <w:t xml:space="preserve">shall </w:t>
      </w:r>
      <w:r w:rsidRPr="00BB6853">
        <w:rPr>
          <w:b w:val="0"/>
        </w:rPr>
        <w:t>be presented to the Board for consideration and action</w:t>
      </w:r>
      <w:r w:rsidR="00CA2A22" w:rsidRPr="00BB6853">
        <w:rPr>
          <w:b w:val="0"/>
        </w:rPr>
        <w:t>, as appropriate</w:t>
      </w:r>
      <w:r w:rsidRPr="00BB6853">
        <w:rPr>
          <w:b w:val="0"/>
        </w:rPr>
        <w:t xml:space="preserve">. </w:t>
      </w:r>
      <w:r w:rsidR="005769F9" w:rsidRPr="00BB6853">
        <w:rPr>
          <w:b w:val="0"/>
        </w:rPr>
        <w:t xml:space="preserve"> The fact that an assessment </w:t>
      </w:r>
      <w:r w:rsidR="00E441A0" w:rsidRPr="00BB6853">
        <w:rPr>
          <w:b w:val="0"/>
        </w:rPr>
        <w:t>has been</w:t>
      </w:r>
      <w:r w:rsidR="005769F9" w:rsidRPr="00BB6853">
        <w:rPr>
          <w:b w:val="0"/>
        </w:rPr>
        <w:t xml:space="preserve"> carried out </w:t>
      </w:r>
      <w:r w:rsidR="00E5621D" w:rsidRPr="00BB6853">
        <w:rPr>
          <w:b w:val="0"/>
        </w:rPr>
        <w:t xml:space="preserve">shall </w:t>
      </w:r>
      <w:r w:rsidR="005769F9" w:rsidRPr="00BB6853">
        <w:rPr>
          <w:b w:val="0"/>
        </w:rPr>
        <w:t>be noted in the SOs.</w:t>
      </w:r>
      <w:r w:rsidRPr="00744465">
        <w:rPr>
          <w:b w:val="0"/>
          <w:i/>
        </w:rPr>
        <w:t xml:space="preserve"> </w:t>
      </w:r>
    </w:p>
    <w:p w14:paraId="3F5FF45D" w14:textId="77777777" w:rsidR="00E114B3" w:rsidRDefault="00E114B3" w:rsidP="00E114B3">
      <w:pPr>
        <w:pStyle w:val="StyleOutlinenumberedArialOutlinenumberedArial11Outli"/>
        <w:ind w:left="720"/>
        <w:rPr>
          <w:b w:val="0"/>
          <w:i/>
        </w:rPr>
      </w:pPr>
    </w:p>
    <w:p w14:paraId="7688075B" w14:textId="08D70F61" w:rsidR="00E64AA1" w:rsidRPr="00E114B3" w:rsidRDefault="005769F9" w:rsidP="00B35577">
      <w:pPr>
        <w:pStyle w:val="StyleOutlinenumberedArialOutlinenumberedArial11Outli"/>
        <w:numPr>
          <w:ilvl w:val="2"/>
          <w:numId w:val="73"/>
        </w:numPr>
        <w:rPr>
          <w:b w:val="0"/>
          <w:i/>
        </w:rPr>
      </w:pPr>
      <w:r w:rsidRPr="00E114B3">
        <w:rPr>
          <w:b w:val="0"/>
        </w:rPr>
        <w:t>T</w:t>
      </w:r>
      <w:r w:rsidR="00CA2A22" w:rsidRPr="00E114B3">
        <w:rPr>
          <w:b w:val="0"/>
        </w:rPr>
        <w:t>hese S</w:t>
      </w:r>
      <w:r w:rsidR="00E64AA1" w:rsidRPr="00E114B3">
        <w:rPr>
          <w:b w:val="0"/>
        </w:rPr>
        <w:t>Os shall be reviewed annually by the Audit</w:t>
      </w:r>
      <w:r w:rsidR="00053FDE" w:rsidRPr="00E114B3">
        <w:rPr>
          <w:b w:val="0"/>
        </w:rPr>
        <w:t xml:space="preserve"> </w:t>
      </w:r>
      <w:r w:rsidR="00BF4A1C" w:rsidRPr="00E114B3">
        <w:rPr>
          <w:b w:val="0"/>
        </w:rPr>
        <w:t>Committee</w:t>
      </w:r>
      <w:r w:rsidR="0020756E" w:rsidRPr="00E114B3">
        <w:rPr>
          <w:b w:val="0"/>
        </w:rPr>
        <w:t xml:space="preserve"> [or </w:t>
      </w:r>
      <w:r w:rsidR="00185B85" w:rsidRPr="00E114B3">
        <w:rPr>
          <w:b w:val="0"/>
        </w:rPr>
        <w:t>equivalent</w:t>
      </w:r>
      <w:r w:rsidR="0020756E" w:rsidRPr="00E114B3">
        <w:rPr>
          <w:b w:val="0"/>
        </w:rPr>
        <w:t>]</w:t>
      </w:r>
      <w:r w:rsidR="00E64AA1" w:rsidRPr="00E114B3">
        <w:rPr>
          <w:b w:val="0"/>
        </w:rPr>
        <w:t>, which shall report any proposed amendments to the Board for consideration.  The requirement for review extends to all documents having the effect as if incorporated in SOs</w:t>
      </w:r>
      <w:r w:rsidR="00DF44E1" w:rsidRPr="00E114B3">
        <w:rPr>
          <w:b w:val="0"/>
        </w:rPr>
        <w:t xml:space="preserve">, including </w:t>
      </w:r>
      <w:r w:rsidR="00D53A3A" w:rsidRPr="00E114B3">
        <w:rPr>
          <w:b w:val="0"/>
        </w:rPr>
        <w:t>appropriate</w:t>
      </w:r>
      <w:r w:rsidR="00DF44E1" w:rsidRPr="00E114B3">
        <w:rPr>
          <w:b w:val="0"/>
        </w:rPr>
        <w:t xml:space="preserve"> impact assessment</w:t>
      </w:r>
      <w:r w:rsidR="00D53A3A" w:rsidRPr="00E114B3">
        <w:rPr>
          <w:b w:val="0"/>
        </w:rPr>
        <w:t>s</w:t>
      </w:r>
      <w:r w:rsidR="00E64AA1" w:rsidRPr="00E114B3">
        <w:rPr>
          <w:b w:val="0"/>
        </w:rPr>
        <w:t>.</w:t>
      </w:r>
      <w:bookmarkEnd w:id="931"/>
      <w:r w:rsidR="00E64AA1" w:rsidRPr="00E114B3">
        <w:rPr>
          <w:b w:val="0"/>
        </w:rPr>
        <w:t xml:space="preserve">  </w:t>
      </w:r>
    </w:p>
    <w:p w14:paraId="5B8F3035" w14:textId="77777777" w:rsidR="00E64AA1" w:rsidRPr="001957FA" w:rsidRDefault="00E64AA1" w:rsidP="00311473">
      <w:pPr>
        <w:rPr>
          <w:rFonts w:ascii="Arial" w:hAnsi="Arial" w:cs="Arial"/>
        </w:rPr>
      </w:pPr>
    </w:p>
    <w:p w14:paraId="1F394EBA" w14:textId="77777777" w:rsidR="00F44D16" w:rsidRPr="001957FA" w:rsidRDefault="00F44D16" w:rsidP="00F15E14">
      <w:pPr>
        <w:rPr>
          <w:rFonts w:ascii="Arial" w:hAnsi="Arial" w:cs="Arial"/>
        </w:rPr>
      </w:pPr>
    </w:p>
    <w:p w14:paraId="748DF781" w14:textId="77777777" w:rsidR="00A708EC" w:rsidRPr="0076711E" w:rsidRDefault="00A708EC" w:rsidP="00F15E14">
      <w:pPr>
        <w:rPr>
          <w:rFonts w:ascii="Arial" w:hAnsi="Arial" w:cs="Arial"/>
        </w:rPr>
      </w:pPr>
    </w:p>
    <w:p w14:paraId="055D0A13" w14:textId="77777777" w:rsidR="00B80405" w:rsidRDefault="00CA5536" w:rsidP="0022161F">
      <w:pPr>
        <w:pStyle w:val="Heading1"/>
        <w:jc w:val="right"/>
        <w:rPr>
          <w:rFonts w:ascii="Arial" w:eastAsia="Arial" w:hAnsi="Arial" w:cs="Arial"/>
          <w:sz w:val="44"/>
          <w:szCs w:val="44"/>
          <w:lang w:val="en-US"/>
        </w:rPr>
      </w:pPr>
      <w:bookmarkStart w:id="932" w:name="_Toc240791794"/>
      <w:bookmarkStart w:id="933" w:name="_Toc240792843"/>
      <w:bookmarkStart w:id="934" w:name="_Toc240793411"/>
      <w:bookmarkStart w:id="935" w:name="_Toc241995991"/>
      <w:bookmarkStart w:id="936" w:name="_Toc244597564"/>
      <w:bookmarkStart w:id="937" w:name="_Toc254014621"/>
      <w:r>
        <w:rPr>
          <w:rFonts w:eastAsia="Arial"/>
          <w:lang w:val="en-US"/>
        </w:rPr>
        <w:br w:type="page"/>
      </w:r>
      <w:bookmarkStart w:id="938" w:name="_Toc67035285"/>
      <w:r w:rsidR="00B80405" w:rsidRPr="0022161F">
        <w:rPr>
          <w:rFonts w:ascii="Arial" w:eastAsia="Arial" w:hAnsi="Arial" w:cs="Arial"/>
          <w:sz w:val="44"/>
          <w:szCs w:val="44"/>
          <w:lang w:val="en-US"/>
        </w:rPr>
        <w:lastRenderedPageBreak/>
        <w:t>Schedule 1</w:t>
      </w:r>
      <w:bookmarkEnd w:id="938"/>
    </w:p>
    <w:p w14:paraId="5D583844" w14:textId="77777777" w:rsidR="0022161F" w:rsidRPr="0022161F" w:rsidRDefault="0022161F" w:rsidP="0022161F">
      <w:pPr>
        <w:rPr>
          <w:rFonts w:eastAsia="Arial"/>
          <w:lang w:val="en-US"/>
        </w:rPr>
      </w:pPr>
    </w:p>
    <w:p w14:paraId="1C737FD7" w14:textId="77777777" w:rsidR="00B80405" w:rsidRPr="00B80405" w:rsidRDefault="00B80405" w:rsidP="00B80405">
      <w:pPr>
        <w:widowControl/>
        <w:pBdr>
          <w:top w:val="single" w:sz="5" w:space="0" w:color="000000"/>
          <w:left w:val="single" w:sz="5" w:space="3" w:color="000000"/>
          <w:bottom w:val="single" w:sz="5" w:space="0" w:color="000000"/>
          <w:right w:val="single" w:sz="5" w:space="0" w:color="000000"/>
        </w:pBdr>
        <w:shd w:val="solid" w:color="DFDFDF" w:fill="DFDFDF"/>
        <w:autoSpaceDE/>
        <w:autoSpaceDN/>
        <w:adjustRightInd/>
        <w:spacing w:after="274" w:line="374" w:lineRule="exact"/>
        <w:ind w:left="72"/>
        <w:jc w:val="center"/>
        <w:textAlignment w:val="baseline"/>
        <w:rPr>
          <w:rFonts w:ascii="Arial" w:eastAsia="Arial" w:hAnsi="Arial"/>
          <w:b/>
          <w:color w:val="000000"/>
          <w:sz w:val="32"/>
          <w:szCs w:val="22"/>
          <w:lang w:val="en-US"/>
        </w:rPr>
      </w:pPr>
      <w:r w:rsidRPr="00B80405">
        <w:rPr>
          <w:rFonts w:ascii="Arial" w:eastAsia="Arial" w:hAnsi="Arial"/>
          <w:b/>
          <w:color w:val="000000"/>
          <w:sz w:val="32"/>
          <w:szCs w:val="22"/>
          <w:lang w:val="en-US"/>
        </w:rPr>
        <w:t xml:space="preserve">SCHEME OF RESERVATION </w:t>
      </w:r>
      <w:r w:rsidRPr="00B80405">
        <w:rPr>
          <w:rFonts w:ascii="Arial" w:eastAsia="Arial" w:hAnsi="Arial"/>
          <w:b/>
          <w:color w:val="000000"/>
          <w:sz w:val="32"/>
          <w:szCs w:val="22"/>
          <w:lang w:val="en-US"/>
        </w:rPr>
        <w:br/>
        <w:t>AND DELEGATION OF POWERS</w:t>
      </w:r>
    </w:p>
    <w:p w14:paraId="15FC2D9B" w14:textId="77777777" w:rsidR="00B80405" w:rsidRPr="00B80405" w:rsidRDefault="00B80405" w:rsidP="00B80405">
      <w:pPr>
        <w:widowControl/>
        <w:pBdr>
          <w:top w:val="single" w:sz="5" w:space="0" w:color="000000"/>
          <w:left w:val="single" w:sz="5" w:space="3" w:color="000000"/>
          <w:bottom w:val="single" w:sz="5" w:space="0" w:color="000000"/>
          <w:right w:val="single" w:sz="5" w:space="10" w:color="000000"/>
        </w:pBdr>
        <w:shd w:val="solid" w:color="D9D9D9" w:fill="D9D9D9"/>
        <w:autoSpaceDE/>
        <w:autoSpaceDN/>
        <w:adjustRightInd/>
        <w:spacing w:after="278" w:line="279" w:lineRule="exact"/>
        <w:ind w:left="72" w:right="216"/>
        <w:textAlignment w:val="baseline"/>
        <w:rPr>
          <w:rFonts w:ascii="Arial" w:eastAsia="Arial" w:hAnsi="Arial"/>
          <w:b/>
          <w:color w:val="000000"/>
          <w:szCs w:val="22"/>
          <w:lang w:val="en-US"/>
        </w:rPr>
      </w:pPr>
      <w:r w:rsidRPr="00B80405">
        <w:rPr>
          <w:rFonts w:ascii="Arial" w:eastAsia="Arial" w:hAnsi="Arial"/>
          <w:b/>
          <w:color w:val="000000"/>
          <w:szCs w:val="22"/>
          <w:lang w:val="en-US"/>
        </w:rPr>
        <w:t>This Scheme of Reservation and Delegation of Powers forms part of, and shall have effect as if incorporated in the Standing Orders</w:t>
      </w:r>
    </w:p>
    <w:p w14:paraId="066E4644" w14:textId="77777777" w:rsidR="00B80405" w:rsidRPr="00B80405" w:rsidRDefault="00B80405" w:rsidP="00B80405">
      <w:pPr>
        <w:widowControl/>
        <w:autoSpaceDE/>
        <w:autoSpaceDN/>
        <w:adjustRightInd/>
        <w:spacing w:before="2" w:line="271" w:lineRule="exact"/>
        <w:ind w:left="72"/>
        <w:textAlignment w:val="baseline"/>
        <w:rPr>
          <w:rFonts w:ascii="Arial" w:eastAsia="Arial" w:hAnsi="Arial"/>
          <w:b/>
          <w:color w:val="000000"/>
          <w:spacing w:val="-1"/>
          <w:szCs w:val="22"/>
          <w:lang w:val="en-US"/>
        </w:rPr>
      </w:pPr>
      <w:r w:rsidRPr="00B80405">
        <w:rPr>
          <w:rFonts w:ascii="Arial" w:eastAsia="Arial" w:hAnsi="Arial"/>
          <w:b/>
          <w:color w:val="000000"/>
          <w:spacing w:val="-1"/>
          <w:szCs w:val="22"/>
          <w:lang w:val="en-US"/>
        </w:rPr>
        <w:t>Introduction</w:t>
      </w:r>
    </w:p>
    <w:p w14:paraId="4F8A3F99" w14:textId="77777777" w:rsidR="00B80405" w:rsidRPr="00B80405" w:rsidRDefault="00B80405" w:rsidP="00E114B3">
      <w:pPr>
        <w:widowControl/>
        <w:autoSpaceDE/>
        <w:autoSpaceDN/>
        <w:adjustRightInd/>
        <w:spacing w:before="240" w:line="275" w:lineRule="exact"/>
        <w:ind w:left="74" w:right="215"/>
        <w:jc w:val="both"/>
        <w:textAlignment w:val="baseline"/>
        <w:rPr>
          <w:rFonts w:ascii="Arial" w:eastAsia="Arial" w:hAnsi="Arial"/>
          <w:color w:val="000000"/>
          <w:spacing w:val="2"/>
          <w:szCs w:val="22"/>
          <w:lang w:val="en-US"/>
        </w:rPr>
      </w:pPr>
      <w:r w:rsidRPr="00B80405">
        <w:rPr>
          <w:rFonts w:ascii="Arial" w:eastAsia="Arial" w:hAnsi="Arial"/>
          <w:color w:val="000000"/>
          <w:spacing w:val="2"/>
          <w:szCs w:val="22"/>
          <w:lang w:val="en-US"/>
        </w:rPr>
        <w:t xml:space="preserve">As set out in Standing Order 2, the Board - subject to any directions that may be given by Welsh </w:t>
      </w:r>
      <w:r w:rsidR="00E850E0">
        <w:rPr>
          <w:rFonts w:ascii="Arial" w:eastAsia="Arial" w:hAnsi="Arial"/>
          <w:color w:val="000000"/>
          <w:spacing w:val="2"/>
          <w:szCs w:val="22"/>
          <w:lang w:val="en-US"/>
        </w:rPr>
        <w:t xml:space="preserve">Ministers </w:t>
      </w:r>
      <w:r w:rsidRPr="00B80405">
        <w:rPr>
          <w:rFonts w:ascii="Arial" w:eastAsia="Arial" w:hAnsi="Arial"/>
          <w:color w:val="000000"/>
          <w:spacing w:val="2"/>
          <w:szCs w:val="22"/>
          <w:lang w:val="en-US"/>
        </w:rPr>
        <w:t xml:space="preserve">- should make appropriate arrangements for certain functions to be carried out on its behalf so that the day to day business of </w:t>
      </w:r>
      <w:r w:rsidR="00E7316F">
        <w:rPr>
          <w:rFonts w:ascii="Arial" w:eastAsia="Arial" w:hAnsi="Arial"/>
          <w:color w:val="000000"/>
          <w:spacing w:val="2"/>
          <w:szCs w:val="22"/>
          <w:lang w:val="en-US"/>
        </w:rPr>
        <w:t>DHCW</w:t>
      </w:r>
      <w:r w:rsidRPr="00B80405">
        <w:rPr>
          <w:rFonts w:ascii="Arial" w:eastAsia="Arial" w:hAnsi="Arial"/>
          <w:color w:val="000000"/>
          <w:spacing w:val="2"/>
          <w:szCs w:val="22"/>
          <w:lang w:val="en-US"/>
        </w:rPr>
        <w:t xml:space="preserve"> may be carried out effectively, and in a manner that secures the achievement of the organisations aims and objectives. The Board may delegate functions to:</w:t>
      </w:r>
    </w:p>
    <w:p w14:paraId="05B6A076" w14:textId="77777777" w:rsidR="00B80405" w:rsidRPr="00B80405" w:rsidRDefault="00B80405" w:rsidP="00674903">
      <w:pPr>
        <w:widowControl/>
        <w:numPr>
          <w:ilvl w:val="0"/>
          <w:numId w:val="41"/>
        </w:numPr>
        <w:tabs>
          <w:tab w:val="left" w:pos="1584"/>
        </w:tabs>
        <w:autoSpaceDE/>
        <w:autoSpaceDN/>
        <w:adjustRightInd/>
        <w:spacing w:before="160" w:line="271" w:lineRule="exact"/>
        <w:ind w:left="1582" w:hanging="720"/>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 committee, </w:t>
      </w:r>
      <w:r w:rsidR="006F0376" w:rsidRPr="00B80405">
        <w:rPr>
          <w:rFonts w:ascii="Arial" w:eastAsia="Arial" w:hAnsi="Arial"/>
          <w:color w:val="000000"/>
          <w:szCs w:val="22"/>
          <w:lang w:val="en-US"/>
        </w:rPr>
        <w:t>e.g. Remuneration</w:t>
      </w:r>
      <w:r w:rsidRPr="00B80405">
        <w:rPr>
          <w:rFonts w:ascii="Arial" w:eastAsia="Arial" w:hAnsi="Arial"/>
          <w:color w:val="000000"/>
          <w:szCs w:val="22"/>
          <w:lang w:val="en-US"/>
        </w:rPr>
        <w:t xml:space="preserve"> and Terms of Service Committee;</w:t>
      </w:r>
    </w:p>
    <w:p w14:paraId="4A36741B" w14:textId="77777777" w:rsidR="00B80405" w:rsidRDefault="00B80405" w:rsidP="00674903">
      <w:pPr>
        <w:widowControl/>
        <w:numPr>
          <w:ilvl w:val="0"/>
          <w:numId w:val="41"/>
        </w:numPr>
        <w:tabs>
          <w:tab w:val="left" w:pos="1584"/>
        </w:tabs>
        <w:autoSpaceDE/>
        <w:autoSpaceDN/>
        <w:adjustRightInd/>
        <w:spacing w:before="160" w:line="277" w:lineRule="exact"/>
        <w:ind w:left="1582" w:right="216" w:hanging="720"/>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 sub-committee, </w:t>
      </w:r>
      <w:r w:rsidR="00D53A3A">
        <w:rPr>
          <w:rFonts w:ascii="Arial" w:eastAsia="Arial" w:hAnsi="Arial"/>
          <w:color w:val="000000"/>
          <w:szCs w:val="22"/>
          <w:lang w:val="en-US"/>
        </w:rPr>
        <w:t>a</w:t>
      </w:r>
      <w:r w:rsidRPr="00B80405">
        <w:rPr>
          <w:rFonts w:ascii="Arial" w:eastAsia="Arial" w:hAnsi="Arial"/>
          <w:color w:val="000000"/>
          <w:szCs w:val="22"/>
          <w:lang w:val="en-US"/>
        </w:rPr>
        <w:t>ny such delegation would, subject to the Boards authority, usually be via a main committee of the Board;</w:t>
      </w:r>
    </w:p>
    <w:p w14:paraId="26111437" w14:textId="77777777" w:rsidR="00C203AC" w:rsidRPr="00B80405" w:rsidRDefault="00C203AC" w:rsidP="00674903">
      <w:pPr>
        <w:widowControl/>
        <w:numPr>
          <w:ilvl w:val="0"/>
          <w:numId w:val="41"/>
        </w:numPr>
        <w:tabs>
          <w:tab w:val="left" w:pos="1584"/>
        </w:tabs>
        <w:autoSpaceDE/>
        <w:autoSpaceDN/>
        <w:adjustRightInd/>
        <w:spacing w:before="160" w:line="277" w:lineRule="exact"/>
        <w:ind w:left="1582" w:right="216" w:hanging="720"/>
        <w:jc w:val="both"/>
        <w:textAlignment w:val="baseline"/>
        <w:rPr>
          <w:rFonts w:ascii="Arial" w:eastAsia="Arial" w:hAnsi="Arial"/>
          <w:color w:val="000000"/>
          <w:szCs w:val="22"/>
          <w:lang w:val="en-US"/>
        </w:rPr>
      </w:pPr>
      <w:r>
        <w:rPr>
          <w:rFonts w:ascii="Arial" w:eastAsia="Arial" w:hAnsi="Arial"/>
          <w:color w:val="000000"/>
          <w:szCs w:val="22"/>
          <w:lang w:val="en-US"/>
        </w:rPr>
        <w:t>a joint-Committee or joint sub-Committee, e.g. with other Special Health Authorities to take forward a matters as agreed by both organisations;</w:t>
      </w:r>
    </w:p>
    <w:p w14:paraId="784144BD" w14:textId="77777777" w:rsidR="00B80405" w:rsidRPr="00B80405" w:rsidRDefault="00B80405" w:rsidP="00674903">
      <w:pPr>
        <w:widowControl/>
        <w:numPr>
          <w:ilvl w:val="0"/>
          <w:numId w:val="41"/>
        </w:numPr>
        <w:tabs>
          <w:tab w:val="left" w:pos="1584"/>
        </w:tabs>
        <w:autoSpaceDE/>
        <w:autoSpaceDN/>
        <w:adjustRightInd/>
        <w:spacing w:before="160" w:line="275" w:lineRule="exact"/>
        <w:ind w:left="1582" w:right="216" w:hanging="720"/>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Officers of </w:t>
      </w:r>
      <w:r w:rsidR="00E7316F">
        <w:rPr>
          <w:rFonts w:ascii="Arial" w:eastAsia="Arial" w:hAnsi="Arial"/>
          <w:color w:val="000000"/>
          <w:szCs w:val="22"/>
          <w:lang w:val="en-US"/>
        </w:rPr>
        <w:t>DHCW</w:t>
      </w:r>
      <w:r w:rsidRPr="00B80405">
        <w:rPr>
          <w:rFonts w:ascii="Arial" w:eastAsia="Arial" w:hAnsi="Arial"/>
          <w:color w:val="000000"/>
          <w:szCs w:val="22"/>
          <w:lang w:val="en-US"/>
        </w:rPr>
        <w:t xml:space="preserve"> (who may, subject to the Board’s authority, delegate further to other officers and, where appropriate, other third parties, e.g. shared/support services, through a formal scheme of delegation)</w:t>
      </w:r>
    </w:p>
    <w:p w14:paraId="7AF700CA" w14:textId="77777777" w:rsidR="00B80405" w:rsidRPr="00B80405" w:rsidRDefault="00B80405" w:rsidP="00E114B3">
      <w:pPr>
        <w:widowControl/>
        <w:autoSpaceDE/>
        <w:autoSpaceDN/>
        <w:adjustRightInd/>
        <w:spacing w:before="240" w:line="277" w:lineRule="exact"/>
        <w:ind w:left="74" w:right="215"/>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and in doing so, must set out clearly the terms and conditions upon which any delegation is being made. These terms and conditions must include a requirement that the Board is notified of any matters that may affect the operation and/or reputation of </w:t>
      </w:r>
      <w:r w:rsidR="00E7316F">
        <w:rPr>
          <w:rFonts w:ascii="Arial" w:eastAsia="Arial" w:hAnsi="Arial"/>
          <w:color w:val="000000"/>
          <w:szCs w:val="22"/>
          <w:lang w:val="en-US"/>
        </w:rPr>
        <w:t>DHCW</w:t>
      </w:r>
      <w:r w:rsidRPr="00B80405">
        <w:rPr>
          <w:rFonts w:ascii="Arial" w:eastAsia="Arial" w:hAnsi="Arial"/>
          <w:color w:val="000000"/>
          <w:szCs w:val="22"/>
          <w:lang w:val="en-US"/>
        </w:rPr>
        <w:t>.</w:t>
      </w:r>
    </w:p>
    <w:p w14:paraId="70E64894" w14:textId="77777777" w:rsidR="00B80405" w:rsidRPr="00B80405" w:rsidRDefault="00B80405" w:rsidP="00E114B3">
      <w:pPr>
        <w:widowControl/>
        <w:autoSpaceDE/>
        <w:autoSpaceDN/>
        <w:adjustRightInd/>
        <w:spacing w:before="240" w:line="273" w:lineRule="exact"/>
        <w:ind w:left="74" w:right="215"/>
        <w:jc w:val="both"/>
        <w:textAlignment w:val="baseline"/>
        <w:rPr>
          <w:rFonts w:ascii="Arial" w:eastAsia="Arial" w:hAnsi="Arial"/>
          <w:color w:val="000000"/>
          <w:szCs w:val="22"/>
          <w:lang w:val="en-US"/>
        </w:rPr>
      </w:pPr>
      <w:r w:rsidRPr="00B80405">
        <w:rPr>
          <w:rFonts w:ascii="Arial" w:eastAsia="Arial" w:hAnsi="Arial"/>
          <w:color w:val="000000"/>
          <w:szCs w:val="22"/>
          <w:lang w:val="en-US"/>
        </w:rPr>
        <w:t>The Board’s determination of those matters that it will retain, and those that will be delegated to others are set out in the following:</w:t>
      </w:r>
    </w:p>
    <w:p w14:paraId="4D7B5811" w14:textId="77777777" w:rsidR="00B80405" w:rsidRPr="00B80405" w:rsidRDefault="00B80405" w:rsidP="00B35577">
      <w:pPr>
        <w:widowControl/>
        <w:numPr>
          <w:ilvl w:val="0"/>
          <w:numId w:val="74"/>
        </w:numPr>
        <w:tabs>
          <w:tab w:val="left" w:pos="1296"/>
        </w:tabs>
        <w:autoSpaceDE/>
        <w:autoSpaceDN/>
        <w:adjustRightInd/>
        <w:spacing w:before="240" w:line="287" w:lineRule="exact"/>
        <w:textAlignment w:val="baseline"/>
        <w:rPr>
          <w:rFonts w:ascii="Arial" w:eastAsia="Arial" w:hAnsi="Arial"/>
          <w:color w:val="000000"/>
          <w:spacing w:val="-1"/>
          <w:szCs w:val="22"/>
          <w:lang w:val="en-US"/>
        </w:rPr>
      </w:pPr>
      <w:r w:rsidRPr="00B80405">
        <w:rPr>
          <w:rFonts w:ascii="Arial" w:eastAsia="Arial" w:hAnsi="Arial"/>
          <w:color w:val="000000"/>
          <w:spacing w:val="-1"/>
          <w:szCs w:val="22"/>
          <w:lang w:val="en-US"/>
        </w:rPr>
        <w:t>Schedule of matters reserved to the Board;</w:t>
      </w:r>
    </w:p>
    <w:p w14:paraId="0FEE5939" w14:textId="77777777" w:rsidR="00B80405" w:rsidRPr="00B80405" w:rsidRDefault="00B80405" w:rsidP="00B35577">
      <w:pPr>
        <w:widowControl/>
        <w:numPr>
          <w:ilvl w:val="0"/>
          <w:numId w:val="74"/>
        </w:numPr>
        <w:tabs>
          <w:tab w:val="left" w:pos="1296"/>
        </w:tabs>
        <w:autoSpaceDE/>
        <w:autoSpaceDN/>
        <w:adjustRightInd/>
        <w:spacing w:line="276" w:lineRule="exact"/>
        <w:textAlignment w:val="baseline"/>
        <w:rPr>
          <w:rFonts w:ascii="Arial" w:eastAsia="Arial" w:hAnsi="Arial"/>
          <w:color w:val="000000"/>
          <w:szCs w:val="22"/>
          <w:lang w:val="en-US"/>
        </w:rPr>
      </w:pPr>
      <w:r w:rsidRPr="00B80405">
        <w:rPr>
          <w:rFonts w:ascii="Arial" w:eastAsia="Arial" w:hAnsi="Arial"/>
          <w:color w:val="000000"/>
          <w:szCs w:val="22"/>
          <w:lang w:val="en-US"/>
        </w:rPr>
        <w:t>Scheme of delegation to Committees and others; and</w:t>
      </w:r>
    </w:p>
    <w:p w14:paraId="45E19967" w14:textId="77777777" w:rsidR="00B80405" w:rsidRPr="00B80405" w:rsidRDefault="00B80405" w:rsidP="00B35577">
      <w:pPr>
        <w:widowControl/>
        <w:numPr>
          <w:ilvl w:val="0"/>
          <w:numId w:val="74"/>
        </w:numPr>
        <w:tabs>
          <w:tab w:val="left" w:pos="1296"/>
        </w:tabs>
        <w:autoSpaceDE/>
        <w:autoSpaceDN/>
        <w:adjustRightInd/>
        <w:spacing w:after="240" w:line="284" w:lineRule="exact"/>
        <w:textAlignment w:val="baseline"/>
        <w:rPr>
          <w:rFonts w:ascii="Arial" w:eastAsia="Arial" w:hAnsi="Arial"/>
          <w:color w:val="000000"/>
          <w:spacing w:val="-1"/>
          <w:szCs w:val="22"/>
          <w:lang w:val="en-US"/>
        </w:rPr>
      </w:pPr>
      <w:r w:rsidRPr="00B80405">
        <w:rPr>
          <w:rFonts w:ascii="Arial" w:eastAsia="Arial" w:hAnsi="Arial"/>
          <w:color w:val="000000"/>
          <w:spacing w:val="-1"/>
          <w:szCs w:val="22"/>
          <w:lang w:val="en-US"/>
        </w:rPr>
        <w:t>Scheme of delegation to Officers.</w:t>
      </w:r>
    </w:p>
    <w:p w14:paraId="7F0C6D4B" w14:textId="77A6DCF3" w:rsidR="00E114B3" w:rsidRPr="00E114B3" w:rsidRDefault="00E114B3" w:rsidP="00E114B3">
      <w:pPr>
        <w:widowControl/>
        <w:autoSpaceDE/>
        <w:autoSpaceDN/>
        <w:adjustRightInd/>
        <w:spacing w:before="16" w:after="542" w:line="276" w:lineRule="exact"/>
        <w:ind w:left="720" w:hanging="720"/>
        <w:textAlignment w:val="baseline"/>
        <w:rPr>
          <w:rFonts w:ascii="Arial" w:eastAsia="Arial" w:hAnsi="Arial"/>
          <w:color w:val="000000"/>
          <w:szCs w:val="22"/>
          <w:lang w:val="en-US"/>
        </w:rPr>
      </w:pPr>
      <w:r w:rsidRPr="00E114B3">
        <w:rPr>
          <w:rFonts w:ascii="Arial" w:eastAsia="Arial" w:hAnsi="Arial"/>
          <w:color w:val="000000"/>
          <w:szCs w:val="22"/>
          <w:lang w:val="en-US"/>
        </w:rPr>
        <w:t>all of which form part of DHCW’s Standing Orders.</w:t>
      </w:r>
    </w:p>
    <w:p w14:paraId="7A698204" w14:textId="48E2AA10" w:rsidR="00E114B3" w:rsidRPr="00E114B3" w:rsidRDefault="00C45C5D" w:rsidP="00E114B3">
      <w:pPr>
        <w:widowControl/>
        <w:autoSpaceDE/>
        <w:autoSpaceDN/>
        <w:adjustRightInd/>
        <w:spacing w:before="316" w:line="250" w:lineRule="exact"/>
        <w:ind w:left="72"/>
        <w:jc w:val="center"/>
        <w:textAlignment w:val="baseline"/>
        <w:rPr>
          <w:rFonts w:ascii="Arial" w:eastAsia="Arial" w:hAnsi="Arial"/>
          <w:color w:val="000000"/>
          <w:sz w:val="22"/>
          <w:szCs w:val="22"/>
          <w:lang w:val="en-US"/>
        </w:rPr>
      </w:pPr>
      <w:r w:rsidRPr="00B80405">
        <w:rPr>
          <w:rFonts w:eastAsia="PMingLiU"/>
          <w:noProof/>
          <w:sz w:val="22"/>
          <w:szCs w:val="22"/>
          <w:lang w:eastAsia="en-GB"/>
        </w:rPr>
        <mc:AlternateContent>
          <mc:Choice Requires="wps">
            <w:drawing>
              <wp:anchor distT="0" distB="0" distL="114300" distR="114300" simplePos="0" relativeHeight="251656704" behindDoc="0" locked="0" layoutInCell="1" allowOverlap="1" wp14:anchorId="5CE68C30" wp14:editId="3D36236B">
                <wp:simplePos x="0" y="0"/>
                <wp:positionH relativeFrom="page">
                  <wp:posOffset>895985</wp:posOffset>
                </wp:positionH>
                <wp:positionV relativeFrom="page">
                  <wp:posOffset>9567545</wp:posOffset>
                </wp:positionV>
                <wp:extent cx="5544820" cy="0"/>
                <wp:effectExtent l="19685" t="13970" r="17145" b="14605"/>
                <wp:wrapNone/>
                <wp:docPr id="3"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44820" cy="0"/>
                        </a:xfrm>
                        <a:prstGeom prst="line">
                          <a:avLst/>
                        </a:prstGeom>
                        <a:noFill/>
                        <a:ln w="215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B185F9" id="Line 9" o:spid="_x0000_s1026" style="position:absolute;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55pt,753.35pt" to="507.15pt,75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DhM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" strokeweight="1.7pt">
                <w10:wrap anchorx="page" anchory="page"/>
              </v:line>
            </w:pict>
          </mc:Fallback>
        </mc:AlternateContent>
      </w:r>
      <w:r w:rsidR="00E7316F">
        <w:rPr>
          <w:rFonts w:ascii="Arial" w:eastAsia="Arial" w:hAnsi="Arial"/>
          <w:color w:val="000000"/>
          <w:sz w:val="22"/>
          <w:szCs w:val="22"/>
          <w:lang w:val="en-US"/>
        </w:rPr>
        <w:t>DHCW</w:t>
      </w:r>
      <w:r w:rsidR="00B80405" w:rsidRPr="00B80405">
        <w:rPr>
          <w:rFonts w:ascii="Arial" w:eastAsia="Arial" w:hAnsi="Arial"/>
          <w:color w:val="000000"/>
          <w:sz w:val="22"/>
          <w:szCs w:val="22"/>
          <w:lang w:val="en-US"/>
        </w:rPr>
        <w:t xml:space="preserve"> Standing Orders, Reservation and Delegation of Powers</w:t>
      </w:r>
    </w:p>
    <w:p w14:paraId="040CD45A" w14:textId="438BF741" w:rsidR="00B80405" w:rsidRPr="00E114B3" w:rsidRDefault="00B80405" w:rsidP="00E114B3">
      <w:pPr>
        <w:widowControl/>
        <w:tabs>
          <w:tab w:val="left" w:pos="3600"/>
        </w:tabs>
        <w:autoSpaceDE/>
        <w:autoSpaceDN/>
        <w:adjustRightInd/>
        <w:spacing w:before="254" w:line="250" w:lineRule="exact"/>
        <w:ind w:left="72"/>
        <w:textAlignment w:val="baseline"/>
        <w:rPr>
          <w:rFonts w:ascii="Arial" w:eastAsia="Arial" w:hAnsi="Arial"/>
          <w:color w:val="000000"/>
          <w:spacing w:val="-1"/>
          <w:sz w:val="22"/>
          <w:szCs w:val="22"/>
          <w:lang w:val="en-US"/>
        </w:rPr>
        <w:sectPr w:rsidR="00B80405" w:rsidRPr="00E114B3">
          <w:footerReference w:type="default" r:id="rId20"/>
          <w:pgSz w:w="11909" w:h="16838"/>
          <w:pgMar w:top="1460" w:right="1589" w:bottom="302" w:left="1320" w:header="720" w:footer="720" w:gutter="0"/>
          <w:cols w:space="720"/>
        </w:sectPr>
      </w:pPr>
      <w:r w:rsidRPr="00B80405">
        <w:rPr>
          <w:rFonts w:ascii="Arial" w:eastAsia="Arial" w:hAnsi="Arial"/>
          <w:color w:val="000000"/>
          <w:spacing w:val="-1"/>
          <w:sz w:val="22"/>
          <w:szCs w:val="22"/>
          <w:lang w:val="en-US"/>
        </w:rPr>
        <w:t>Status:</w:t>
      </w:r>
      <w:r w:rsidR="00227CAB">
        <w:rPr>
          <w:rFonts w:ascii="Arial" w:eastAsia="Arial" w:hAnsi="Arial"/>
          <w:color w:val="000000"/>
          <w:spacing w:val="-1"/>
          <w:sz w:val="22"/>
          <w:szCs w:val="22"/>
          <w:lang w:val="en-US"/>
        </w:rPr>
        <w:t xml:space="preserve"> V</w:t>
      </w:r>
      <w:r w:rsidR="007E06D9">
        <w:rPr>
          <w:rFonts w:ascii="Arial" w:eastAsia="Arial" w:hAnsi="Arial"/>
          <w:color w:val="000000"/>
          <w:spacing w:val="-1"/>
          <w:sz w:val="22"/>
          <w:szCs w:val="22"/>
          <w:lang w:val="en-US"/>
        </w:rPr>
        <w:t>ersion 1 – 22</w:t>
      </w:r>
      <w:r w:rsidR="00227CAB">
        <w:rPr>
          <w:rFonts w:ascii="Arial" w:eastAsia="Arial" w:hAnsi="Arial"/>
          <w:color w:val="000000"/>
          <w:spacing w:val="-1"/>
          <w:sz w:val="22"/>
          <w:szCs w:val="22"/>
          <w:lang w:val="en-US"/>
        </w:rPr>
        <w:t xml:space="preserve"> March 2021</w:t>
      </w:r>
      <w:r w:rsidRPr="00B80405">
        <w:rPr>
          <w:rFonts w:ascii="Arial" w:eastAsia="Arial" w:hAnsi="Arial"/>
          <w:color w:val="000000"/>
          <w:spacing w:val="-1"/>
          <w:sz w:val="22"/>
          <w:szCs w:val="22"/>
          <w:lang w:val="en-US"/>
        </w:rPr>
        <w:tab/>
      </w:r>
      <w:r w:rsidRPr="00B80405">
        <w:rPr>
          <w:rFonts w:ascii="Arial" w:eastAsia="Arial" w:hAnsi="Arial"/>
          <w:color w:val="000000"/>
          <w:spacing w:val="-1"/>
          <w:sz w:val="22"/>
          <w:szCs w:val="22"/>
          <w:lang w:val="en-US"/>
        </w:rPr>
        <w:tab/>
      </w:r>
      <w:r w:rsidRPr="00B80405">
        <w:rPr>
          <w:rFonts w:ascii="Arial" w:eastAsia="Arial" w:hAnsi="Arial"/>
          <w:color w:val="000000"/>
          <w:spacing w:val="-1"/>
          <w:sz w:val="22"/>
          <w:szCs w:val="22"/>
          <w:lang w:val="en-US"/>
        </w:rPr>
        <w:tab/>
      </w:r>
      <w:r w:rsidRPr="00B80405">
        <w:rPr>
          <w:rFonts w:ascii="Arial" w:eastAsia="Arial" w:hAnsi="Arial"/>
          <w:color w:val="000000"/>
          <w:spacing w:val="-1"/>
          <w:sz w:val="22"/>
          <w:szCs w:val="22"/>
          <w:lang w:val="en-US"/>
        </w:rPr>
        <w:tab/>
        <w:t>Page 1 of 26</w:t>
      </w:r>
    </w:p>
    <w:p w14:paraId="29616CC1" w14:textId="77777777" w:rsidR="00B80405" w:rsidRPr="00B80405" w:rsidRDefault="00B80405" w:rsidP="00B80405">
      <w:pPr>
        <w:widowControl/>
        <w:pBdr>
          <w:top w:val="single" w:sz="5" w:space="1" w:color="000000"/>
          <w:left w:val="single" w:sz="5" w:space="7" w:color="000000"/>
          <w:bottom w:val="single" w:sz="5" w:space="0" w:color="000000"/>
          <w:right w:val="single" w:sz="5" w:space="0" w:color="000000"/>
        </w:pBdr>
        <w:shd w:val="solid" w:color="DFDFDF" w:fill="DFDFDF"/>
        <w:autoSpaceDE/>
        <w:autoSpaceDN/>
        <w:adjustRightInd/>
        <w:spacing w:after="278" w:line="274" w:lineRule="exact"/>
        <w:ind w:left="144"/>
        <w:textAlignment w:val="baseline"/>
        <w:rPr>
          <w:rFonts w:ascii="Arial" w:eastAsia="Arial" w:hAnsi="Arial"/>
          <w:b/>
          <w:color w:val="000000"/>
          <w:szCs w:val="22"/>
          <w:lang w:val="en-US"/>
        </w:rPr>
      </w:pPr>
      <w:r w:rsidRPr="00B80405">
        <w:rPr>
          <w:rFonts w:ascii="Arial" w:eastAsia="Arial" w:hAnsi="Arial"/>
          <w:b/>
          <w:color w:val="000000"/>
          <w:szCs w:val="22"/>
          <w:lang w:val="en-US"/>
        </w:rPr>
        <w:lastRenderedPageBreak/>
        <w:t xml:space="preserve">DECIDING WHAT TO RETAIN AND WHAT TO DELEGATE: </w:t>
      </w:r>
      <w:r w:rsidRPr="00B80405">
        <w:rPr>
          <w:rFonts w:ascii="Arial" w:eastAsia="Arial" w:hAnsi="Arial"/>
          <w:b/>
          <w:color w:val="000000"/>
          <w:szCs w:val="22"/>
          <w:lang w:val="en-US"/>
        </w:rPr>
        <w:br/>
        <w:t>GUIDING PRINCIPLES</w:t>
      </w:r>
    </w:p>
    <w:p w14:paraId="1995E4BC" w14:textId="77777777" w:rsidR="00B80405" w:rsidRPr="00B80405" w:rsidRDefault="00B80405" w:rsidP="00B80405">
      <w:pPr>
        <w:widowControl/>
        <w:autoSpaceDE/>
        <w:autoSpaceDN/>
        <w:adjustRightInd/>
        <w:spacing w:line="275" w:lineRule="exact"/>
        <w:ind w:left="144"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The Board will take full account of the following principles when determining those matters that it reserves, and those which it will delegate to others to carry out on its behalf:</w:t>
      </w:r>
    </w:p>
    <w:p w14:paraId="2674B1C0" w14:textId="77777777" w:rsidR="00B80405" w:rsidRPr="00674903" w:rsidRDefault="00B80405" w:rsidP="00B35577">
      <w:pPr>
        <w:widowControl/>
        <w:numPr>
          <w:ilvl w:val="0"/>
          <w:numId w:val="75"/>
        </w:numPr>
        <w:tabs>
          <w:tab w:val="left" w:pos="360"/>
          <w:tab w:val="left" w:pos="1296"/>
        </w:tabs>
        <w:autoSpaceDE/>
        <w:autoSpaceDN/>
        <w:adjustRightInd/>
        <w:spacing w:before="276" w:line="276" w:lineRule="exact"/>
        <w:ind w:right="144"/>
        <w:jc w:val="both"/>
        <w:textAlignment w:val="baseline"/>
        <w:rPr>
          <w:rFonts w:ascii="Arial" w:eastAsia="Arial" w:hAnsi="Arial"/>
          <w:b/>
          <w:i/>
          <w:color w:val="000000"/>
          <w:szCs w:val="22"/>
          <w:lang w:val="en-US"/>
        </w:rPr>
      </w:pPr>
      <w:r w:rsidRPr="00674903">
        <w:rPr>
          <w:rFonts w:ascii="Arial" w:eastAsia="Arial" w:hAnsi="Arial"/>
          <w:b/>
          <w:i/>
          <w:color w:val="000000"/>
          <w:szCs w:val="22"/>
          <w:lang w:val="en-US"/>
        </w:rPr>
        <w:t>Everything is retained by the Board unless it is specifically delegated in accordance with the requirements set out in Standing Orders or Standing Financial Instructions</w:t>
      </w:r>
    </w:p>
    <w:p w14:paraId="65D3E817" w14:textId="77777777" w:rsidR="00B80405" w:rsidRPr="00674903" w:rsidRDefault="00B80405" w:rsidP="00B35577">
      <w:pPr>
        <w:widowControl/>
        <w:numPr>
          <w:ilvl w:val="0"/>
          <w:numId w:val="75"/>
        </w:numPr>
        <w:tabs>
          <w:tab w:val="left" w:pos="360"/>
          <w:tab w:val="left" w:pos="1296"/>
        </w:tabs>
        <w:autoSpaceDE/>
        <w:autoSpaceDN/>
        <w:adjustRightInd/>
        <w:spacing w:before="278" w:line="276" w:lineRule="exact"/>
        <w:ind w:right="144"/>
        <w:jc w:val="both"/>
        <w:textAlignment w:val="baseline"/>
        <w:rPr>
          <w:rFonts w:ascii="Arial" w:eastAsia="Arial" w:hAnsi="Arial"/>
          <w:b/>
          <w:i/>
          <w:color w:val="000000"/>
          <w:szCs w:val="22"/>
          <w:lang w:val="en-US"/>
        </w:rPr>
      </w:pPr>
      <w:r w:rsidRPr="00674903">
        <w:rPr>
          <w:rFonts w:ascii="Arial" w:eastAsia="Arial" w:hAnsi="Arial"/>
          <w:b/>
          <w:i/>
          <w:color w:val="000000"/>
          <w:szCs w:val="22"/>
          <w:lang w:val="en-US"/>
        </w:rPr>
        <w:t>The Board must retain that which it is required to retain (whether by statute or as determined by Welsh Government) as well as that which it considers is essential to enable it to fulfil its role in setting the organisation’s direction, equipping the organisation to deliver and ensuring achievement of its aims and objectives through effective performance management</w:t>
      </w:r>
    </w:p>
    <w:p w14:paraId="0D7BB64A" w14:textId="77777777" w:rsidR="00B80405" w:rsidRPr="00674903" w:rsidRDefault="00B80405" w:rsidP="00B35577">
      <w:pPr>
        <w:widowControl/>
        <w:numPr>
          <w:ilvl w:val="0"/>
          <w:numId w:val="75"/>
        </w:numPr>
        <w:tabs>
          <w:tab w:val="left" w:pos="360"/>
          <w:tab w:val="left" w:pos="1296"/>
        </w:tabs>
        <w:autoSpaceDE/>
        <w:autoSpaceDN/>
        <w:adjustRightInd/>
        <w:spacing w:before="276" w:line="276" w:lineRule="exact"/>
        <w:ind w:right="144"/>
        <w:jc w:val="both"/>
        <w:textAlignment w:val="baseline"/>
        <w:rPr>
          <w:rFonts w:ascii="Arial" w:eastAsia="Arial" w:hAnsi="Arial"/>
          <w:b/>
          <w:i/>
          <w:color w:val="000000"/>
          <w:szCs w:val="22"/>
          <w:lang w:val="en-US"/>
        </w:rPr>
      </w:pPr>
      <w:r w:rsidRPr="00674903">
        <w:rPr>
          <w:rFonts w:ascii="Arial" w:eastAsia="Arial" w:hAnsi="Arial"/>
          <w:b/>
          <w:i/>
          <w:color w:val="000000"/>
          <w:szCs w:val="22"/>
          <w:lang w:val="en-US"/>
        </w:rPr>
        <w:t>Any decision made by the Board to delegate functions must be based upon an assessment of the capacity and capability of those to whom it is delegating responsibility</w:t>
      </w:r>
    </w:p>
    <w:p w14:paraId="5E0CF8FE" w14:textId="77777777" w:rsidR="00B80405" w:rsidRPr="00674903" w:rsidRDefault="00B80405" w:rsidP="00B35577">
      <w:pPr>
        <w:widowControl/>
        <w:numPr>
          <w:ilvl w:val="0"/>
          <w:numId w:val="75"/>
        </w:numPr>
        <w:tabs>
          <w:tab w:val="left" w:pos="360"/>
          <w:tab w:val="left" w:pos="1296"/>
        </w:tabs>
        <w:autoSpaceDE/>
        <w:autoSpaceDN/>
        <w:adjustRightInd/>
        <w:spacing w:before="276" w:line="276" w:lineRule="exact"/>
        <w:ind w:right="144"/>
        <w:jc w:val="both"/>
        <w:textAlignment w:val="baseline"/>
        <w:rPr>
          <w:rFonts w:ascii="Arial" w:eastAsia="Arial" w:hAnsi="Arial"/>
          <w:b/>
          <w:i/>
          <w:color w:val="000000"/>
          <w:szCs w:val="22"/>
          <w:lang w:val="en-US"/>
        </w:rPr>
      </w:pPr>
      <w:r w:rsidRPr="00674903">
        <w:rPr>
          <w:rFonts w:ascii="Arial" w:eastAsia="Arial" w:hAnsi="Arial"/>
          <w:b/>
          <w:i/>
          <w:color w:val="000000"/>
          <w:szCs w:val="22"/>
          <w:lang w:val="en-US"/>
        </w:rPr>
        <w:t>The Board must ensure that those to whom it has delegated powers (whether a committee, partnership or individuals) remain equipped to deliver on those responsibilities through an ongoing programme of personal, professional and organisational development</w:t>
      </w:r>
    </w:p>
    <w:p w14:paraId="32B90662" w14:textId="77777777" w:rsidR="00B80405" w:rsidRPr="00674903" w:rsidRDefault="00B80405" w:rsidP="00B35577">
      <w:pPr>
        <w:widowControl/>
        <w:numPr>
          <w:ilvl w:val="0"/>
          <w:numId w:val="75"/>
        </w:numPr>
        <w:tabs>
          <w:tab w:val="left" w:pos="360"/>
          <w:tab w:val="left" w:pos="1296"/>
        </w:tabs>
        <w:autoSpaceDE/>
        <w:autoSpaceDN/>
        <w:adjustRightInd/>
        <w:spacing w:before="274" w:line="276" w:lineRule="exact"/>
        <w:ind w:right="144"/>
        <w:jc w:val="both"/>
        <w:textAlignment w:val="baseline"/>
        <w:rPr>
          <w:rFonts w:ascii="Arial" w:eastAsia="Arial" w:hAnsi="Arial"/>
          <w:b/>
          <w:i/>
          <w:color w:val="000000"/>
          <w:szCs w:val="22"/>
          <w:lang w:val="en-US"/>
        </w:rPr>
      </w:pPr>
      <w:r w:rsidRPr="00674903">
        <w:rPr>
          <w:rFonts w:ascii="Arial" w:eastAsia="Arial" w:hAnsi="Arial"/>
          <w:b/>
          <w:i/>
          <w:color w:val="000000"/>
          <w:szCs w:val="22"/>
          <w:lang w:val="en-US"/>
        </w:rPr>
        <w:t>The Board must take appropriate action to assure itself that all matters delegated are effectively carried out</w:t>
      </w:r>
    </w:p>
    <w:p w14:paraId="7F36BCD5" w14:textId="77777777" w:rsidR="00B80405" w:rsidRPr="00674903" w:rsidRDefault="00B80405" w:rsidP="00B35577">
      <w:pPr>
        <w:widowControl/>
        <w:numPr>
          <w:ilvl w:val="0"/>
          <w:numId w:val="75"/>
        </w:numPr>
        <w:tabs>
          <w:tab w:val="left" w:pos="360"/>
          <w:tab w:val="left" w:pos="1296"/>
        </w:tabs>
        <w:autoSpaceDE/>
        <w:autoSpaceDN/>
        <w:adjustRightInd/>
        <w:spacing w:before="276" w:line="276" w:lineRule="exact"/>
        <w:ind w:right="144"/>
        <w:jc w:val="both"/>
        <w:textAlignment w:val="baseline"/>
        <w:rPr>
          <w:rFonts w:ascii="Arial" w:eastAsia="Arial" w:hAnsi="Arial"/>
          <w:b/>
          <w:i/>
          <w:color w:val="000000"/>
          <w:szCs w:val="22"/>
          <w:lang w:val="en-US"/>
        </w:rPr>
      </w:pPr>
      <w:r w:rsidRPr="00674903">
        <w:rPr>
          <w:rFonts w:ascii="Arial" w:eastAsia="Arial" w:hAnsi="Arial"/>
          <w:b/>
          <w:i/>
          <w:color w:val="000000"/>
          <w:szCs w:val="22"/>
          <w:lang w:val="en-US"/>
        </w:rPr>
        <w:t>The framework of delegation will be kept under active review and, where appropriate, will be revised to take account of organisational developments, review findings or other changes</w:t>
      </w:r>
    </w:p>
    <w:p w14:paraId="71F73269" w14:textId="77777777" w:rsidR="00B80405" w:rsidRPr="00674903" w:rsidRDefault="00B80405" w:rsidP="00B35577">
      <w:pPr>
        <w:widowControl/>
        <w:numPr>
          <w:ilvl w:val="0"/>
          <w:numId w:val="75"/>
        </w:numPr>
        <w:tabs>
          <w:tab w:val="left" w:pos="360"/>
          <w:tab w:val="left" w:pos="1296"/>
        </w:tabs>
        <w:autoSpaceDE/>
        <w:autoSpaceDN/>
        <w:adjustRightInd/>
        <w:spacing w:before="276" w:line="276" w:lineRule="exact"/>
        <w:ind w:right="144"/>
        <w:jc w:val="both"/>
        <w:textAlignment w:val="baseline"/>
        <w:rPr>
          <w:rFonts w:ascii="Arial" w:eastAsia="Arial" w:hAnsi="Arial"/>
          <w:b/>
          <w:i/>
          <w:color w:val="000000"/>
          <w:szCs w:val="22"/>
          <w:lang w:val="en-US"/>
        </w:rPr>
      </w:pPr>
      <w:r w:rsidRPr="00674903">
        <w:rPr>
          <w:rFonts w:ascii="Arial" w:eastAsia="Arial" w:hAnsi="Arial"/>
          <w:b/>
          <w:i/>
          <w:color w:val="000000"/>
          <w:szCs w:val="22"/>
          <w:lang w:val="en-US"/>
        </w:rPr>
        <w:t>Except where explicitly set out, the Board retains the right to decide upon any matter for which it has statutory responsibility, even if that matter has been delegated to others</w:t>
      </w:r>
    </w:p>
    <w:p w14:paraId="3355C9E0" w14:textId="77777777" w:rsidR="00B80405" w:rsidRPr="00674903" w:rsidRDefault="00B80405" w:rsidP="00B35577">
      <w:pPr>
        <w:widowControl/>
        <w:numPr>
          <w:ilvl w:val="0"/>
          <w:numId w:val="75"/>
        </w:numPr>
        <w:tabs>
          <w:tab w:val="left" w:pos="360"/>
          <w:tab w:val="left" w:pos="1296"/>
        </w:tabs>
        <w:autoSpaceDE/>
        <w:autoSpaceDN/>
        <w:adjustRightInd/>
        <w:spacing w:before="273" w:line="276" w:lineRule="exact"/>
        <w:ind w:right="144"/>
        <w:jc w:val="both"/>
        <w:textAlignment w:val="baseline"/>
        <w:rPr>
          <w:rFonts w:ascii="Arial" w:eastAsia="Arial" w:hAnsi="Arial"/>
          <w:b/>
          <w:i/>
          <w:color w:val="000000"/>
          <w:szCs w:val="22"/>
          <w:lang w:val="en-US"/>
        </w:rPr>
      </w:pPr>
      <w:r w:rsidRPr="00674903">
        <w:rPr>
          <w:rFonts w:ascii="Arial" w:eastAsia="Arial" w:hAnsi="Arial"/>
          <w:b/>
          <w:i/>
          <w:color w:val="000000"/>
          <w:szCs w:val="22"/>
          <w:lang w:val="en-US"/>
        </w:rPr>
        <w:t>The Board may delegate authority to act, but retains overall responsibility and accountability</w:t>
      </w:r>
    </w:p>
    <w:p w14:paraId="783ACF2B" w14:textId="07C90647" w:rsidR="00B80405" w:rsidRPr="00674903" w:rsidRDefault="00B80405" w:rsidP="00B35577">
      <w:pPr>
        <w:widowControl/>
        <w:numPr>
          <w:ilvl w:val="0"/>
          <w:numId w:val="75"/>
        </w:numPr>
        <w:tabs>
          <w:tab w:val="left" w:pos="360"/>
          <w:tab w:val="left" w:pos="1296"/>
        </w:tabs>
        <w:autoSpaceDE/>
        <w:autoSpaceDN/>
        <w:adjustRightInd/>
        <w:spacing w:before="279" w:after="297" w:line="276" w:lineRule="exact"/>
        <w:ind w:right="144"/>
        <w:jc w:val="both"/>
        <w:textAlignment w:val="baseline"/>
        <w:rPr>
          <w:rFonts w:ascii="Arial" w:eastAsia="Arial" w:hAnsi="Arial"/>
          <w:b/>
          <w:i/>
          <w:color w:val="000000"/>
          <w:szCs w:val="22"/>
          <w:lang w:val="en-US"/>
        </w:rPr>
        <w:sectPr w:rsidR="00B80405" w:rsidRPr="00674903">
          <w:pgSz w:w="11909" w:h="16838"/>
          <w:pgMar w:top="1700" w:right="1634" w:bottom="302" w:left="1275" w:header="720" w:footer="720" w:gutter="0"/>
          <w:cols w:space="720"/>
        </w:sectPr>
      </w:pPr>
      <w:r w:rsidRPr="00674903">
        <w:rPr>
          <w:rFonts w:ascii="Arial" w:eastAsia="Arial" w:hAnsi="Arial"/>
          <w:b/>
          <w:i/>
          <w:color w:val="000000"/>
          <w:szCs w:val="22"/>
          <w:lang w:val="en-US"/>
        </w:rPr>
        <w:t>When delegating powers, the Board will determine whether (and the extent to which) those to whom it is delegating will, in turn,</w:t>
      </w:r>
      <w:r w:rsidR="00674903">
        <w:rPr>
          <w:rFonts w:ascii="Arial" w:eastAsia="Arial" w:hAnsi="Arial"/>
          <w:b/>
          <w:i/>
          <w:color w:val="000000"/>
          <w:szCs w:val="22"/>
          <w:lang w:val="en-US"/>
        </w:rPr>
        <w:t xml:space="preserve"> have powers to further delegate those functions to others.</w:t>
      </w:r>
    </w:p>
    <w:p w14:paraId="15558C29" w14:textId="77777777" w:rsidR="00B80405" w:rsidRPr="00B80405" w:rsidRDefault="00B80405" w:rsidP="00B80405">
      <w:pPr>
        <w:widowControl/>
        <w:pBdr>
          <w:top w:val="single" w:sz="5" w:space="1" w:color="000000"/>
          <w:left w:val="single" w:sz="5" w:space="7" w:color="000000"/>
          <w:bottom w:val="single" w:sz="5" w:space="0" w:color="000000"/>
          <w:right w:val="single" w:sz="5" w:space="14" w:color="000000"/>
        </w:pBdr>
        <w:shd w:val="solid" w:color="DFDFDF" w:fill="DFDFDF"/>
        <w:autoSpaceDE/>
        <w:autoSpaceDN/>
        <w:adjustRightInd/>
        <w:spacing w:after="282" w:line="278" w:lineRule="exact"/>
        <w:ind w:left="144" w:right="288"/>
        <w:textAlignment w:val="baseline"/>
        <w:rPr>
          <w:rFonts w:ascii="Arial" w:eastAsia="Arial" w:hAnsi="Arial"/>
          <w:b/>
          <w:color w:val="000000"/>
          <w:szCs w:val="22"/>
          <w:lang w:val="en-US"/>
        </w:rPr>
      </w:pPr>
      <w:r w:rsidRPr="00B80405">
        <w:rPr>
          <w:rFonts w:ascii="Arial" w:eastAsia="Arial" w:hAnsi="Arial"/>
          <w:b/>
          <w:color w:val="000000"/>
          <w:szCs w:val="22"/>
          <w:lang w:val="en-US"/>
        </w:rPr>
        <w:lastRenderedPageBreak/>
        <w:t>HANDLING ARRANGEMENTS FOR THE RESERVATION AND DELEGATION OF POWERS: WHO DOES WHAT?</w:t>
      </w:r>
    </w:p>
    <w:p w14:paraId="0DEECBFA" w14:textId="77777777" w:rsidR="00B80405" w:rsidRPr="00B80405" w:rsidRDefault="00B80405" w:rsidP="00B80405">
      <w:pPr>
        <w:widowControl/>
        <w:autoSpaceDE/>
        <w:autoSpaceDN/>
        <w:adjustRightInd/>
        <w:spacing w:before="2" w:line="274" w:lineRule="exact"/>
        <w:ind w:left="144"/>
        <w:textAlignment w:val="baseline"/>
        <w:rPr>
          <w:rFonts w:ascii="Arial" w:eastAsia="Arial" w:hAnsi="Arial"/>
          <w:b/>
          <w:color w:val="000000"/>
          <w:spacing w:val="-1"/>
          <w:szCs w:val="22"/>
          <w:lang w:val="en-US"/>
        </w:rPr>
      </w:pPr>
      <w:r w:rsidRPr="00B80405">
        <w:rPr>
          <w:rFonts w:ascii="Arial" w:eastAsia="Arial" w:hAnsi="Arial"/>
          <w:b/>
          <w:color w:val="000000"/>
          <w:spacing w:val="-1"/>
          <w:szCs w:val="22"/>
          <w:lang w:val="en-US"/>
        </w:rPr>
        <w:t>The Board</w:t>
      </w:r>
    </w:p>
    <w:p w14:paraId="1D140074" w14:textId="77777777" w:rsidR="00B80405" w:rsidRPr="00B80405" w:rsidRDefault="00B80405" w:rsidP="00B80405">
      <w:pPr>
        <w:widowControl/>
        <w:autoSpaceDE/>
        <w:autoSpaceDN/>
        <w:adjustRightInd/>
        <w:spacing w:line="275" w:lineRule="exact"/>
        <w:ind w:left="144" w:right="144"/>
        <w:textAlignment w:val="baseline"/>
        <w:rPr>
          <w:rFonts w:ascii="Arial" w:eastAsia="Arial" w:hAnsi="Arial"/>
          <w:color w:val="000000"/>
          <w:szCs w:val="22"/>
          <w:lang w:val="en-US"/>
        </w:rPr>
      </w:pPr>
      <w:r w:rsidRPr="00B80405">
        <w:rPr>
          <w:rFonts w:ascii="Arial" w:eastAsia="Arial" w:hAnsi="Arial"/>
          <w:color w:val="000000"/>
          <w:szCs w:val="22"/>
          <w:lang w:val="en-US"/>
        </w:rPr>
        <w:t>The Board will formally agree, review and, where appropriate revise schedules of reservation and delegation of powers in accordance with the guiding principles set out earlier.</w:t>
      </w:r>
    </w:p>
    <w:p w14:paraId="23621252" w14:textId="77777777" w:rsidR="00B80405" w:rsidRPr="00B80405" w:rsidRDefault="00B80405" w:rsidP="00B80405">
      <w:pPr>
        <w:widowControl/>
        <w:autoSpaceDE/>
        <w:autoSpaceDN/>
        <w:adjustRightInd/>
        <w:spacing w:before="279" w:line="274" w:lineRule="exact"/>
        <w:ind w:left="144"/>
        <w:textAlignment w:val="baseline"/>
        <w:rPr>
          <w:rFonts w:ascii="Arial" w:eastAsia="Arial" w:hAnsi="Arial"/>
          <w:b/>
          <w:color w:val="000000"/>
          <w:szCs w:val="22"/>
          <w:lang w:val="en-US"/>
        </w:rPr>
      </w:pPr>
      <w:r w:rsidRPr="00B80405">
        <w:rPr>
          <w:rFonts w:ascii="Arial" w:eastAsia="Arial" w:hAnsi="Arial"/>
          <w:b/>
          <w:color w:val="000000"/>
          <w:szCs w:val="22"/>
          <w:lang w:val="en-US"/>
        </w:rPr>
        <w:t>The Chief Executive</w:t>
      </w:r>
    </w:p>
    <w:p w14:paraId="0465A5C4" w14:textId="77777777" w:rsidR="00B80405" w:rsidRPr="00B80405" w:rsidRDefault="00B80405" w:rsidP="00B80405">
      <w:pPr>
        <w:widowControl/>
        <w:autoSpaceDE/>
        <w:autoSpaceDN/>
        <w:adjustRightInd/>
        <w:spacing w:before="1" w:line="276" w:lineRule="exact"/>
        <w:ind w:left="144" w:right="144"/>
        <w:textAlignment w:val="baseline"/>
        <w:rPr>
          <w:rFonts w:ascii="Arial" w:eastAsia="Arial" w:hAnsi="Arial"/>
          <w:color w:val="000000"/>
          <w:szCs w:val="22"/>
          <w:lang w:val="en-US"/>
        </w:rPr>
      </w:pPr>
      <w:r w:rsidRPr="00B80405">
        <w:rPr>
          <w:rFonts w:ascii="Arial" w:eastAsia="Arial" w:hAnsi="Arial"/>
          <w:color w:val="000000"/>
          <w:szCs w:val="22"/>
          <w:lang w:val="en-US"/>
        </w:rPr>
        <w:t>The Chief Executive will propose a Scheme of Delegation to Officers, setting out the functions they will perform personally and which functions will be delegated to other officers. The Board must formally agree this scheme.</w:t>
      </w:r>
    </w:p>
    <w:p w14:paraId="4A94F8BD" w14:textId="77777777" w:rsidR="00B80405" w:rsidRPr="00B80405" w:rsidRDefault="00B80405" w:rsidP="00B80405">
      <w:pPr>
        <w:widowControl/>
        <w:autoSpaceDE/>
        <w:autoSpaceDN/>
        <w:adjustRightInd/>
        <w:spacing w:before="274" w:line="276" w:lineRule="exact"/>
        <w:ind w:left="144" w:right="144"/>
        <w:textAlignment w:val="baseline"/>
        <w:rPr>
          <w:rFonts w:ascii="Arial" w:eastAsia="Arial" w:hAnsi="Arial"/>
          <w:color w:val="000000"/>
          <w:szCs w:val="22"/>
          <w:lang w:val="en-US"/>
        </w:rPr>
      </w:pPr>
      <w:r w:rsidRPr="00B80405">
        <w:rPr>
          <w:rFonts w:ascii="Arial" w:eastAsia="Arial" w:hAnsi="Arial"/>
          <w:color w:val="000000"/>
          <w:szCs w:val="22"/>
          <w:lang w:val="en-US"/>
        </w:rPr>
        <w:t>In preparing the scheme of delegation to officers, the Chief Executive will take account of:</w:t>
      </w:r>
    </w:p>
    <w:p w14:paraId="50174EC4" w14:textId="77777777" w:rsidR="00B80405" w:rsidRPr="00B80405" w:rsidRDefault="00B80405" w:rsidP="00B35577">
      <w:pPr>
        <w:widowControl/>
        <w:numPr>
          <w:ilvl w:val="0"/>
          <w:numId w:val="76"/>
        </w:numPr>
        <w:tabs>
          <w:tab w:val="left" w:pos="1296"/>
        </w:tabs>
        <w:autoSpaceDE/>
        <w:autoSpaceDN/>
        <w:adjustRightInd/>
        <w:spacing w:before="278" w:line="276" w:lineRule="exact"/>
        <w:ind w:right="144" w:hanging="360"/>
        <w:jc w:val="both"/>
        <w:textAlignment w:val="baseline"/>
        <w:rPr>
          <w:rFonts w:ascii="Arial" w:eastAsia="Arial" w:hAnsi="Arial"/>
          <w:color w:val="000000"/>
          <w:szCs w:val="22"/>
          <w:lang w:val="en-US"/>
        </w:rPr>
      </w:pPr>
      <w:r w:rsidRPr="00B80405">
        <w:rPr>
          <w:rFonts w:ascii="Arial" w:eastAsia="Arial" w:hAnsi="Arial"/>
          <w:color w:val="000000"/>
          <w:szCs w:val="22"/>
          <w:lang w:val="en-US"/>
        </w:rPr>
        <w:t>the guiding principles set out earlier (including any specific statutory responsibilities designated to individual roles)</w:t>
      </w:r>
      <w:r w:rsidR="00213658">
        <w:rPr>
          <w:rFonts w:ascii="Arial" w:eastAsia="Arial" w:hAnsi="Arial"/>
          <w:color w:val="000000"/>
          <w:szCs w:val="22"/>
          <w:lang w:val="en-US"/>
        </w:rPr>
        <w:t>;</w:t>
      </w:r>
    </w:p>
    <w:p w14:paraId="29358275" w14:textId="77777777" w:rsidR="00B80405" w:rsidRPr="00B80405" w:rsidRDefault="00B80405" w:rsidP="00B35577">
      <w:pPr>
        <w:widowControl/>
        <w:numPr>
          <w:ilvl w:val="0"/>
          <w:numId w:val="76"/>
        </w:numPr>
        <w:tabs>
          <w:tab w:val="left" w:pos="1296"/>
        </w:tabs>
        <w:autoSpaceDE/>
        <w:autoSpaceDN/>
        <w:adjustRightInd/>
        <w:spacing w:line="276" w:lineRule="exact"/>
        <w:ind w:right="144" w:hanging="360"/>
        <w:jc w:val="both"/>
        <w:textAlignment w:val="baseline"/>
        <w:rPr>
          <w:rFonts w:ascii="Arial" w:eastAsia="Arial" w:hAnsi="Arial"/>
          <w:color w:val="000000"/>
          <w:szCs w:val="22"/>
          <w:lang w:val="en-US"/>
        </w:rPr>
      </w:pPr>
      <w:r w:rsidRPr="00B80405">
        <w:rPr>
          <w:rFonts w:ascii="Arial" w:eastAsia="Arial" w:hAnsi="Arial"/>
          <w:color w:val="000000"/>
          <w:szCs w:val="22"/>
          <w:lang w:val="en-US"/>
        </w:rPr>
        <w:t>their personal responsibility and accountability to the Chief Executive, NHS Wales in relation to their role as designated Accountable Officer</w:t>
      </w:r>
      <w:r w:rsidR="00B0003D">
        <w:rPr>
          <w:rFonts w:ascii="Arial" w:eastAsia="Arial" w:hAnsi="Arial"/>
          <w:color w:val="000000"/>
          <w:szCs w:val="22"/>
          <w:lang w:val="en-US"/>
        </w:rPr>
        <w:t>; and</w:t>
      </w:r>
    </w:p>
    <w:p w14:paraId="04DA8066" w14:textId="77777777" w:rsidR="00B80405" w:rsidRPr="00B80405" w:rsidRDefault="00B80405" w:rsidP="00B35577">
      <w:pPr>
        <w:widowControl/>
        <w:numPr>
          <w:ilvl w:val="0"/>
          <w:numId w:val="76"/>
        </w:numPr>
        <w:tabs>
          <w:tab w:val="left" w:pos="1296"/>
        </w:tabs>
        <w:autoSpaceDE/>
        <w:autoSpaceDN/>
        <w:adjustRightInd/>
        <w:spacing w:line="275" w:lineRule="exact"/>
        <w:ind w:right="144" w:hanging="360"/>
        <w:textAlignment w:val="baseline"/>
        <w:rPr>
          <w:rFonts w:ascii="Arial" w:eastAsia="Arial" w:hAnsi="Arial"/>
          <w:color w:val="000000"/>
          <w:szCs w:val="22"/>
          <w:lang w:val="en-US"/>
        </w:rPr>
      </w:pPr>
      <w:r w:rsidRPr="00B80405">
        <w:rPr>
          <w:rFonts w:ascii="Arial" w:eastAsia="Arial" w:hAnsi="Arial"/>
          <w:color w:val="000000"/>
          <w:szCs w:val="22"/>
          <w:lang w:val="en-US"/>
        </w:rPr>
        <w:t>associated arrangements for the delegation of financial authority to equip officers to deliver on their delegated responsibilities (and set out in Standing Financial Instructions).</w:t>
      </w:r>
    </w:p>
    <w:p w14:paraId="4D7C7DE1" w14:textId="77777777" w:rsidR="00B80405" w:rsidRPr="00B80405" w:rsidRDefault="00B80405" w:rsidP="00B80405">
      <w:pPr>
        <w:widowControl/>
        <w:autoSpaceDE/>
        <w:autoSpaceDN/>
        <w:adjustRightInd/>
        <w:spacing w:before="278" w:line="276" w:lineRule="exact"/>
        <w:ind w:left="144" w:right="144"/>
        <w:textAlignment w:val="baseline"/>
        <w:rPr>
          <w:rFonts w:ascii="Arial" w:eastAsia="Arial" w:hAnsi="Arial"/>
          <w:color w:val="000000"/>
          <w:szCs w:val="22"/>
          <w:lang w:val="en-US"/>
        </w:rPr>
      </w:pPr>
      <w:r w:rsidRPr="00B80405">
        <w:rPr>
          <w:rFonts w:ascii="Arial" w:eastAsia="Arial" w:hAnsi="Arial"/>
          <w:color w:val="000000"/>
          <w:szCs w:val="22"/>
          <w:lang w:val="en-US"/>
        </w:rPr>
        <w:t>The Chief Executive may re-assume any of the powers they have delegated to others at any time.</w:t>
      </w:r>
    </w:p>
    <w:p w14:paraId="3BF5FCC0" w14:textId="77777777" w:rsidR="00B80405" w:rsidRPr="00B80405" w:rsidRDefault="00B80405" w:rsidP="00B80405">
      <w:pPr>
        <w:widowControl/>
        <w:autoSpaceDE/>
        <w:autoSpaceDN/>
        <w:adjustRightInd/>
        <w:spacing w:before="279" w:line="274" w:lineRule="exact"/>
        <w:ind w:left="144"/>
        <w:textAlignment w:val="baseline"/>
        <w:rPr>
          <w:rFonts w:ascii="Arial" w:eastAsia="Arial" w:hAnsi="Arial"/>
          <w:b/>
          <w:color w:val="000000"/>
          <w:szCs w:val="22"/>
          <w:lang w:val="en-US"/>
        </w:rPr>
      </w:pPr>
      <w:r w:rsidRPr="00B80405">
        <w:rPr>
          <w:rFonts w:ascii="Arial" w:eastAsia="Arial" w:hAnsi="Arial"/>
          <w:b/>
          <w:color w:val="000000"/>
          <w:szCs w:val="22"/>
          <w:lang w:val="en-US"/>
        </w:rPr>
        <w:t>The Board Secretary</w:t>
      </w:r>
    </w:p>
    <w:p w14:paraId="66EE2DAF" w14:textId="77777777" w:rsidR="00B80405" w:rsidRPr="00B80405" w:rsidRDefault="00B80405" w:rsidP="00B80405">
      <w:pPr>
        <w:widowControl/>
        <w:autoSpaceDE/>
        <w:autoSpaceDN/>
        <w:adjustRightInd/>
        <w:spacing w:line="273" w:lineRule="exact"/>
        <w:ind w:left="144"/>
        <w:textAlignment w:val="baseline"/>
        <w:rPr>
          <w:rFonts w:ascii="Arial" w:eastAsia="Arial" w:hAnsi="Arial"/>
          <w:color w:val="000000"/>
          <w:szCs w:val="22"/>
          <w:lang w:val="en-US"/>
        </w:rPr>
      </w:pPr>
      <w:r w:rsidRPr="00B80405">
        <w:rPr>
          <w:rFonts w:ascii="Arial" w:eastAsia="Arial" w:hAnsi="Arial"/>
          <w:color w:val="000000"/>
          <w:spacing w:val="2"/>
          <w:szCs w:val="22"/>
          <w:lang w:val="en-US"/>
        </w:rPr>
        <w:t xml:space="preserve">The Board Secretary will support the </w:t>
      </w:r>
      <w:r w:rsidRPr="00B80405">
        <w:rPr>
          <w:rFonts w:ascii="Arial" w:eastAsia="Arial" w:hAnsi="Arial"/>
          <w:color w:val="000000"/>
          <w:szCs w:val="22"/>
          <w:lang w:val="en-US"/>
        </w:rPr>
        <w:t>Board in its handling of reservations and delegations by ensuring that:</w:t>
      </w:r>
    </w:p>
    <w:p w14:paraId="5A5B8DE8" w14:textId="77777777" w:rsidR="00B80405" w:rsidRPr="00B80405" w:rsidRDefault="00B80405" w:rsidP="00B35577">
      <w:pPr>
        <w:widowControl/>
        <w:numPr>
          <w:ilvl w:val="0"/>
          <w:numId w:val="77"/>
        </w:numPr>
        <w:tabs>
          <w:tab w:val="left" w:pos="1296"/>
        </w:tabs>
        <w:autoSpaceDE/>
        <w:autoSpaceDN/>
        <w:adjustRightInd/>
        <w:spacing w:before="274" w:line="276" w:lineRule="exact"/>
        <w:ind w:right="144" w:hanging="360"/>
        <w:jc w:val="both"/>
        <w:textAlignment w:val="baseline"/>
        <w:rPr>
          <w:rFonts w:ascii="Arial" w:eastAsia="Arial" w:hAnsi="Arial"/>
          <w:color w:val="000000"/>
          <w:szCs w:val="22"/>
          <w:lang w:val="en-US"/>
        </w:rPr>
      </w:pPr>
      <w:r w:rsidRPr="00B80405">
        <w:rPr>
          <w:rFonts w:ascii="Arial" w:eastAsia="Arial" w:hAnsi="Arial"/>
          <w:color w:val="000000"/>
          <w:szCs w:val="22"/>
          <w:lang w:val="en-US"/>
        </w:rPr>
        <w:t>a proposed schedule of matters reserved for decision by the Board is presented to the Board for its formal agreement;</w:t>
      </w:r>
    </w:p>
    <w:p w14:paraId="055FD660" w14:textId="77777777" w:rsidR="00B80405" w:rsidRPr="00B80405" w:rsidRDefault="00B80405" w:rsidP="00B35577">
      <w:pPr>
        <w:widowControl/>
        <w:numPr>
          <w:ilvl w:val="0"/>
          <w:numId w:val="77"/>
        </w:numPr>
        <w:tabs>
          <w:tab w:val="left" w:pos="1296"/>
        </w:tabs>
        <w:autoSpaceDE/>
        <w:autoSpaceDN/>
        <w:adjustRightInd/>
        <w:spacing w:line="276" w:lineRule="exact"/>
        <w:ind w:right="144" w:hanging="360"/>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effective arrangements are in place for the delegation of </w:t>
      </w:r>
      <w:r w:rsidR="00E7316F">
        <w:rPr>
          <w:rFonts w:ascii="Arial" w:eastAsia="Arial" w:hAnsi="Arial"/>
          <w:color w:val="000000"/>
          <w:szCs w:val="22"/>
          <w:lang w:val="en-US"/>
        </w:rPr>
        <w:t>DHCW</w:t>
      </w:r>
      <w:r w:rsidRPr="00B80405">
        <w:rPr>
          <w:rFonts w:ascii="Arial" w:eastAsia="Arial" w:hAnsi="Arial"/>
          <w:color w:val="000000"/>
          <w:szCs w:val="22"/>
          <w:lang w:val="en-US"/>
        </w:rPr>
        <w:t xml:space="preserve"> functions within the organisation and to others, as appropriate; and</w:t>
      </w:r>
    </w:p>
    <w:p w14:paraId="48AFD33A" w14:textId="77777777" w:rsidR="00B80405" w:rsidRPr="00B80405" w:rsidRDefault="00B80405" w:rsidP="00B35577">
      <w:pPr>
        <w:widowControl/>
        <w:numPr>
          <w:ilvl w:val="0"/>
          <w:numId w:val="77"/>
        </w:numPr>
        <w:tabs>
          <w:tab w:val="left" w:pos="1296"/>
        </w:tabs>
        <w:autoSpaceDE/>
        <w:autoSpaceDN/>
        <w:adjustRightInd/>
        <w:spacing w:line="276" w:lineRule="exact"/>
        <w:ind w:right="144" w:hanging="360"/>
        <w:jc w:val="both"/>
        <w:textAlignment w:val="baseline"/>
        <w:rPr>
          <w:rFonts w:ascii="Arial" w:eastAsia="Arial" w:hAnsi="Arial"/>
          <w:color w:val="000000"/>
          <w:szCs w:val="22"/>
          <w:lang w:val="en-US"/>
        </w:rPr>
      </w:pPr>
      <w:r w:rsidRPr="00B80405">
        <w:rPr>
          <w:rFonts w:ascii="Arial" w:eastAsia="Arial" w:hAnsi="Arial"/>
          <w:color w:val="000000"/>
          <w:szCs w:val="22"/>
          <w:lang w:val="en-US"/>
        </w:rPr>
        <w:t>arrangements for reservation and delegation are kept under review and presented to the Board for revision, as appropriate.</w:t>
      </w:r>
    </w:p>
    <w:p w14:paraId="1C47344F" w14:textId="77777777" w:rsidR="00B80405" w:rsidRPr="00B80405" w:rsidRDefault="00B80405" w:rsidP="00B80405">
      <w:pPr>
        <w:widowControl/>
        <w:autoSpaceDE/>
        <w:autoSpaceDN/>
        <w:adjustRightInd/>
        <w:spacing w:before="279" w:line="274" w:lineRule="exact"/>
        <w:ind w:left="144"/>
        <w:textAlignment w:val="baseline"/>
        <w:rPr>
          <w:rFonts w:ascii="Arial" w:eastAsia="Arial" w:hAnsi="Arial"/>
          <w:b/>
          <w:color w:val="000000"/>
          <w:szCs w:val="22"/>
          <w:lang w:val="en-US"/>
        </w:rPr>
      </w:pPr>
      <w:r w:rsidRPr="00B80405">
        <w:rPr>
          <w:rFonts w:ascii="Arial" w:eastAsia="Arial" w:hAnsi="Arial"/>
          <w:b/>
          <w:color w:val="000000"/>
          <w:szCs w:val="22"/>
          <w:lang w:val="en-US"/>
        </w:rPr>
        <w:t>The Audit Committee</w:t>
      </w:r>
    </w:p>
    <w:p w14:paraId="72AE852D" w14:textId="77777777" w:rsidR="00B80405" w:rsidRPr="00B80405" w:rsidRDefault="00B80405" w:rsidP="00B80405">
      <w:pPr>
        <w:widowControl/>
        <w:autoSpaceDE/>
        <w:autoSpaceDN/>
        <w:adjustRightInd/>
        <w:spacing w:before="1" w:line="276" w:lineRule="exact"/>
        <w:ind w:left="144"/>
        <w:textAlignment w:val="baseline"/>
        <w:rPr>
          <w:rFonts w:ascii="Arial" w:eastAsia="Arial" w:hAnsi="Arial"/>
          <w:color w:val="000000"/>
          <w:szCs w:val="22"/>
          <w:lang w:val="en-US"/>
        </w:rPr>
      </w:pPr>
      <w:r w:rsidRPr="00B80405">
        <w:rPr>
          <w:rFonts w:ascii="Arial" w:eastAsia="Arial" w:hAnsi="Arial"/>
          <w:color w:val="000000"/>
          <w:szCs w:val="22"/>
          <w:lang w:val="en-US"/>
        </w:rPr>
        <w:t>The Audit Committee will provide assurance to the Board of the effectiveness of its arrangements for handling reservations and delegations.</w:t>
      </w:r>
    </w:p>
    <w:p w14:paraId="28561B8D" w14:textId="77777777" w:rsidR="001C2D50" w:rsidRDefault="00B80405" w:rsidP="001C2D50">
      <w:pPr>
        <w:widowControl/>
        <w:autoSpaceDE/>
        <w:autoSpaceDN/>
        <w:adjustRightInd/>
        <w:spacing w:before="273" w:after="240" w:line="276" w:lineRule="exact"/>
        <w:ind w:left="142"/>
        <w:textAlignment w:val="baseline"/>
        <w:rPr>
          <w:rFonts w:ascii="Arial" w:eastAsia="Arial" w:hAnsi="Arial"/>
          <w:color w:val="000000"/>
          <w:szCs w:val="22"/>
          <w:lang w:val="en-US"/>
        </w:rPr>
      </w:pPr>
      <w:r w:rsidRPr="00B80405">
        <w:rPr>
          <w:rFonts w:ascii="Arial" w:eastAsia="Arial" w:hAnsi="Arial"/>
          <w:b/>
          <w:color w:val="000000"/>
          <w:szCs w:val="22"/>
          <w:lang w:val="en-US"/>
        </w:rPr>
        <w:t xml:space="preserve">Individuals to who powers have been delegated </w:t>
      </w:r>
      <w:r w:rsidRPr="00B80405">
        <w:rPr>
          <w:rFonts w:ascii="Arial" w:eastAsia="Arial" w:hAnsi="Arial"/>
          <w:b/>
          <w:color w:val="000000"/>
          <w:szCs w:val="22"/>
          <w:lang w:val="en-US"/>
        </w:rPr>
        <w:br/>
      </w:r>
      <w:r w:rsidR="001C2D50">
        <w:rPr>
          <w:rFonts w:ascii="Arial" w:eastAsia="Arial" w:hAnsi="Arial"/>
          <w:color w:val="000000"/>
          <w:szCs w:val="22"/>
          <w:lang w:val="en-US"/>
        </w:rPr>
        <w:t>In</w:t>
      </w:r>
      <w:r w:rsidRPr="00B80405">
        <w:rPr>
          <w:rFonts w:ascii="Arial" w:eastAsia="Arial" w:hAnsi="Arial"/>
          <w:color w:val="000000"/>
          <w:szCs w:val="22"/>
          <w:lang w:val="en-US"/>
        </w:rPr>
        <w:t>dividuals will be personally</w:t>
      </w:r>
      <w:r w:rsidR="00D53A3A">
        <w:rPr>
          <w:rFonts w:ascii="Arial" w:eastAsia="Arial" w:hAnsi="Arial"/>
          <w:color w:val="000000"/>
          <w:szCs w:val="22"/>
          <w:lang w:val="en-US"/>
        </w:rPr>
        <w:t xml:space="preserve"> responsible for:</w:t>
      </w:r>
      <w:r w:rsidRPr="00B80405">
        <w:rPr>
          <w:rFonts w:ascii="Arial" w:eastAsia="Arial" w:hAnsi="Arial"/>
          <w:color w:val="000000"/>
          <w:szCs w:val="22"/>
          <w:lang w:val="en-US"/>
        </w:rPr>
        <w:t xml:space="preserve"> </w:t>
      </w:r>
    </w:p>
    <w:p w14:paraId="3946989A" w14:textId="7301D505" w:rsidR="00B80405" w:rsidRPr="001C2D50" w:rsidRDefault="00B80405" w:rsidP="00B35577">
      <w:pPr>
        <w:pStyle w:val="ListParagraph"/>
        <w:widowControl/>
        <w:numPr>
          <w:ilvl w:val="0"/>
          <w:numId w:val="79"/>
        </w:numPr>
        <w:autoSpaceDE/>
        <w:autoSpaceDN/>
        <w:adjustRightInd/>
        <w:spacing w:before="273" w:after="240" w:line="276" w:lineRule="exact"/>
        <w:ind w:left="862" w:hanging="436"/>
        <w:textAlignment w:val="baseline"/>
        <w:rPr>
          <w:rFonts w:ascii="Arial" w:eastAsia="Arial" w:hAnsi="Arial"/>
          <w:color w:val="000000"/>
          <w:szCs w:val="22"/>
          <w:lang w:val="en-US"/>
        </w:rPr>
      </w:pPr>
      <w:r w:rsidRPr="001C2D50">
        <w:rPr>
          <w:rFonts w:ascii="Arial" w:eastAsia="Arial" w:hAnsi="Arial"/>
          <w:color w:val="000000"/>
          <w:szCs w:val="22"/>
          <w:lang w:val="en-US"/>
        </w:rPr>
        <w:t>equipping themselves to deliver on any matter delegated to them, through the conduct of appropriate training and development activity; and</w:t>
      </w:r>
    </w:p>
    <w:p w14:paraId="64590C9B" w14:textId="77777777" w:rsidR="00B80405" w:rsidRPr="00B80405" w:rsidRDefault="00B80405" w:rsidP="00B35577">
      <w:pPr>
        <w:widowControl/>
        <w:numPr>
          <w:ilvl w:val="0"/>
          <w:numId w:val="78"/>
        </w:numPr>
        <w:tabs>
          <w:tab w:val="left" w:pos="1368"/>
        </w:tabs>
        <w:autoSpaceDE/>
        <w:autoSpaceDN/>
        <w:adjustRightInd/>
        <w:spacing w:line="276" w:lineRule="exact"/>
        <w:ind w:left="851" w:right="144" w:hanging="425"/>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exercising any powers delegated to them in a manner that accords with </w:t>
      </w:r>
      <w:r w:rsidR="00E7316F">
        <w:rPr>
          <w:rFonts w:ascii="Arial" w:eastAsia="Arial" w:hAnsi="Arial"/>
          <w:color w:val="000000"/>
          <w:szCs w:val="22"/>
          <w:lang w:val="en-US"/>
        </w:rPr>
        <w:t>DHCW</w:t>
      </w:r>
      <w:r w:rsidRPr="00B80405">
        <w:rPr>
          <w:rFonts w:ascii="Arial" w:eastAsia="Arial" w:hAnsi="Arial"/>
          <w:color w:val="000000"/>
          <w:szCs w:val="22"/>
          <w:lang w:val="en-US"/>
        </w:rPr>
        <w:t xml:space="preserve">’s values and standards of </w:t>
      </w:r>
      <w:r w:rsidR="00F51A74" w:rsidRPr="00B80405">
        <w:rPr>
          <w:rFonts w:ascii="Arial" w:eastAsia="Arial" w:hAnsi="Arial"/>
          <w:color w:val="000000"/>
          <w:szCs w:val="22"/>
          <w:lang w:val="en-US"/>
        </w:rPr>
        <w:t>behavior</w:t>
      </w:r>
      <w:r w:rsidRPr="00B80405">
        <w:rPr>
          <w:rFonts w:ascii="Arial" w:eastAsia="Arial" w:hAnsi="Arial"/>
          <w:color w:val="000000"/>
          <w:szCs w:val="22"/>
          <w:lang w:val="en-US"/>
        </w:rPr>
        <w:t>.</w:t>
      </w:r>
    </w:p>
    <w:p w14:paraId="47458D25" w14:textId="77777777" w:rsidR="00B80405" w:rsidRPr="00B80405" w:rsidRDefault="00B80405" w:rsidP="00B80405">
      <w:pPr>
        <w:widowControl/>
        <w:autoSpaceDE/>
        <w:autoSpaceDN/>
        <w:adjustRightInd/>
        <w:spacing w:before="273" w:line="276" w:lineRule="exact"/>
        <w:ind w:left="144"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lastRenderedPageBreak/>
        <w:t xml:space="preserve">Where an individual does not feel that they are equipped to deliver on a matter delegated to them, they must notify the </w:t>
      </w:r>
      <w:r w:rsidR="00D53A3A">
        <w:rPr>
          <w:rFonts w:ascii="Arial" w:eastAsia="Arial" w:hAnsi="Arial"/>
          <w:color w:val="000000"/>
          <w:szCs w:val="22"/>
          <w:lang w:val="en-US"/>
        </w:rPr>
        <w:t>[DHCW to insert details]</w:t>
      </w:r>
      <w:r w:rsidRPr="00B80405">
        <w:rPr>
          <w:rFonts w:ascii="Arial" w:eastAsia="Arial" w:hAnsi="Arial"/>
          <w:color w:val="000000"/>
          <w:szCs w:val="22"/>
          <w:lang w:val="en-US"/>
        </w:rPr>
        <w:t xml:space="preserve"> of their concern as soon as possible in so that an appropriate and timely decision may be made on the matter.</w:t>
      </w:r>
    </w:p>
    <w:p w14:paraId="5244A16D" w14:textId="77777777" w:rsidR="00B80405" w:rsidRPr="00B80405" w:rsidRDefault="00B80405" w:rsidP="00B80405">
      <w:pPr>
        <w:widowControl/>
        <w:autoSpaceDE/>
        <w:autoSpaceDN/>
        <w:adjustRightInd/>
        <w:spacing w:before="276" w:line="276" w:lineRule="exact"/>
        <w:ind w:left="144"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In the absence of an officer to whom powers have been delegated, those powers will normally be exercised by the individual to whom that officer reports, unless the Board has set out alternative arrangements.</w:t>
      </w:r>
    </w:p>
    <w:p w14:paraId="2DF1BC66" w14:textId="77777777" w:rsidR="00B80405" w:rsidRPr="00B80405" w:rsidRDefault="00B80405" w:rsidP="00B80405">
      <w:pPr>
        <w:widowControl/>
        <w:autoSpaceDE/>
        <w:autoSpaceDN/>
        <w:adjustRightInd/>
        <w:spacing w:before="276" w:after="542" w:line="276" w:lineRule="exact"/>
        <w:ind w:left="144"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If the Chief Executive is absent their nominated Deputy may exercise those powers delegated to the Chief Executive on their behalf. However, the guiding principles governing delegations will still apply, and so the Board may determine that it will reassume certain powers delegated to the Chief Executive or reallocate powers, e.g., to a Committee or another officer.</w:t>
      </w:r>
    </w:p>
    <w:tbl>
      <w:tblPr>
        <w:tblW w:w="0" w:type="auto"/>
        <w:tblInd w:w="6" w:type="dxa"/>
        <w:tblLayout w:type="fixed"/>
        <w:tblCellMar>
          <w:left w:w="0" w:type="dxa"/>
          <w:right w:w="0" w:type="dxa"/>
        </w:tblCellMar>
        <w:tblLook w:val="0000" w:firstRow="0" w:lastRow="0" w:firstColumn="0" w:lastColumn="0" w:noHBand="0" w:noVBand="0"/>
      </w:tblPr>
      <w:tblGrid>
        <w:gridCol w:w="9000"/>
      </w:tblGrid>
      <w:tr w:rsidR="00B80405" w:rsidRPr="00B80405" w14:paraId="6D09BB85" w14:textId="77777777" w:rsidTr="00B80405">
        <w:trPr>
          <w:trHeight w:hRule="exact" w:val="614"/>
        </w:trPr>
        <w:tc>
          <w:tcPr>
            <w:tcW w:w="9000" w:type="dxa"/>
            <w:tcBorders>
              <w:top w:val="single" w:sz="5" w:space="0" w:color="000000"/>
              <w:left w:val="single" w:sz="5" w:space="0" w:color="000000"/>
              <w:bottom w:val="single" w:sz="5" w:space="0" w:color="000000"/>
              <w:right w:val="single" w:sz="5" w:space="0" w:color="000000"/>
            </w:tcBorders>
            <w:shd w:val="clear" w:color="DFDFDF" w:fill="DFDFDF"/>
          </w:tcPr>
          <w:p w14:paraId="2DD55AD0" w14:textId="77777777" w:rsidR="00B80405" w:rsidRPr="00B80405" w:rsidRDefault="00B80405" w:rsidP="00B80405">
            <w:pPr>
              <w:widowControl/>
              <w:autoSpaceDE/>
              <w:autoSpaceDN/>
              <w:adjustRightInd/>
              <w:spacing w:before="25" w:after="8" w:line="274" w:lineRule="exact"/>
              <w:ind w:left="144" w:right="1080"/>
              <w:textAlignment w:val="baseline"/>
              <w:rPr>
                <w:rFonts w:ascii="Arial" w:eastAsia="Arial" w:hAnsi="Arial"/>
                <w:b/>
                <w:color w:val="000000"/>
                <w:szCs w:val="22"/>
                <w:lang w:val="en-US"/>
              </w:rPr>
            </w:pPr>
            <w:r w:rsidRPr="00B80405">
              <w:rPr>
                <w:rFonts w:ascii="Arial" w:eastAsia="Arial" w:hAnsi="Arial"/>
                <w:b/>
                <w:color w:val="000000"/>
                <w:szCs w:val="22"/>
                <w:lang w:val="en-US"/>
              </w:rPr>
              <w:t>SCOPE OF THESE ARRANGEMENTS FOR THE RESERVATION AND DELEGATION OF POWERS</w:t>
            </w:r>
          </w:p>
        </w:tc>
      </w:tr>
    </w:tbl>
    <w:p w14:paraId="296BD4FB" w14:textId="77777777" w:rsidR="00B80405" w:rsidRPr="00B80405" w:rsidRDefault="00B80405" w:rsidP="00B80405">
      <w:pPr>
        <w:widowControl/>
        <w:autoSpaceDE/>
        <w:autoSpaceDN/>
        <w:adjustRightInd/>
        <w:spacing w:after="258" w:line="20" w:lineRule="exact"/>
        <w:rPr>
          <w:rFonts w:eastAsia="PMingLiU"/>
          <w:sz w:val="22"/>
          <w:szCs w:val="22"/>
          <w:lang w:val="en-US"/>
        </w:rPr>
      </w:pPr>
    </w:p>
    <w:p w14:paraId="28D657CF" w14:textId="77777777" w:rsidR="00B80405" w:rsidRPr="00B80405" w:rsidRDefault="00B80405" w:rsidP="00B80405">
      <w:pPr>
        <w:widowControl/>
        <w:autoSpaceDE/>
        <w:autoSpaceDN/>
        <w:adjustRightInd/>
        <w:spacing w:after="5817" w:line="275" w:lineRule="exact"/>
        <w:ind w:left="144"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The Scheme of Delegation to officers referred to here shows only the "top level" of delegation within </w:t>
      </w:r>
      <w:r w:rsidR="00E7316F">
        <w:rPr>
          <w:rFonts w:ascii="Arial" w:eastAsia="Arial" w:hAnsi="Arial"/>
          <w:color w:val="000000"/>
          <w:szCs w:val="22"/>
          <w:lang w:val="en-US"/>
        </w:rPr>
        <w:t>DHCW</w:t>
      </w:r>
      <w:r w:rsidRPr="00B80405">
        <w:rPr>
          <w:rFonts w:ascii="Arial" w:eastAsia="Arial" w:hAnsi="Arial"/>
          <w:color w:val="000000"/>
          <w:szCs w:val="22"/>
          <w:lang w:val="en-US"/>
        </w:rPr>
        <w:t xml:space="preserve">. The Scheme is to be used in conjunction with the system of control and other established procedures within </w:t>
      </w:r>
      <w:r w:rsidR="00E7316F">
        <w:rPr>
          <w:rFonts w:ascii="Arial" w:eastAsia="Arial" w:hAnsi="Arial"/>
          <w:color w:val="000000"/>
          <w:szCs w:val="22"/>
          <w:lang w:val="en-US"/>
        </w:rPr>
        <w:t>DHCW</w:t>
      </w:r>
      <w:r w:rsidRPr="00B80405">
        <w:rPr>
          <w:rFonts w:ascii="Arial" w:eastAsia="Arial" w:hAnsi="Arial"/>
          <w:color w:val="000000"/>
          <w:szCs w:val="22"/>
          <w:lang w:val="en-US"/>
        </w:rPr>
        <w:t>.</w:t>
      </w:r>
    </w:p>
    <w:p w14:paraId="41F363A3" w14:textId="77777777" w:rsidR="00B80405" w:rsidRPr="00B80405" w:rsidRDefault="00B80405" w:rsidP="00B80405">
      <w:pPr>
        <w:widowControl/>
        <w:autoSpaceDE/>
        <w:autoSpaceDN/>
        <w:adjustRightInd/>
        <w:spacing w:after="5817" w:line="275" w:lineRule="exact"/>
        <w:rPr>
          <w:rFonts w:eastAsia="PMingLiU"/>
          <w:sz w:val="22"/>
          <w:szCs w:val="22"/>
          <w:lang w:val="en-US"/>
        </w:rPr>
        <w:sectPr w:rsidR="00B80405" w:rsidRPr="00B80405">
          <w:pgSz w:w="11909" w:h="16838"/>
          <w:pgMar w:top="1360" w:right="1634" w:bottom="302" w:left="1275" w:header="720" w:footer="720" w:gutter="0"/>
          <w:cols w:space="720"/>
        </w:sectPr>
      </w:pPr>
    </w:p>
    <w:p w14:paraId="314229F9" w14:textId="77777777" w:rsidR="00B80405" w:rsidRPr="00B80405" w:rsidRDefault="00B80405" w:rsidP="00B80405">
      <w:pPr>
        <w:widowControl/>
        <w:autoSpaceDE/>
        <w:autoSpaceDN/>
        <w:adjustRightInd/>
        <w:rPr>
          <w:rFonts w:eastAsia="PMingLiU"/>
          <w:sz w:val="22"/>
          <w:szCs w:val="22"/>
          <w:lang w:val="en-US"/>
        </w:rPr>
        <w:sectPr w:rsidR="00B80405" w:rsidRPr="00B80405">
          <w:type w:val="continuous"/>
          <w:pgSz w:w="11909" w:h="16838"/>
          <w:pgMar w:top="1360" w:right="1632" w:bottom="302" w:left="1277" w:header="720" w:footer="720" w:gutter="0"/>
          <w:cols w:space="720"/>
        </w:sectPr>
      </w:pPr>
    </w:p>
    <w:p w14:paraId="5251136B" w14:textId="77777777" w:rsidR="00B80405" w:rsidRPr="00B80405" w:rsidRDefault="00B80405" w:rsidP="00B80405">
      <w:pPr>
        <w:widowControl/>
        <w:autoSpaceDE/>
        <w:autoSpaceDN/>
        <w:adjustRightInd/>
        <w:spacing w:before="43" w:after="479" w:line="324" w:lineRule="exact"/>
        <w:jc w:val="center"/>
        <w:textAlignment w:val="baseline"/>
        <w:rPr>
          <w:rFonts w:ascii="Arial" w:eastAsia="Arial" w:hAnsi="Arial"/>
          <w:b/>
          <w:color w:val="000000"/>
          <w:spacing w:val="-1"/>
          <w:szCs w:val="22"/>
          <w:lang w:val="en-US"/>
        </w:rPr>
      </w:pPr>
      <w:r w:rsidRPr="00B80405">
        <w:rPr>
          <w:rFonts w:ascii="Arial" w:eastAsia="Arial" w:hAnsi="Arial"/>
          <w:b/>
          <w:color w:val="000000"/>
          <w:spacing w:val="-1"/>
          <w:szCs w:val="22"/>
          <w:lang w:val="en-US"/>
        </w:rPr>
        <w:lastRenderedPageBreak/>
        <w:t>SCHEDULE OF MATTERS RESERVED TO THE BOARD</w:t>
      </w:r>
      <w:r w:rsidRPr="00B80405">
        <w:rPr>
          <w:rFonts w:ascii="Arial" w:eastAsia="Arial" w:hAnsi="Arial"/>
          <w:b/>
          <w:color w:val="000000"/>
          <w:spacing w:val="-1"/>
          <w:szCs w:val="22"/>
          <w:vertAlign w:val="superscript"/>
          <w:lang w:val="en-US"/>
        </w:rPr>
        <w:t>1</w:t>
      </w:r>
      <w:r w:rsidRPr="00B80405">
        <w:rPr>
          <w:rFonts w:ascii="Arial" w:eastAsia="Arial" w:hAnsi="Arial"/>
          <w:b/>
          <w:color w:val="000000"/>
          <w:spacing w:val="-1"/>
          <w:sz w:val="13"/>
          <w:szCs w:val="22"/>
          <w:lang w:val="en-US"/>
        </w:rPr>
        <w:t xml:space="preserve"> </w:t>
      </w:r>
    </w:p>
    <w:tbl>
      <w:tblPr>
        <w:tblW w:w="0" w:type="auto"/>
        <w:tblInd w:w="14" w:type="dxa"/>
        <w:tblLayout w:type="fixed"/>
        <w:tblCellMar>
          <w:left w:w="0" w:type="dxa"/>
          <w:right w:w="0" w:type="dxa"/>
        </w:tblCellMar>
        <w:tblLook w:val="0000" w:firstRow="0" w:lastRow="0" w:firstColumn="0" w:lastColumn="0" w:noHBand="0" w:noVBand="0"/>
      </w:tblPr>
      <w:tblGrid>
        <w:gridCol w:w="730"/>
        <w:gridCol w:w="1737"/>
        <w:gridCol w:w="2256"/>
        <w:gridCol w:w="9437"/>
      </w:tblGrid>
      <w:tr w:rsidR="00B80405" w:rsidRPr="00B80405" w14:paraId="0DB7A50B" w14:textId="77777777" w:rsidTr="00B80405">
        <w:trPr>
          <w:trHeight w:hRule="exact" w:val="288"/>
        </w:trPr>
        <w:tc>
          <w:tcPr>
            <w:tcW w:w="2467" w:type="dxa"/>
            <w:gridSpan w:val="2"/>
            <w:tcBorders>
              <w:top w:val="single" w:sz="5" w:space="0" w:color="000000"/>
              <w:left w:val="single" w:sz="5" w:space="0" w:color="000000"/>
              <w:bottom w:val="single" w:sz="5" w:space="0" w:color="000000"/>
              <w:right w:val="single" w:sz="5" w:space="0" w:color="000000"/>
            </w:tcBorders>
            <w:shd w:val="clear" w:color="E6E6E6" w:fill="E6E6E6"/>
            <w:vAlign w:val="center"/>
          </w:tcPr>
          <w:p w14:paraId="0B62C12C" w14:textId="77777777" w:rsidR="00B80405" w:rsidRPr="00B80405" w:rsidRDefault="00B80405" w:rsidP="00B80405">
            <w:pPr>
              <w:widowControl/>
              <w:autoSpaceDE/>
              <w:autoSpaceDN/>
              <w:adjustRightInd/>
              <w:spacing w:line="262" w:lineRule="exact"/>
              <w:ind w:left="487"/>
              <w:textAlignment w:val="baseline"/>
              <w:rPr>
                <w:rFonts w:ascii="Arial" w:eastAsia="Arial" w:hAnsi="Arial"/>
                <w:b/>
                <w:color w:val="000000"/>
                <w:szCs w:val="22"/>
                <w:lang w:val="en-US"/>
              </w:rPr>
            </w:pPr>
            <w:r w:rsidRPr="00B80405">
              <w:rPr>
                <w:rFonts w:ascii="Arial" w:eastAsia="Arial" w:hAnsi="Arial"/>
                <w:b/>
                <w:color w:val="000000"/>
                <w:szCs w:val="22"/>
                <w:lang w:val="en-US"/>
              </w:rPr>
              <w:t>THE BOARD</w:t>
            </w:r>
          </w:p>
        </w:tc>
        <w:tc>
          <w:tcPr>
            <w:tcW w:w="2256" w:type="dxa"/>
            <w:tcBorders>
              <w:top w:val="single" w:sz="5" w:space="0" w:color="000000"/>
              <w:left w:val="single" w:sz="5" w:space="0" w:color="000000"/>
              <w:bottom w:val="single" w:sz="5" w:space="0" w:color="000000"/>
              <w:right w:val="single" w:sz="5" w:space="0" w:color="000000"/>
            </w:tcBorders>
            <w:shd w:val="clear" w:color="E6E6E6" w:fill="E6E6E6"/>
            <w:vAlign w:val="center"/>
          </w:tcPr>
          <w:p w14:paraId="66996B88" w14:textId="77777777" w:rsidR="00B80405" w:rsidRPr="00B80405" w:rsidRDefault="00B80405" w:rsidP="00B80405">
            <w:pPr>
              <w:widowControl/>
              <w:autoSpaceDE/>
              <w:autoSpaceDN/>
              <w:adjustRightInd/>
              <w:spacing w:line="262" w:lineRule="exact"/>
              <w:jc w:val="center"/>
              <w:textAlignment w:val="baseline"/>
              <w:rPr>
                <w:rFonts w:ascii="Arial" w:eastAsia="Arial" w:hAnsi="Arial"/>
                <w:b/>
                <w:color w:val="000000"/>
                <w:szCs w:val="22"/>
                <w:lang w:val="en-US"/>
              </w:rPr>
            </w:pPr>
            <w:r w:rsidRPr="00B80405">
              <w:rPr>
                <w:rFonts w:ascii="Arial" w:eastAsia="Arial" w:hAnsi="Arial"/>
                <w:b/>
                <w:color w:val="000000"/>
                <w:szCs w:val="22"/>
                <w:lang w:val="en-US"/>
              </w:rPr>
              <w:t>AREA</w:t>
            </w:r>
          </w:p>
        </w:tc>
        <w:tc>
          <w:tcPr>
            <w:tcW w:w="9437" w:type="dxa"/>
            <w:tcBorders>
              <w:top w:val="single" w:sz="5" w:space="0" w:color="000000"/>
              <w:left w:val="single" w:sz="5" w:space="0" w:color="000000"/>
              <w:bottom w:val="single" w:sz="5" w:space="0" w:color="000000"/>
              <w:right w:val="single" w:sz="5" w:space="0" w:color="000000"/>
            </w:tcBorders>
            <w:shd w:val="clear" w:color="E6E6E6" w:fill="E6E6E6"/>
            <w:vAlign w:val="center"/>
          </w:tcPr>
          <w:p w14:paraId="26BF233D" w14:textId="77777777" w:rsidR="00B80405" w:rsidRPr="00B80405" w:rsidRDefault="00B80405" w:rsidP="00B80405">
            <w:pPr>
              <w:widowControl/>
              <w:autoSpaceDE/>
              <w:autoSpaceDN/>
              <w:adjustRightInd/>
              <w:spacing w:line="262" w:lineRule="exact"/>
              <w:jc w:val="center"/>
              <w:textAlignment w:val="baseline"/>
              <w:rPr>
                <w:rFonts w:ascii="Arial" w:eastAsia="Arial" w:hAnsi="Arial"/>
                <w:b/>
                <w:color w:val="000000"/>
                <w:szCs w:val="22"/>
                <w:lang w:val="en-US"/>
              </w:rPr>
            </w:pPr>
            <w:r w:rsidRPr="00B80405">
              <w:rPr>
                <w:rFonts w:ascii="Arial" w:eastAsia="Arial" w:hAnsi="Arial"/>
                <w:b/>
                <w:color w:val="000000"/>
                <w:szCs w:val="22"/>
                <w:lang w:val="en-US"/>
              </w:rPr>
              <w:t>DECISIONS RESERVED TO THE BOARD</w:t>
            </w:r>
          </w:p>
        </w:tc>
      </w:tr>
      <w:tr w:rsidR="00B80405" w:rsidRPr="00B80405" w14:paraId="4244DAEF" w14:textId="77777777" w:rsidTr="00B80405">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59434E38" w14:textId="77777777" w:rsidR="00B80405" w:rsidRPr="00B80405" w:rsidRDefault="00B80405" w:rsidP="00B80405">
            <w:pPr>
              <w:widowControl/>
              <w:autoSpaceDE/>
              <w:autoSpaceDN/>
              <w:adjustRightInd/>
              <w:spacing w:after="542"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1</w:t>
            </w:r>
          </w:p>
        </w:tc>
        <w:tc>
          <w:tcPr>
            <w:tcW w:w="1737" w:type="dxa"/>
            <w:tcBorders>
              <w:top w:val="single" w:sz="5" w:space="0" w:color="000000"/>
              <w:left w:val="single" w:sz="5" w:space="0" w:color="000000"/>
              <w:bottom w:val="single" w:sz="5" w:space="0" w:color="000000"/>
              <w:right w:val="single" w:sz="5" w:space="0" w:color="000000"/>
            </w:tcBorders>
          </w:tcPr>
          <w:p w14:paraId="061C8F2B" w14:textId="77777777" w:rsidR="00B80405" w:rsidRPr="00B80405" w:rsidRDefault="00B80405" w:rsidP="00B80405">
            <w:pPr>
              <w:widowControl/>
              <w:autoSpaceDE/>
              <w:autoSpaceDN/>
              <w:adjustRightInd/>
              <w:spacing w:after="542"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10AD096A" w14:textId="77777777" w:rsidR="00B80405" w:rsidRPr="00B80405" w:rsidRDefault="00B80405" w:rsidP="00B80405">
            <w:pPr>
              <w:widowControl/>
              <w:autoSpaceDE/>
              <w:autoSpaceDN/>
              <w:adjustRightInd/>
              <w:spacing w:after="542"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GENERAL</w:t>
            </w:r>
          </w:p>
        </w:tc>
        <w:tc>
          <w:tcPr>
            <w:tcW w:w="9437" w:type="dxa"/>
            <w:tcBorders>
              <w:top w:val="single" w:sz="5" w:space="0" w:color="000000"/>
              <w:left w:val="single" w:sz="5" w:space="0" w:color="000000"/>
              <w:bottom w:val="single" w:sz="5" w:space="0" w:color="000000"/>
              <w:right w:val="single" w:sz="5" w:space="0" w:color="000000"/>
            </w:tcBorders>
          </w:tcPr>
          <w:p w14:paraId="594EE21A" w14:textId="77777777" w:rsidR="00B80405" w:rsidRPr="00B80405" w:rsidRDefault="00B80405" w:rsidP="00B80405">
            <w:pPr>
              <w:widowControl/>
              <w:autoSpaceDE/>
              <w:autoSpaceDN/>
              <w:adjustRightInd/>
              <w:spacing w:after="264" w:line="278" w:lineRule="exact"/>
              <w:ind w:left="108" w:right="144"/>
              <w:jc w:val="both"/>
              <w:textAlignment w:val="baseline"/>
              <w:rPr>
                <w:rFonts w:ascii="Arial" w:eastAsia="Arial" w:hAnsi="Arial"/>
                <w:color w:val="000000"/>
                <w:szCs w:val="22"/>
                <w:lang w:val="en-US"/>
              </w:rPr>
            </w:pPr>
            <w:r w:rsidRPr="00B80405">
              <w:rPr>
                <w:rFonts w:ascii="Arial" w:eastAsia="Arial" w:hAnsi="Arial"/>
                <w:color w:val="000000"/>
                <w:szCs w:val="22"/>
                <w:lang w:val="en-US"/>
              </w:rPr>
              <w:t>The Board may determine any matter for which it has statutory or delegated authority, in accordance with Standing Orders</w:t>
            </w:r>
          </w:p>
        </w:tc>
      </w:tr>
      <w:tr w:rsidR="00B80405" w:rsidRPr="00B80405" w14:paraId="2C09C2E3" w14:textId="77777777" w:rsidTr="00160ADB">
        <w:trPr>
          <w:trHeight w:hRule="exact" w:val="733"/>
        </w:trPr>
        <w:tc>
          <w:tcPr>
            <w:tcW w:w="730" w:type="dxa"/>
            <w:tcBorders>
              <w:top w:val="single" w:sz="5" w:space="0" w:color="000000"/>
              <w:left w:val="single" w:sz="5" w:space="0" w:color="000000"/>
              <w:bottom w:val="single" w:sz="5" w:space="0" w:color="000000"/>
              <w:right w:val="single" w:sz="5" w:space="0" w:color="000000"/>
            </w:tcBorders>
          </w:tcPr>
          <w:p w14:paraId="668FD458" w14:textId="77777777" w:rsidR="00B80405" w:rsidRPr="00B80405" w:rsidRDefault="00B80405" w:rsidP="00B80405">
            <w:pPr>
              <w:widowControl/>
              <w:autoSpaceDE/>
              <w:autoSpaceDN/>
              <w:adjustRightInd/>
              <w:spacing w:after="278"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2</w:t>
            </w:r>
          </w:p>
        </w:tc>
        <w:tc>
          <w:tcPr>
            <w:tcW w:w="1737" w:type="dxa"/>
            <w:tcBorders>
              <w:top w:val="single" w:sz="5" w:space="0" w:color="000000"/>
              <w:left w:val="single" w:sz="5" w:space="0" w:color="000000"/>
              <w:bottom w:val="single" w:sz="5" w:space="0" w:color="000000"/>
              <w:right w:val="single" w:sz="5" w:space="0" w:color="000000"/>
            </w:tcBorders>
          </w:tcPr>
          <w:p w14:paraId="36D225C9" w14:textId="77777777" w:rsidR="00B80405" w:rsidRPr="00B80405" w:rsidRDefault="00B80405" w:rsidP="00B80405">
            <w:pPr>
              <w:widowControl/>
              <w:autoSpaceDE/>
              <w:autoSpaceDN/>
              <w:adjustRightInd/>
              <w:spacing w:after="278"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3700667D" w14:textId="77777777" w:rsidR="00B80405" w:rsidRPr="00B80405" w:rsidRDefault="00B80405" w:rsidP="00B80405">
            <w:pPr>
              <w:widowControl/>
              <w:autoSpaceDE/>
              <w:autoSpaceDN/>
              <w:adjustRightInd/>
              <w:spacing w:after="278"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GENERAL</w:t>
            </w:r>
          </w:p>
        </w:tc>
        <w:tc>
          <w:tcPr>
            <w:tcW w:w="9437" w:type="dxa"/>
            <w:tcBorders>
              <w:top w:val="single" w:sz="5" w:space="0" w:color="000000"/>
              <w:left w:val="single" w:sz="5" w:space="0" w:color="000000"/>
              <w:bottom w:val="single" w:sz="5" w:space="0" w:color="000000"/>
              <w:right w:val="single" w:sz="5" w:space="0" w:color="000000"/>
            </w:tcBorders>
          </w:tcPr>
          <w:p w14:paraId="2568946A" w14:textId="77777777" w:rsidR="00B80405" w:rsidRDefault="00B80405" w:rsidP="00B80405">
            <w:pPr>
              <w:widowControl/>
              <w:autoSpaceDE/>
              <w:autoSpaceDN/>
              <w:adjustRightInd/>
              <w:spacing w:after="278" w:line="273"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The Board must determine any matter that will be reserved to the whole Board.</w:t>
            </w:r>
            <w:r w:rsidR="007652EA">
              <w:rPr>
                <w:rFonts w:ascii="Arial" w:eastAsia="Arial" w:hAnsi="Arial"/>
                <w:color w:val="000000"/>
                <w:szCs w:val="22"/>
                <w:lang w:val="en-US"/>
              </w:rPr>
              <w:t xml:space="preserve"> [DHCW to insert details]</w:t>
            </w:r>
          </w:p>
          <w:p w14:paraId="38127987" w14:textId="77777777" w:rsidR="007652EA" w:rsidRDefault="007652EA" w:rsidP="00B80405">
            <w:pPr>
              <w:widowControl/>
              <w:autoSpaceDE/>
              <w:autoSpaceDN/>
              <w:adjustRightInd/>
              <w:spacing w:after="278" w:line="273" w:lineRule="exact"/>
              <w:ind w:left="106"/>
              <w:textAlignment w:val="baseline"/>
              <w:rPr>
                <w:rFonts w:ascii="Arial" w:eastAsia="Arial" w:hAnsi="Arial"/>
                <w:color w:val="000000"/>
                <w:szCs w:val="22"/>
                <w:lang w:val="en-US"/>
              </w:rPr>
            </w:pPr>
          </w:p>
          <w:p w14:paraId="37CD13C6" w14:textId="77777777" w:rsidR="007652EA" w:rsidRDefault="007652EA" w:rsidP="00B80405">
            <w:pPr>
              <w:widowControl/>
              <w:autoSpaceDE/>
              <w:autoSpaceDN/>
              <w:adjustRightInd/>
              <w:spacing w:after="278" w:line="273" w:lineRule="exact"/>
              <w:ind w:left="106"/>
              <w:textAlignment w:val="baseline"/>
              <w:rPr>
                <w:rFonts w:ascii="Arial" w:eastAsia="Arial" w:hAnsi="Arial"/>
                <w:color w:val="000000"/>
                <w:szCs w:val="22"/>
                <w:lang w:val="en-US"/>
              </w:rPr>
            </w:pPr>
          </w:p>
          <w:p w14:paraId="517C63B4" w14:textId="77777777" w:rsidR="007652EA" w:rsidRPr="00B80405" w:rsidRDefault="007652EA" w:rsidP="00B80405">
            <w:pPr>
              <w:widowControl/>
              <w:autoSpaceDE/>
              <w:autoSpaceDN/>
              <w:adjustRightInd/>
              <w:spacing w:after="278" w:line="273" w:lineRule="exact"/>
              <w:ind w:left="106"/>
              <w:textAlignment w:val="baseline"/>
              <w:rPr>
                <w:rFonts w:ascii="Arial" w:eastAsia="Arial" w:hAnsi="Arial"/>
                <w:color w:val="000000"/>
                <w:szCs w:val="22"/>
                <w:lang w:val="en-US"/>
              </w:rPr>
            </w:pPr>
          </w:p>
        </w:tc>
      </w:tr>
      <w:tr w:rsidR="007652EA" w:rsidRPr="00B80405" w14:paraId="0AE9A48A" w14:textId="77777777" w:rsidTr="00160ADB">
        <w:trPr>
          <w:trHeight w:hRule="exact" w:val="701"/>
        </w:trPr>
        <w:tc>
          <w:tcPr>
            <w:tcW w:w="730" w:type="dxa"/>
            <w:tcBorders>
              <w:top w:val="single" w:sz="5" w:space="0" w:color="000000"/>
              <w:left w:val="single" w:sz="5" w:space="0" w:color="000000"/>
              <w:bottom w:val="single" w:sz="5" w:space="0" w:color="000000"/>
              <w:right w:val="single" w:sz="5" w:space="0" w:color="000000"/>
            </w:tcBorders>
          </w:tcPr>
          <w:p w14:paraId="0D8657C8" w14:textId="77777777" w:rsidR="007652EA" w:rsidRPr="00B80405" w:rsidRDefault="007652EA" w:rsidP="00B80405">
            <w:pPr>
              <w:widowControl/>
              <w:autoSpaceDE/>
              <w:autoSpaceDN/>
              <w:adjustRightInd/>
              <w:spacing w:after="1108" w:line="273" w:lineRule="exact"/>
              <w:jc w:val="center"/>
              <w:textAlignment w:val="baseline"/>
              <w:rPr>
                <w:rFonts w:ascii="Arial" w:eastAsia="Arial" w:hAnsi="Arial"/>
                <w:color w:val="000000"/>
                <w:szCs w:val="22"/>
                <w:lang w:val="en-US"/>
              </w:rPr>
            </w:pPr>
            <w:r>
              <w:rPr>
                <w:rFonts w:ascii="Arial" w:eastAsia="Arial" w:hAnsi="Arial"/>
                <w:color w:val="000000"/>
                <w:szCs w:val="22"/>
                <w:lang w:val="en-US"/>
              </w:rPr>
              <w:t>3</w:t>
            </w:r>
          </w:p>
        </w:tc>
        <w:tc>
          <w:tcPr>
            <w:tcW w:w="1737" w:type="dxa"/>
            <w:tcBorders>
              <w:top w:val="single" w:sz="5" w:space="0" w:color="000000"/>
              <w:left w:val="single" w:sz="5" w:space="0" w:color="000000"/>
              <w:bottom w:val="single" w:sz="5" w:space="0" w:color="000000"/>
              <w:right w:val="single" w:sz="5" w:space="0" w:color="000000"/>
            </w:tcBorders>
          </w:tcPr>
          <w:p w14:paraId="75E25AE9" w14:textId="77777777" w:rsidR="007652EA" w:rsidRPr="00B80405" w:rsidRDefault="007652EA" w:rsidP="00B80405">
            <w:pPr>
              <w:widowControl/>
              <w:autoSpaceDE/>
              <w:autoSpaceDN/>
              <w:adjustRightInd/>
              <w:spacing w:after="1108" w:line="273" w:lineRule="exact"/>
              <w:jc w:val="center"/>
              <w:textAlignment w:val="baseline"/>
              <w:rPr>
                <w:rFonts w:ascii="Arial" w:eastAsia="Arial" w:hAnsi="Arial"/>
                <w:color w:val="000000"/>
                <w:szCs w:val="22"/>
                <w:lang w:val="en-US"/>
              </w:rPr>
            </w:pPr>
            <w:r>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07C692E3" w14:textId="77777777" w:rsidR="007652EA" w:rsidRPr="00B80405" w:rsidRDefault="007652EA" w:rsidP="001C2D50">
            <w:pPr>
              <w:widowControl/>
              <w:autoSpaceDE/>
              <w:autoSpaceDN/>
              <w:adjustRightInd/>
              <w:spacing w:after="834" w:line="274" w:lineRule="exact"/>
              <w:jc w:val="center"/>
              <w:textAlignment w:val="baseline"/>
              <w:rPr>
                <w:rFonts w:ascii="Arial" w:eastAsia="Arial" w:hAnsi="Arial"/>
                <w:color w:val="000000"/>
                <w:szCs w:val="22"/>
                <w:lang w:val="en-US"/>
              </w:rPr>
            </w:pPr>
            <w:r>
              <w:rPr>
                <w:rFonts w:ascii="Arial" w:eastAsia="Arial" w:hAnsi="Arial"/>
                <w:color w:val="000000"/>
                <w:szCs w:val="22"/>
                <w:lang w:val="en-US"/>
              </w:rPr>
              <w:t>GENERAL</w:t>
            </w:r>
          </w:p>
        </w:tc>
        <w:tc>
          <w:tcPr>
            <w:tcW w:w="9437" w:type="dxa"/>
            <w:tcBorders>
              <w:top w:val="single" w:sz="5" w:space="0" w:color="000000"/>
              <w:left w:val="single" w:sz="5" w:space="0" w:color="000000"/>
              <w:bottom w:val="single" w:sz="5" w:space="0" w:color="000000"/>
              <w:right w:val="single" w:sz="5" w:space="0" w:color="000000"/>
            </w:tcBorders>
          </w:tcPr>
          <w:p w14:paraId="67FDB3DA" w14:textId="77777777" w:rsidR="007652EA" w:rsidRPr="00B80405" w:rsidRDefault="007652EA" w:rsidP="00B80405">
            <w:pPr>
              <w:widowControl/>
              <w:tabs>
                <w:tab w:val="left" w:pos="2808"/>
                <w:tab w:val="left" w:pos="4248"/>
                <w:tab w:val="left" w:pos="4752"/>
                <w:tab w:val="left" w:pos="6264"/>
                <w:tab w:val="left" w:pos="7920"/>
                <w:tab w:val="right" w:pos="9288"/>
              </w:tabs>
              <w:autoSpaceDE/>
              <w:autoSpaceDN/>
              <w:adjustRightInd/>
              <w:spacing w:after="282" w:line="276" w:lineRule="exact"/>
              <w:ind w:left="72" w:right="108"/>
              <w:textAlignment w:val="baseline"/>
              <w:rPr>
                <w:rFonts w:ascii="Arial" w:eastAsia="Arial" w:hAnsi="Arial"/>
                <w:color w:val="000000"/>
                <w:szCs w:val="22"/>
                <w:lang w:val="en-US"/>
              </w:rPr>
            </w:pPr>
            <w:r>
              <w:rPr>
                <w:rFonts w:ascii="Arial" w:eastAsia="Arial" w:hAnsi="Arial"/>
                <w:color w:val="000000"/>
                <w:szCs w:val="22"/>
                <w:lang w:val="en-US"/>
              </w:rPr>
              <w:t>Approve DHCW’s Governance Framework</w:t>
            </w:r>
          </w:p>
        </w:tc>
      </w:tr>
      <w:tr w:rsidR="00B80405" w:rsidRPr="00B80405" w14:paraId="6C26ABBE" w14:textId="77777777" w:rsidTr="00B80405">
        <w:trPr>
          <w:trHeight w:hRule="exact" w:val="278"/>
        </w:trPr>
        <w:tc>
          <w:tcPr>
            <w:tcW w:w="730" w:type="dxa"/>
            <w:tcBorders>
              <w:top w:val="single" w:sz="5" w:space="0" w:color="000000"/>
              <w:left w:val="single" w:sz="5" w:space="0" w:color="000000"/>
              <w:bottom w:val="none" w:sz="0" w:space="0" w:color="020000"/>
              <w:right w:val="single" w:sz="5" w:space="0" w:color="000000"/>
            </w:tcBorders>
            <w:vAlign w:val="center"/>
          </w:tcPr>
          <w:p w14:paraId="4059FCA7" w14:textId="77777777" w:rsidR="00B80405" w:rsidRPr="00B80405" w:rsidRDefault="00B80405" w:rsidP="00B80405">
            <w:pPr>
              <w:widowControl/>
              <w:autoSpaceDE/>
              <w:autoSpaceDN/>
              <w:adjustRightInd/>
              <w:spacing w:line="258"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4</w:t>
            </w:r>
          </w:p>
        </w:tc>
        <w:tc>
          <w:tcPr>
            <w:tcW w:w="1737" w:type="dxa"/>
            <w:tcBorders>
              <w:top w:val="single" w:sz="5" w:space="0" w:color="000000"/>
              <w:left w:val="single" w:sz="5" w:space="0" w:color="000000"/>
              <w:bottom w:val="none" w:sz="0" w:space="0" w:color="020000"/>
              <w:right w:val="single" w:sz="5" w:space="0" w:color="000000"/>
            </w:tcBorders>
            <w:vAlign w:val="center"/>
          </w:tcPr>
          <w:p w14:paraId="573E6730" w14:textId="77777777" w:rsidR="00B80405" w:rsidRPr="00B80405" w:rsidRDefault="00B80405" w:rsidP="00B80405">
            <w:pPr>
              <w:widowControl/>
              <w:autoSpaceDE/>
              <w:autoSpaceDN/>
              <w:adjustRightInd/>
              <w:spacing w:line="258"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none" w:sz="0" w:space="0" w:color="020000"/>
              <w:right w:val="single" w:sz="5" w:space="0" w:color="000000"/>
            </w:tcBorders>
            <w:vAlign w:val="center"/>
          </w:tcPr>
          <w:p w14:paraId="10097215" w14:textId="77777777" w:rsidR="00B80405" w:rsidRPr="00B80405" w:rsidRDefault="00B80405" w:rsidP="00B80405">
            <w:pPr>
              <w:widowControl/>
              <w:autoSpaceDE/>
              <w:autoSpaceDN/>
              <w:adjustRightInd/>
              <w:spacing w:line="258"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OPERATING</w:t>
            </w:r>
          </w:p>
        </w:tc>
        <w:tc>
          <w:tcPr>
            <w:tcW w:w="9437" w:type="dxa"/>
            <w:tcBorders>
              <w:top w:val="single" w:sz="5" w:space="0" w:color="000000"/>
              <w:left w:val="single" w:sz="5" w:space="0" w:color="000000"/>
              <w:bottom w:val="none" w:sz="0" w:space="0" w:color="020000"/>
              <w:right w:val="single" w:sz="5" w:space="0" w:color="000000"/>
            </w:tcBorders>
            <w:vAlign w:val="center"/>
          </w:tcPr>
          <w:p w14:paraId="556A5AB5" w14:textId="77777777" w:rsidR="00B80405" w:rsidRPr="00B80405" w:rsidRDefault="00B80405" w:rsidP="00B80405">
            <w:pPr>
              <w:widowControl/>
              <w:autoSpaceDE/>
              <w:autoSpaceDN/>
              <w:adjustRightInd/>
              <w:spacing w:line="258" w:lineRule="exact"/>
              <w:ind w:right="6492"/>
              <w:jc w:val="right"/>
              <w:textAlignment w:val="baseline"/>
              <w:rPr>
                <w:rFonts w:ascii="Arial" w:eastAsia="Arial" w:hAnsi="Arial"/>
                <w:color w:val="000000"/>
                <w:szCs w:val="22"/>
                <w:lang w:val="en-US"/>
              </w:rPr>
            </w:pPr>
            <w:r w:rsidRPr="00B80405">
              <w:rPr>
                <w:rFonts w:ascii="Arial" w:eastAsia="Arial" w:hAnsi="Arial"/>
                <w:color w:val="000000"/>
                <w:szCs w:val="22"/>
                <w:lang w:val="en-US"/>
              </w:rPr>
              <w:t>Approve, vary and amend:</w:t>
            </w:r>
          </w:p>
        </w:tc>
      </w:tr>
      <w:tr w:rsidR="00B80405" w:rsidRPr="00B80405" w14:paraId="2D48F68A" w14:textId="77777777" w:rsidTr="00B80405">
        <w:trPr>
          <w:trHeight w:hRule="exact" w:val="288"/>
        </w:trPr>
        <w:tc>
          <w:tcPr>
            <w:tcW w:w="730" w:type="dxa"/>
            <w:tcBorders>
              <w:top w:val="none" w:sz="0" w:space="0" w:color="020000"/>
              <w:left w:val="single" w:sz="5" w:space="0" w:color="000000"/>
              <w:bottom w:val="none" w:sz="0" w:space="0" w:color="020000"/>
              <w:right w:val="single" w:sz="5" w:space="0" w:color="000000"/>
            </w:tcBorders>
          </w:tcPr>
          <w:p w14:paraId="229777A2"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none" w:sz="0" w:space="0" w:color="020000"/>
              <w:left w:val="single" w:sz="5" w:space="0" w:color="000000"/>
              <w:bottom w:val="none" w:sz="0" w:space="0" w:color="020000"/>
              <w:right w:val="single" w:sz="5" w:space="0" w:color="000000"/>
            </w:tcBorders>
          </w:tcPr>
          <w:p w14:paraId="27D55300"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2256" w:type="dxa"/>
            <w:tcBorders>
              <w:top w:val="none" w:sz="0" w:space="0" w:color="020000"/>
              <w:left w:val="single" w:sz="5" w:space="0" w:color="000000"/>
              <w:bottom w:val="none" w:sz="0" w:space="0" w:color="020000"/>
              <w:right w:val="single" w:sz="5" w:space="0" w:color="000000"/>
            </w:tcBorders>
            <w:vAlign w:val="center"/>
          </w:tcPr>
          <w:p w14:paraId="3DDDF5FA" w14:textId="77777777" w:rsidR="00B80405" w:rsidRPr="00B80405" w:rsidRDefault="00B80405" w:rsidP="00B80405">
            <w:pPr>
              <w:widowControl/>
              <w:autoSpaceDE/>
              <w:autoSpaceDN/>
              <w:adjustRightInd/>
              <w:spacing w:line="268"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ARRANGEMENTS</w:t>
            </w:r>
          </w:p>
        </w:tc>
        <w:tc>
          <w:tcPr>
            <w:tcW w:w="9437" w:type="dxa"/>
            <w:tcBorders>
              <w:top w:val="none" w:sz="0" w:space="0" w:color="020000"/>
              <w:left w:val="single" w:sz="5" w:space="0" w:color="000000"/>
              <w:bottom w:val="none" w:sz="0" w:space="0" w:color="020000"/>
              <w:right w:val="single" w:sz="5" w:space="0" w:color="000000"/>
            </w:tcBorders>
          </w:tcPr>
          <w:p w14:paraId="07323C89"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r>
      <w:tr w:rsidR="00B80405" w:rsidRPr="00B80405" w14:paraId="4607A631" w14:textId="77777777" w:rsidTr="00B80405">
        <w:trPr>
          <w:trHeight w:hRule="exact" w:val="293"/>
        </w:trPr>
        <w:tc>
          <w:tcPr>
            <w:tcW w:w="730" w:type="dxa"/>
            <w:tcBorders>
              <w:top w:val="none" w:sz="0" w:space="0" w:color="020000"/>
              <w:left w:val="single" w:sz="5" w:space="0" w:color="000000"/>
              <w:bottom w:val="none" w:sz="0" w:space="0" w:color="020000"/>
              <w:right w:val="single" w:sz="5" w:space="0" w:color="000000"/>
            </w:tcBorders>
          </w:tcPr>
          <w:p w14:paraId="6326CA65"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none" w:sz="0" w:space="0" w:color="020000"/>
              <w:left w:val="single" w:sz="5" w:space="0" w:color="000000"/>
              <w:bottom w:val="none" w:sz="0" w:space="0" w:color="020000"/>
              <w:right w:val="single" w:sz="5" w:space="0" w:color="000000"/>
            </w:tcBorders>
          </w:tcPr>
          <w:p w14:paraId="622F82B8"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2256" w:type="dxa"/>
            <w:tcBorders>
              <w:top w:val="none" w:sz="0" w:space="0" w:color="020000"/>
              <w:left w:val="single" w:sz="5" w:space="0" w:color="000000"/>
              <w:bottom w:val="none" w:sz="0" w:space="0" w:color="020000"/>
              <w:right w:val="single" w:sz="5" w:space="0" w:color="000000"/>
            </w:tcBorders>
          </w:tcPr>
          <w:p w14:paraId="53B6BA9D"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none" w:sz="0" w:space="0" w:color="020000"/>
              <w:left w:val="single" w:sz="5" w:space="0" w:color="000000"/>
              <w:bottom w:val="none" w:sz="0" w:space="0" w:color="020000"/>
              <w:right w:val="single" w:sz="5" w:space="0" w:color="000000"/>
            </w:tcBorders>
            <w:vAlign w:val="center"/>
          </w:tcPr>
          <w:p w14:paraId="2421F6D9" w14:textId="77777777" w:rsidR="00B80405" w:rsidRPr="00B80405" w:rsidRDefault="00B80405" w:rsidP="00B35577">
            <w:pPr>
              <w:widowControl/>
              <w:numPr>
                <w:ilvl w:val="0"/>
                <w:numId w:val="80"/>
              </w:numPr>
              <w:tabs>
                <w:tab w:val="left" w:pos="1152"/>
              </w:tabs>
              <w:autoSpaceDE/>
              <w:autoSpaceDN/>
              <w:adjustRightInd/>
              <w:spacing w:after="4" w:line="280" w:lineRule="exact"/>
              <w:ind w:hanging="360"/>
              <w:textAlignment w:val="baseline"/>
              <w:rPr>
                <w:rFonts w:ascii="Arial" w:eastAsia="Arial" w:hAnsi="Arial"/>
                <w:color w:val="000000"/>
                <w:szCs w:val="22"/>
                <w:lang w:val="en-US"/>
              </w:rPr>
            </w:pPr>
            <w:r w:rsidRPr="00B80405">
              <w:rPr>
                <w:rFonts w:ascii="Arial" w:eastAsia="Arial" w:hAnsi="Arial"/>
                <w:color w:val="000000"/>
                <w:szCs w:val="22"/>
                <w:lang w:val="en-US"/>
              </w:rPr>
              <w:t>Standing Orders (SOs);</w:t>
            </w:r>
          </w:p>
        </w:tc>
      </w:tr>
      <w:tr w:rsidR="00B80405" w:rsidRPr="00B80405" w14:paraId="72258861" w14:textId="77777777" w:rsidTr="00B80405">
        <w:trPr>
          <w:trHeight w:hRule="exact" w:val="265"/>
        </w:trPr>
        <w:tc>
          <w:tcPr>
            <w:tcW w:w="730" w:type="dxa"/>
            <w:tcBorders>
              <w:top w:val="none" w:sz="0" w:space="0" w:color="020000"/>
              <w:left w:val="single" w:sz="5" w:space="0" w:color="000000"/>
              <w:bottom w:val="single" w:sz="5" w:space="0" w:color="000000"/>
              <w:right w:val="single" w:sz="5" w:space="0" w:color="000000"/>
            </w:tcBorders>
          </w:tcPr>
          <w:p w14:paraId="2E7F8AF5"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none" w:sz="0" w:space="0" w:color="020000"/>
              <w:left w:val="single" w:sz="5" w:space="0" w:color="000000"/>
              <w:bottom w:val="single" w:sz="5" w:space="0" w:color="000000"/>
              <w:right w:val="single" w:sz="5" w:space="0" w:color="000000"/>
            </w:tcBorders>
          </w:tcPr>
          <w:p w14:paraId="6E0294B8"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2256" w:type="dxa"/>
            <w:tcBorders>
              <w:top w:val="none" w:sz="0" w:space="0" w:color="020000"/>
              <w:left w:val="single" w:sz="5" w:space="0" w:color="000000"/>
              <w:bottom w:val="single" w:sz="5" w:space="0" w:color="000000"/>
              <w:right w:val="single" w:sz="5" w:space="0" w:color="000000"/>
            </w:tcBorders>
          </w:tcPr>
          <w:p w14:paraId="74104E20"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none" w:sz="0" w:space="0" w:color="020000"/>
              <w:left w:val="single" w:sz="5" w:space="0" w:color="000000"/>
              <w:bottom w:val="single" w:sz="5" w:space="0" w:color="000000"/>
              <w:right w:val="single" w:sz="5" w:space="0" w:color="000000"/>
            </w:tcBorders>
            <w:vAlign w:val="center"/>
          </w:tcPr>
          <w:p w14:paraId="3092286C" w14:textId="77777777" w:rsidR="00B80405" w:rsidRPr="00B80405" w:rsidRDefault="00B80405" w:rsidP="00B35577">
            <w:pPr>
              <w:widowControl/>
              <w:numPr>
                <w:ilvl w:val="0"/>
                <w:numId w:val="80"/>
              </w:numPr>
              <w:tabs>
                <w:tab w:val="left" w:pos="1152"/>
              </w:tabs>
              <w:autoSpaceDE/>
              <w:autoSpaceDN/>
              <w:adjustRightInd/>
              <w:spacing w:after="4" w:line="260" w:lineRule="exact"/>
              <w:ind w:hanging="360"/>
              <w:textAlignment w:val="baseline"/>
              <w:rPr>
                <w:rFonts w:ascii="Arial" w:eastAsia="Arial" w:hAnsi="Arial"/>
                <w:color w:val="000000"/>
                <w:szCs w:val="22"/>
                <w:lang w:val="en-US"/>
              </w:rPr>
            </w:pPr>
            <w:r w:rsidRPr="00B80405">
              <w:rPr>
                <w:rFonts w:ascii="Arial" w:eastAsia="Arial" w:hAnsi="Arial"/>
                <w:color w:val="000000"/>
                <w:szCs w:val="22"/>
                <w:lang w:val="en-US"/>
              </w:rPr>
              <w:t>Standing Financial Instructions (SFIs);</w:t>
            </w:r>
          </w:p>
        </w:tc>
      </w:tr>
    </w:tbl>
    <w:p w14:paraId="24EDE694" w14:textId="77777777" w:rsidR="00B80405" w:rsidRPr="00B80405" w:rsidRDefault="00B80405" w:rsidP="00B80405">
      <w:pPr>
        <w:widowControl/>
        <w:autoSpaceDE/>
        <w:autoSpaceDN/>
        <w:adjustRightInd/>
        <w:spacing w:after="303" w:line="20" w:lineRule="exact"/>
        <w:rPr>
          <w:rFonts w:eastAsia="PMingLiU"/>
          <w:sz w:val="22"/>
          <w:szCs w:val="22"/>
          <w:lang w:val="en-US"/>
        </w:rPr>
      </w:pPr>
    </w:p>
    <w:p w14:paraId="55B380A0" w14:textId="183A920D" w:rsidR="00B80405" w:rsidRPr="00B80405" w:rsidRDefault="00C45C5D" w:rsidP="00B80405">
      <w:pPr>
        <w:widowControl/>
        <w:autoSpaceDE/>
        <w:autoSpaceDN/>
        <w:adjustRightInd/>
        <w:spacing w:before="128" w:line="231" w:lineRule="exact"/>
        <w:ind w:left="144" w:right="72"/>
        <w:jc w:val="both"/>
        <w:textAlignment w:val="baseline"/>
        <w:rPr>
          <w:rFonts w:ascii="Arial" w:eastAsia="Arial" w:hAnsi="Arial"/>
          <w:i/>
          <w:color w:val="000000"/>
          <w:sz w:val="20"/>
          <w:szCs w:val="22"/>
          <w:lang w:val="en-US"/>
        </w:rPr>
      </w:pPr>
      <w:r w:rsidRPr="00B80405">
        <w:rPr>
          <w:rFonts w:eastAsia="PMingLiU"/>
          <w:noProof/>
          <w:sz w:val="22"/>
          <w:szCs w:val="22"/>
          <w:lang w:eastAsia="en-GB"/>
        </w:rPr>
        <mc:AlternateContent>
          <mc:Choice Requires="wps">
            <w:drawing>
              <wp:anchor distT="0" distB="0" distL="114300" distR="114300" simplePos="0" relativeHeight="251657216" behindDoc="0" locked="0" layoutInCell="1" allowOverlap="1" wp14:anchorId="139CFEA8" wp14:editId="341EAF5F">
                <wp:simplePos x="0" y="0"/>
                <wp:positionH relativeFrom="page">
                  <wp:posOffset>914400</wp:posOffset>
                </wp:positionH>
                <wp:positionV relativeFrom="page">
                  <wp:posOffset>5550535</wp:posOffset>
                </wp:positionV>
                <wp:extent cx="1832610" cy="0"/>
                <wp:effectExtent l="9525" t="6985" r="5715" b="12065"/>
                <wp:wrapNone/>
                <wp:docPr id="2"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261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32B846" id="Line 10"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437.05pt" to="216.3pt,43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" strokeweight=".7pt">
                <w10:wrap anchorx="page" anchory="page"/>
              </v:line>
            </w:pict>
          </mc:Fallback>
        </mc:AlternateContent>
      </w:r>
      <w:r w:rsidR="00B80405" w:rsidRPr="00B80405">
        <w:rPr>
          <w:rFonts w:ascii="Arial" w:eastAsia="Arial" w:hAnsi="Arial"/>
          <w:i/>
          <w:color w:val="000000"/>
          <w:sz w:val="20"/>
          <w:szCs w:val="22"/>
          <w:lang w:val="en-US"/>
        </w:rPr>
        <w:t>1 Any decision to reserve a matter, and the manner in which that retained responsibility is carried out will be in accordance with any regulatory and/or Welsh Government requirements</w:t>
      </w:r>
    </w:p>
    <w:p w14:paraId="625A5131" w14:textId="77777777" w:rsidR="00B80405" w:rsidRPr="00B80405" w:rsidRDefault="00B80405" w:rsidP="00B80405">
      <w:pPr>
        <w:widowControl/>
        <w:autoSpaceDE/>
        <w:autoSpaceDN/>
        <w:adjustRightInd/>
        <w:spacing w:before="316" w:line="250" w:lineRule="exact"/>
        <w:ind w:left="72"/>
        <w:jc w:val="center"/>
        <w:textAlignment w:val="baseline"/>
        <w:rPr>
          <w:rFonts w:ascii="Arial" w:eastAsia="Arial" w:hAnsi="Arial"/>
          <w:color w:val="000000"/>
          <w:sz w:val="22"/>
          <w:szCs w:val="22"/>
          <w:lang w:val="en-US"/>
        </w:rPr>
      </w:pPr>
    </w:p>
    <w:p w14:paraId="3DE9A130" w14:textId="77777777" w:rsidR="00B80405" w:rsidRPr="00B80405" w:rsidRDefault="00B80405" w:rsidP="00B80405">
      <w:pPr>
        <w:widowControl/>
        <w:autoSpaceDE/>
        <w:autoSpaceDN/>
        <w:adjustRightInd/>
        <w:spacing w:before="316" w:line="250" w:lineRule="exact"/>
        <w:ind w:left="72"/>
        <w:jc w:val="center"/>
        <w:textAlignment w:val="baseline"/>
        <w:rPr>
          <w:rFonts w:ascii="Arial" w:eastAsia="Arial" w:hAnsi="Arial"/>
          <w:color w:val="000000"/>
          <w:sz w:val="22"/>
          <w:szCs w:val="22"/>
          <w:lang w:val="en-US"/>
        </w:rPr>
      </w:pPr>
    </w:p>
    <w:p w14:paraId="46D986DA" w14:textId="77777777" w:rsidR="00B80405" w:rsidRPr="00B80405" w:rsidRDefault="00B80405" w:rsidP="00B80405">
      <w:pPr>
        <w:widowControl/>
        <w:autoSpaceDE/>
        <w:autoSpaceDN/>
        <w:adjustRightInd/>
        <w:rPr>
          <w:rFonts w:eastAsia="PMingLiU"/>
          <w:sz w:val="22"/>
          <w:szCs w:val="22"/>
          <w:lang w:val="en-US"/>
        </w:rPr>
        <w:sectPr w:rsidR="00B80405" w:rsidRPr="00B80405">
          <w:pgSz w:w="16838" w:h="11909" w:orient="landscape"/>
          <w:pgMar w:top="1400" w:right="1339" w:bottom="313" w:left="1311" w:header="720" w:footer="720" w:gutter="0"/>
          <w:cols w:space="720"/>
        </w:sectPr>
      </w:pPr>
    </w:p>
    <w:tbl>
      <w:tblPr>
        <w:tblW w:w="0" w:type="auto"/>
        <w:tblInd w:w="14" w:type="dxa"/>
        <w:tblLayout w:type="fixed"/>
        <w:tblCellMar>
          <w:left w:w="0" w:type="dxa"/>
          <w:right w:w="0" w:type="dxa"/>
        </w:tblCellMar>
        <w:tblLook w:val="0000" w:firstRow="0" w:lastRow="0" w:firstColumn="0" w:lastColumn="0" w:noHBand="0" w:noVBand="0"/>
      </w:tblPr>
      <w:tblGrid>
        <w:gridCol w:w="730"/>
        <w:gridCol w:w="1530"/>
        <w:gridCol w:w="2463"/>
        <w:gridCol w:w="9437"/>
      </w:tblGrid>
      <w:tr w:rsidR="00B80405" w:rsidRPr="00B80405" w14:paraId="39430A29" w14:textId="77777777" w:rsidTr="005719A4">
        <w:trPr>
          <w:trHeight w:hRule="exact" w:val="1670"/>
        </w:trPr>
        <w:tc>
          <w:tcPr>
            <w:tcW w:w="730" w:type="dxa"/>
            <w:tcBorders>
              <w:top w:val="single" w:sz="5" w:space="0" w:color="000000"/>
              <w:left w:val="single" w:sz="5" w:space="0" w:color="000000"/>
              <w:bottom w:val="single" w:sz="5" w:space="0" w:color="000000"/>
              <w:right w:val="single" w:sz="5" w:space="0" w:color="000000"/>
            </w:tcBorders>
          </w:tcPr>
          <w:p w14:paraId="22173FED"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lastRenderedPageBreak/>
              <w:t xml:space="preserve"> </w:t>
            </w:r>
          </w:p>
        </w:tc>
        <w:tc>
          <w:tcPr>
            <w:tcW w:w="1530" w:type="dxa"/>
            <w:tcBorders>
              <w:top w:val="single" w:sz="5" w:space="0" w:color="000000"/>
              <w:left w:val="single" w:sz="5" w:space="0" w:color="000000"/>
              <w:bottom w:val="single" w:sz="5" w:space="0" w:color="000000"/>
              <w:right w:val="single" w:sz="5" w:space="0" w:color="000000"/>
            </w:tcBorders>
          </w:tcPr>
          <w:p w14:paraId="70FC1BB2"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2463" w:type="dxa"/>
            <w:tcBorders>
              <w:top w:val="single" w:sz="5" w:space="0" w:color="000000"/>
              <w:left w:val="single" w:sz="5" w:space="0" w:color="000000"/>
              <w:bottom w:val="single" w:sz="5" w:space="0" w:color="000000"/>
              <w:right w:val="single" w:sz="5" w:space="0" w:color="000000"/>
            </w:tcBorders>
          </w:tcPr>
          <w:p w14:paraId="12BF6923"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single" w:sz="5" w:space="0" w:color="000000"/>
              <w:left w:val="single" w:sz="5" w:space="0" w:color="000000"/>
              <w:bottom w:val="single" w:sz="5" w:space="0" w:color="000000"/>
              <w:right w:val="single" w:sz="5" w:space="0" w:color="000000"/>
            </w:tcBorders>
          </w:tcPr>
          <w:p w14:paraId="543125BA" w14:textId="77777777" w:rsidR="00B80405" w:rsidRPr="00B80405" w:rsidRDefault="00B80405" w:rsidP="00B35577">
            <w:pPr>
              <w:widowControl/>
              <w:numPr>
                <w:ilvl w:val="0"/>
                <w:numId w:val="81"/>
              </w:numPr>
              <w:tabs>
                <w:tab w:val="left" w:pos="1152"/>
              </w:tabs>
              <w:autoSpaceDE/>
              <w:autoSpaceDN/>
              <w:adjustRightInd/>
              <w:spacing w:line="278" w:lineRule="exact"/>
              <w:ind w:hanging="360"/>
              <w:textAlignment w:val="baseline"/>
              <w:rPr>
                <w:rFonts w:ascii="Arial" w:eastAsia="Arial" w:hAnsi="Arial"/>
                <w:color w:val="000000"/>
                <w:szCs w:val="22"/>
                <w:lang w:val="en-US"/>
              </w:rPr>
            </w:pPr>
            <w:r w:rsidRPr="00B80405">
              <w:rPr>
                <w:rFonts w:ascii="Arial" w:eastAsia="Arial" w:hAnsi="Arial"/>
                <w:color w:val="000000"/>
                <w:szCs w:val="22"/>
                <w:lang w:val="en-US"/>
              </w:rPr>
              <w:t>Schedule of matters reserved to</w:t>
            </w:r>
            <w:r w:rsidR="005719B2">
              <w:rPr>
                <w:rFonts w:ascii="Arial" w:eastAsia="Arial" w:hAnsi="Arial"/>
                <w:color w:val="000000"/>
                <w:szCs w:val="22"/>
                <w:lang w:val="en-US"/>
              </w:rPr>
              <w:t xml:space="preserve"> the Board</w:t>
            </w:r>
            <w:r w:rsidRPr="00B80405">
              <w:rPr>
                <w:rFonts w:ascii="Arial" w:eastAsia="Arial" w:hAnsi="Arial"/>
                <w:color w:val="000000"/>
                <w:szCs w:val="22"/>
                <w:lang w:val="en-US"/>
              </w:rPr>
              <w:t>;</w:t>
            </w:r>
          </w:p>
          <w:p w14:paraId="7C812B61" w14:textId="77777777" w:rsidR="00B80405" w:rsidRPr="00B80405" w:rsidRDefault="00B80405" w:rsidP="00B35577">
            <w:pPr>
              <w:widowControl/>
              <w:numPr>
                <w:ilvl w:val="0"/>
                <w:numId w:val="81"/>
              </w:numPr>
              <w:tabs>
                <w:tab w:val="left" w:pos="1152"/>
              </w:tabs>
              <w:autoSpaceDE/>
              <w:autoSpaceDN/>
              <w:adjustRightInd/>
              <w:spacing w:line="276" w:lineRule="exact"/>
              <w:ind w:hanging="360"/>
              <w:textAlignment w:val="baseline"/>
              <w:rPr>
                <w:rFonts w:ascii="Arial" w:eastAsia="Arial" w:hAnsi="Arial"/>
                <w:color w:val="000000"/>
                <w:szCs w:val="22"/>
                <w:lang w:val="en-US"/>
              </w:rPr>
            </w:pPr>
            <w:r w:rsidRPr="00B80405">
              <w:rPr>
                <w:rFonts w:ascii="Arial" w:eastAsia="Arial" w:hAnsi="Arial"/>
                <w:color w:val="000000"/>
                <w:szCs w:val="22"/>
                <w:lang w:val="en-US"/>
              </w:rPr>
              <w:t>Scheme of delegation to Committees and others; and</w:t>
            </w:r>
          </w:p>
          <w:p w14:paraId="026A2E24" w14:textId="77777777" w:rsidR="00B80405" w:rsidRPr="00B80405" w:rsidRDefault="00B80405" w:rsidP="00B35577">
            <w:pPr>
              <w:widowControl/>
              <w:numPr>
                <w:ilvl w:val="0"/>
                <w:numId w:val="81"/>
              </w:numPr>
              <w:tabs>
                <w:tab w:val="left" w:pos="1152"/>
              </w:tabs>
              <w:autoSpaceDE/>
              <w:autoSpaceDN/>
              <w:adjustRightInd/>
              <w:spacing w:line="285" w:lineRule="exact"/>
              <w:ind w:hanging="360"/>
              <w:textAlignment w:val="baseline"/>
              <w:rPr>
                <w:rFonts w:ascii="Arial" w:eastAsia="Arial" w:hAnsi="Arial"/>
                <w:color w:val="000000"/>
                <w:szCs w:val="22"/>
                <w:lang w:val="en-US"/>
              </w:rPr>
            </w:pPr>
            <w:r w:rsidRPr="00B80405">
              <w:rPr>
                <w:rFonts w:ascii="Arial" w:eastAsia="Arial" w:hAnsi="Arial"/>
                <w:color w:val="000000"/>
                <w:szCs w:val="22"/>
                <w:lang w:val="en-US"/>
              </w:rPr>
              <w:t>Scheme of delegation to Officers.</w:t>
            </w:r>
          </w:p>
          <w:p w14:paraId="3E78BEF8" w14:textId="77777777" w:rsidR="00B80405" w:rsidRPr="00B80405" w:rsidRDefault="00B80405" w:rsidP="00B80405">
            <w:pPr>
              <w:widowControl/>
              <w:autoSpaceDE/>
              <w:autoSpaceDN/>
              <w:adjustRightInd/>
              <w:spacing w:before="280" w:after="265" w:line="272"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In accordance with any directions set by Welsh Ministers.</w:t>
            </w:r>
          </w:p>
        </w:tc>
      </w:tr>
      <w:tr w:rsidR="005719B2" w:rsidRPr="00B80405" w14:paraId="573EBA44" w14:textId="77777777" w:rsidTr="00160ADB">
        <w:trPr>
          <w:trHeight w:hRule="exact" w:val="750"/>
        </w:trPr>
        <w:tc>
          <w:tcPr>
            <w:tcW w:w="730" w:type="dxa"/>
            <w:tcBorders>
              <w:top w:val="single" w:sz="5" w:space="0" w:color="000000"/>
              <w:left w:val="single" w:sz="5" w:space="0" w:color="000000"/>
              <w:bottom w:val="single" w:sz="5" w:space="0" w:color="000000"/>
              <w:right w:val="single" w:sz="5" w:space="0" w:color="000000"/>
            </w:tcBorders>
          </w:tcPr>
          <w:p w14:paraId="5BE99E1C" w14:textId="77777777" w:rsidR="005719B2" w:rsidRPr="00B80405" w:rsidRDefault="00E548AC" w:rsidP="005719B2">
            <w:pPr>
              <w:widowControl/>
              <w:autoSpaceDE/>
              <w:autoSpaceDN/>
              <w:adjustRightInd/>
              <w:spacing w:after="274"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5</w:t>
            </w:r>
          </w:p>
        </w:tc>
        <w:tc>
          <w:tcPr>
            <w:tcW w:w="1530" w:type="dxa"/>
            <w:tcBorders>
              <w:top w:val="single" w:sz="5" w:space="0" w:color="000000"/>
              <w:left w:val="single" w:sz="5" w:space="0" w:color="000000"/>
              <w:bottom w:val="single" w:sz="5" w:space="0" w:color="000000"/>
              <w:right w:val="single" w:sz="5" w:space="0" w:color="000000"/>
            </w:tcBorders>
          </w:tcPr>
          <w:p w14:paraId="2C63827F" w14:textId="77777777" w:rsidR="005719B2" w:rsidRPr="00B80405" w:rsidRDefault="005719B2" w:rsidP="005719B2">
            <w:pPr>
              <w:widowControl/>
              <w:autoSpaceDE/>
              <w:autoSpaceDN/>
              <w:adjustRightInd/>
              <w:spacing w:after="274"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00921250" w14:textId="77777777" w:rsidR="005719B2" w:rsidRPr="00B80405" w:rsidRDefault="005719B2" w:rsidP="001C2D50">
            <w:pPr>
              <w:widowControl/>
              <w:autoSpaceDE/>
              <w:autoSpaceDN/>
              <w:adjustRightInd/>
              <w:spacing w:after="1" w:line="273"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7ED5482C" w14:textId="77777777" w:rsidR="005719B2" w:rsidRPr="00B80405" w:rsidRDefault="005719B2" w:rsidP="005719B2">
            <w:pPr>
              <w:widowControl/>
              <w:autoSpaceDE/>
              <w:autoSpaceDN/>
              <w:adjustRightInd/>
              <w:spacing w:after="274" w:line="272"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Ratify any urgent decisions taken by the Chair and the Chief Executive in accordance with Standing Order requirements</w:t>
            </w:r>
          </w:p>
        </w:tc>
      </w:tr>
      <w:tr w:rsidR="005719B2" w:rsidRPr="00B80405" w14:paraId="2D6CEA88" w14:textId="77777777" w:rsidTr="00160ADB">
        <w:trPr>
          <w:trHeight w:hRule="exact" w:val="1271"/>
        </w:trPr>
        <w:tc>
          <w:tcPr>
            <w:tcW w:w="730" w:type="dxa"/>
            <w:tcBorders>
              <w:top w:val="single" w:sz="5" w:space="0" w:color="000000"/>
              <w:left w:val="single" w:sz="5" w:space="0" w:color="000000"/>
              <w:bottom w:val="single" w:sz="5" w:space="0" w:color="000000"/>
              <w:right w:val="single" w:sz="5" w:space="0" w:color="000000"/>
            </w:tcBorders>
          </w:tcPr>
          <w:p w14:paraId="1C7CB8DE" w14:textId="77777777" w:rsidR="005719B2" w:rsidRPr="00B80405" w:rsidRDefault="005719A4" w:rsidP="005719B2">
            <w:pPr>
              <w:widowControl/>
              <w:autoSpaceDE/>
              <w:autoSpaceDN/>
              <w:adjustRightInd/>
              <w:spacing w:after="274"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6</w:t>
            </w:r>
          </w:p>
        </w:tc>
        <w:tc>
          <w:tcPr>
            <w:tcW w:w="1530" w:type="dxa"/>
            <w:tcBorders>
              <w:top w:val="single" w:sz="5" w:space="0" w:color="000000"/>
              <w:left w:val="single" w:sz="5" w:space="0" w:color="000000"/>
              <w:bottom w:val="single" w:sz="5" w:space="0" w:color="000000"/>
              <w:right w:val="single" w:sz="5" w:space="0" w:color="000000"/>
            </w:tcBorders>
          </w:tcPr>
          <w:p w14:paraId="77CCE148" w14:textId="77777777" w:rsidR="005719B2" w:rsidRPr="00B80405" w:rsidRDefault="005719B2" w:rsidP="005719B2">
            <w:pPr>
              <w:widowControl/>
              <w:autoSpaceDE/>
              <w:autoSpaceDN/>
              <w:adjustRightInd/>
              <w:spacing w:after="274"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NO – Can delegate to Audit Committee</w:t>
            </w:r>
          </w:p>
        </w:tc>
        <w:tc>
          <w:tcPr>
            <w:tcW w:w="2463" w:type="dxa"/>
            <w:tcBorders>
              <w:top w:val="single" w:sz="5" w:space="0" w:color="000000"/>
              <w:left w:val="single" w:sz="5" w:space="0" w:color="000000"/>
              <w:bottom w:val="single" w:sz="5" w:space="0" w:color="000000"/>
              <w:right w:val="single" w:sz="5" w:space="0" w:color="000000"/>
            </w:tcBorders>
          </w:tcPr>
          <w:p w14:paraId="09EB6FAF" w14:textId="77777777" w:rsidR="005719B2" w:rsidRPr="00B80405" w:rsidRDefault="005719B2" w:rsidP="001C2D50">
            <w:pPr>
              <w:widowControl/>
              <w:autoSpaceDE/>
              <w:autoSpaceDN/>
              <w:adjustRightInd/>
              <w:spacing w:after="1" w:line="273" w:lineRule="exact"/>
              <w:ind w:left="144" w:firstLine="288"/>
              <w:textAlignment w:val="baseline"/>
              <w:rPr>
                <w:rFonts w:ascii="Arial" w:eastAsia="Arial" w:hAnsi="Arial"/>
                <w:color w:val="000000"/>
                <w:szCs w:val="22"/>
                <w:lang w:val="en-US"/>
              </w:rPr>
            </w:pPr>
            <w:r>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28284F0A" w14:textId="77777777" w:rsidR="005719B2" w:rsidRPr="00B80405" w:rsidRDefault="005719B2" w:rsidP="005719B2">
            <w:pPr>
              <w:widowControl/>
              <w:autoSpaceDE/>
              <w:autoSpaceDN/>
              <w:adjustRightInd/>
              <w:spacing w:after="274" w:line="272" w:lineRule="exact"/>
              <w:ind w:left="106"/>
              <w:textAlignment w:val="baseline"/>
              <w:rPr>
                <w:rFonts w:ascii="Arial" w:eastAsia="Arial" w:hAnsi="Arial"/>
                <w:color w:val="000000"/>
                <w:szCs w:val="22"/>
                <w:lang w:val="en-US"/>
              </w:rPr>
            </w:pPr>
            <w:r>
              <w:rPr>
                <w:rFonts w:ascii="Arial" w:eastAsia="Arial" w:hAnsi="Arial"/>
                <w:color w:val="000000"/>
                <w:szCs w:val="22"/>
                <w:lang w:val="en-US"/>
              </w:rPr>
              <w:t xml:space="preserve">Formal consideration of </w:t>
            </w:r>
            <w:r w:rsidR="00AD6474">
              <w:rPr>
                <w:rFonts w:ascii="Arial" w:eastAsia="Arial" w:hAnsi="Arial"/>
                <w:color w:val="000000"/>
                <w:szCs w:val="22"/>
                <w:lang w:val="en-US"/>
              </w:rPr>
              <w:t xml:space="preserve">report of the Board Secretary on </w:t>
            </w:r>
            <w:r>
              <w:rPr>
                <w:rFonts w:ascii="Arial" w:eastAsia="Arial" w:hAnsi="Arial"/>
                <w:color w:val="000000"/>
                <w:szCs w:val="22"/>
                <w:lang w:val="en-US"/>
              </w:rPr>
              <w:t xml:space="preserve">any non-compliance with Standing Orders, making proposals to the Board </w:t>
            </w:r>
            <w:r w:rsidR="0043224A">
              <w:rPr>
                <w:rFonts w:ascii="Arial" w:eastAsia="Arial" w:hAnsi="Arial"/>
                <w:color w:val="000000"/>
                <w:szCs w:val="22"/>
                <w:lang w:val="en-US"/>
              </w:rPr>
              <w:t>o</w:t>
            </w:r>
            <w:r>
              <w:rPr>
                <w:rFonts w:ascii="Arial" w:eastAsia="Arial" w:hAnsi="Arial"/>
                <w:color w:val="000000"/>
                <w:szCs w:val="22"/>
                <w:lang w:val="en-US"/>
              </w:rPr>
              <w:t>n any actions to be taken</w:t>
            </w:r>
          </w:p>
        </w:tc>
      </w:tr>
      <w:tr w:rsidR="005719B2" w:rsidRPr="00B80405" w14:paraId="16C2F869" w14:textId="77777777" w:rsidTr="005719A4">
        <w:trPr>
          <w:trHeight w:hRule="exact" w:val="1002"/>
        </w:trPr>
        <w:tc>
          <w:tcPr>
            <w:tcW w:w="730" w:type="dxa"/>
            <w:tcBorders>
              <w:top w:val="single" w:sz="5" w:space="0" w:color="000000"/>
              <w:left w:val="single" w:sz="5" w:space="0" w:color="000000"/>
              <w:bottom w:val="single" w:sz="5" w:space="0" w:color="000000"/>
              <w:right w:val="single" w:sz="5" w:space="0" w:color="000000"/>
            </w:tcBorders>
          </w:tcPr>
          <w:p w14:paraId="466E2A37" w14:textId="77777777" w:rsidR="005719B2" w:rsidRPr="00B80405" w:rsidRDefault="005719A4" w:rsidP="005719B2">
            <w:pPr>
              <w:widowControl/>
              <w:autoSpaceDE/>
              <w:autoSpaceDN/>
              <w:adjustRightInd/>
              <w:spacing w:after="274"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7</w:t>
            </w:r>
          </w:p>
        </w:tc>
        <w:tc>
          <w:tcPr>
            <w:tcW w:w="1530" w:type="dxa"/>
            <w:tcBorders>
              <w:top w:val="single" w:sz="5" w:space="0" w:color="000000"/>
              <w:left w:val="single" w:sz="5" w:space="0" w:color="000000"/>
              <w:bottom w:val="single" w:sz="5" w:space="0" w:color="000000"/>
              <w:right w:val="single" w:sz="5" w:space="0" w:color="000000"/>
            </w:tcBorders>
          </w:tcPr>
          <w:p w14:paraId="0B564C69" w14:textId="77777777" w:rsidR="005719B2" w:rsidRPr="00B80405" w:rsidRDefault="005719B2" w:rsidP="005719B2">
            <w:pPr>
              <w:widowControl/>
              <w:autoSpaceDE/>
              <w:autoSpaceDN/>
              <w:adjustRightInd/>
              <w:spacing w:after="274"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08BE161D" w14:textId="77777777" w:rsidR="005719B2" w:rsidRPr="00B80405" w:rsidRDefault="005719B2" w:rsidP="001C2D50">
            <w:pPr>
              <w:widowControl/>
              <w:autoSpaceDE/>
              <w:autoSpaceDN/>
              <w:adjustRightInd/>
              <w:spacing w:after="1" w:line="273"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7F631253" w14:textId="77777777" w:rsidR="005719B2" w:rsidRPr="00B80405" w:rsidRDefault="005719B2" w:rsidP="005719B2">
            <w:pPr>
              <w:widowControl/>
              <w:autoSpaceDE/>
              <w:autoSpaceDN/>
              <w:adjustRightInd/>
              <w:spacing w:after="274" w:line="272" w:lineRule="exact"/>
              <w:ind w:left="106"/>
              <w:textAlignment w:val="baseline"/>
              <w:rPr>
                <w:rFonts w:ascii="Arial" w:eastAsia="Arial" w:hAnsi="Arial"/>
                <w:color w:val="000000"/>
                <w:szCs w:val="22"/>
                <w:lang w:val="en-US"/>
              </w:rPr>
            </w:pPr>
            <w:r>
              <w:rPr>
                <w:rFonts w:ascii="Arial" w:eastAsia="Arial" w:hAnsi="Arial"/>
                <w:color w:val="000000"/>
                <w:szCs w:val="22"/>
                <w:lang w:val="en-US"/>
              </w:rPr>
              <w:t>Receive report and proposals regarding any non-compliance with Standing Orders, and where required r</w:t>
            </w:r>
            <w:r w:rsidRPr="00B80405">
              <w:rPr>
                <w:rFonts w:ascii="Arial" w:eastAsia="Arial" w:hAnsi="Arial"/>
                <w:color w:val="000000"/>
                <w:szCs w:val="22"/>
                <w:lang w:val="en-US"/>
              </w:rPr>
              <w:t>atify in public session any instances of failure to comply with Standing Orders</w:t>
            </w:r>
            <w:r>
              <w:rPr>
                <w:rFonts w:ascii="Arial" w:eastAsia="Arial" w:hAnsi="Arial"/>
                <w:color w:val="000000"/>
                <w:szCs w:val="22"/>
                <w:lang w:val="en-US"/>
              </w:rPr>
              <w:t xml:space="preserve"> and Standing Financial Instructions </w:t>
            </w:r>
          </w:p>
        </w:tc>
      </w:tr>
      <w:tr w:rsidR="005719B2" w:rsidRPr="00B80405" w14:paraId="10D09B0E" w14:textId="77777777" w:rsidTr="005719A4">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50C08A2B" w14:textId="77777777" w:rsidR="005719B2" w:rsidRPr="00B80405" w:rsidRDefault="005719A4" w:rsidP="00B65B67">
            <w:pPr>
              <w:widowControl/>
              <w:autoSpaceDE/>
              <w:autoSpaceDN/>
              <w:adjustRightInd/>
              <w:spacing w:after="265"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t>8</w:t>
            </w:r>
          </w:p>
        </w:tc>
        <w:tc>
          <w:tcPr>
            <w:tcW w:w="1530" w:type="dxa"/>
            <w:tcBorders>
              <w:top w:val="single" w:sz="5" w:space="0" w:color="000000"/>
              <w:left w:val="single" w:sz="5" w:space="0" w:color="000000"/>
              <w:bottom w:val="single" w:sz="5" w:space="0" w:color="000000"/>
              <w:right w:val="single" w:sz="5" w:space="0" w:color="000000"/>
            </w:tcBorders>
          </w:tcPr>
          <w:p w14:paraId="05816C0A" w14:textId="77777777" w:rsidR="005719B2" w:rsidRPr="00B80405" w:rsidRDefault="005719B2" w:rsidP="00B65B67">
            <w:pPr>
              <w:widowControl/>
              <w:autoSpaceDE/>
              <w:autoSpaceDN/>
              <w:adjustRightInd/>
              <w:spacing w:after="265"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511A7BFF" w14:textId="77777777" w:rsidR="005719B2" w:rsidRPr="00B80405" w:rsidRDefault="005719B2" w:rsidP="001C2D50">
            <w:pPr>
              <w:widowControl/>
              <w:autoSpaceDE/>
              <w:autoSpaceDN/>
              <w:adjustRightInd/>
              <w:spacing w:line="272"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0013C09B" w14:textId="77777777" w:rsidR="005719B2" w:rsidRPr="00B80405" w:rsidRDefault="005719B2" w:rsidP="00B65B67">
            <w:pPr>
              <w:widowControl/>
              <w:autoSpaceDE/>
              <w:autoSpaceDN/>
              <w:adjustRightInd/>
              <w:spacing w:after="265" w:line="271"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Authorise use of the </w:t>
            </w:r>
            <w:r>
              <w:rPr>
                <w:rFonts w:ascii="Arial" w:eastAsia="Arial" w:hAnsi="Arial"/>
                <w:color w:val="000000"/>
                <w:szCs w:val="22"/>
                <w:lang w:val="en-US"/>
              </w:rPr>
              <w:t>DHCW</w:t>
            </w:r>
            <w:r w:rsidRPr="00B80405">
              <w:rPr>
                <w:rFonts w:ascii="Arial" w:eastAsia="Arial" w:hAnsi="Arial"/>
                <w:color w:val="000000"/>
                <w:szCs w:val="22"/>
                <w:lang w:val="en-US"/>
              </w:rPr>
              <w:t>’s official seal</w:t>
            </w:r>
          </w:p>
        </w:tc>
      </w:tr>
      <w:tr w:rsidR="005719B2" w:rsidRPr="00B80405" w14:paraId="7F727BD3" w14:textId="77777777" w:rsidTr="00160ADB">
        <w:trPr>
          <w:trHeight w:hRule="exact" w:val="716"/>
        </w:trPr>
        <w:tc>
          <w:tcPr>
            <w:tcW w:w="730" w:type="dxa"/>
            <w:tcBorders>
              <w:top w:val="single" w:sz="5" w:space="0" w:color="000000"/>
              <w:left w:val="single" w:sz="5" w:space="0" w:color="000000"/>
              <w:bottom w:val="single" w:sz="5" w:space="0" w:color="000000"/>
              <w:right w:val="single" w:sz="5" w:space="0" w:color="000000"/>
            </w:tcBorders>
          </w:tcPr>
          <w:p w14:paraId="2DD92A07" w14:textId="77777777" w:rsidR="005719B2" w:rsidRPr="00B80405" w:rsidRDefault="005719A4" w:rsidP="005719B2">
            <w:pPr>
              <w:widowControl/>
              <w:autoSpaceDE/>
              <w:autoSpaceDN/>
              <w:adjustRightInd/>
              <w:spacing w:after="274"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9</w:t>
            </w:r>
          </w:p>
        </w:tc>
        <w:tc>
          <w:tcPr>
            <w:tcW w:w="1530" w:type="dxa"/>
            <w:tcBorders>
              <w:top w:val="single" w:sz="5" w:space="0" w:color="000000"/>
              <w:left w:val="single" w:sz="5" w:space="0" w:color="000000"/>
              <w:bottom w:val="single" w:sz="5" w:space="0" w:color="000000"/>
              <w:right w:val="single" w:sz="5" w:space="0" w:color="000000"/>
            </w:tcBorders>
          </w:tcPr>
          <w:p w14:paraId="7F2E09AD" w14:textId="77777777" w:rsidR="005719B2" w:rsidRPr="00B80405" w:rsidRDefault="005719B2" w:rsidP="005719B2">
            <w:pPr>
              <w:widowControl/>
              <w:autoSpaceDE/>
              <w:autoSpaceDN/>
              <w:adjustRightInd/>
              <w:spacing w:after="274"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2436363F" w14:textId="77777777" w:rsidR="005719B2" w:rsidRPr="00B80405" w:rsidRDefault="005719B2" w:rsidP="001C2D50">
            <w:pPr>
              <w:widowControl/>
              <w:autoSpaceDE/>
              <w:autoSpaceDN/>
              <w:adjustRightInd/>
              <w:spacing w:after="1" w:line="273"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4ECBE73A" w14:textId="77777777" w:rsidR="005719B2" w:rsidRPr="00B80405" w:rsidRDefault="005719B2" w:rsidP="005719B2">
            <w:pPr>
              <w:widowControl/>
              <w:autoSpaceDE/>
              <w:autoSpaceDN/>
              <w:adjustRightInd/>
              <w:spacing w:after="274" w:line="272"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w:t>
            </w:r>
            <w:r>
              <w:rPr>
                <w:rFonts w:ascii="Arial" w:eastAsia="Arial" w:hAnsi="Arial"/>
                <w:color w:val="000000"/>
                <w:szCs w:val="22"/>
                <w:lang w:val="en-US"/>
              </w:rPr>
              <w:t>DHCW</w:t>
            </w:r>
            <w:r w:rsidRPr="00B80405">
              <w:rPr>
                <w:rFonts w:ascii="Arial" w:eastAsia="Arial" w:hAnsi="Arial"/>
                <w:color w:val="000000"/>
                <w:szCs w:val="22"/>
                <w:lang w:val="en-US"/>
              </w:rPr>
              <w:t xml:space="preserve">’s Values and Standards of Behavior </w:t>
            </w:r>
            <w:r>
              <w:rPr>
                <w:rFonts w:ascii="Arial" w:eastAsia="Arial" w:hAnsi="Arial"/>
                <w:color w:val="000000"/>
                <w:szCs w:val="22"/>
                <w:lang w:val="en-US"/>
              </w:rPr>
              <w:t>F</w:t>
            </w:r>
            <w:r w:rsidRPr="00B80405">
              <w:rPr>
                <w:rFonts w:ascii="Arial" w:eastAsia="Arial" w:hAnsi="Arial"/>
                <w:color w:val="000000"/>
                <w:szCs w:val="22"/>
                <w:lang w:val="en-US"/>
              </w:rPr>
              <w:t>ramework</w:t>
            </w:r>
            <w:r>
              <w:rPr>
                <w:rFonts w:ascii="Arial" w:eastAsia="Arial" w:hAnsi="Arial"/>
                <w:color w:val="000000"/>
                <w:szCs w:val="22"/>
                <w:lang w:val="en-US"/>
              </w:rPr>
              <w:t xml:space="preserve"> [DHCW to insert title of the relevant policy]</w:t>
            </w:r>
          </w:p>
        </w:tc>
      </w:tr>
      <w:tr w:rsidR="00EE40E6" w:rsidRPr="00B80405" w14:paraId="11232F87" w14:textId="77777777" w:rsidTr="005719A4">
        <w:trPr>
          <w:trHeight w:hRule="exact" w:val="1274"/>
        </w:trPr>
        <w:tc>
          <w:tcPr>
            <w:tcW w:w="730" w:type="dxa"/>
            <w:tcBorders>
              <w:top w:val="single" w:sz="5" w:space="0" w:color="000000"/>
              <w:left w:val="single" w:sz="5" w:space="0" w:color="000000"/>
              <w:bottom w:val="single" w:sz="5" w:space="0" w:color="000000"/>
              <w:right w:val="single" w:sz="5" w:space="0" w:color="000000"/>
            </w:tcBorders>
          </w:tcPr>
          <w:p w14:paraId="66055319" w14:textId="77777777" w:rsidR="00EE40E6" w:rsidRPr="00B80405" w:rsidRDefault="005719A4" w:rsidP="00EE40E6">
            <w:pPr>
              <w:widowControl/>
              <w:autoSpaceDE/>
              <w:autoSpaceDN/>
              <w:adjustRightInd/>
              <w:spacing w:after="274"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10</w:t>
            </w:r>
          </w:p>
        </w:tc>
        <w:tc>
          <w:tcPr>
            <w:tcW w:w="1530" w:type="dxa"/>
            <w:tcBorders>
              <w:top w:val="single" w:sz="5" w:space="0" w:color="000000"/>
              <w:left w:val="single" w:sz="5" w:space="0" w:color="000000"/>
              <w:bottom w:val="single" w:sz="5" w:space="0" w:color="000000"/>
              <w:right w:val="single" w:sz="5" w:space="0" w:color="000000"/>
            </w:tcBorders>
          </w:tcPr>
          <w:p w14:paraId="7551D340" w14:textId="77777777" w:rsidR="00EE40E6" w:rsidRPr="00B80405" w:rsidRDefault="00EE40E6" w:rsidP="00EE40E6">
            <w:pPr>
              <w:widowControl/>
              <w:autoSpaceDE/>
              <w:autoSpaceDN/>
              <w:adjustRightInd/>
              <w:spacing w:after="274"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5F22310A" w14:textId="77777777" w:rsidR="00EE40E6" w:rsidRPr="00B80405" w:rsidRDefault="00EE40E6" w:rsidP="005719A4">
            <w:pPr>
              <w:widowControl/>
              <w:autoSpaceDE/>
              <w:autoSpaceDN/>
              <w:adjustRightInd/>
              <w:spacing w:after="1" w:line="273" w:lineRule="exact"/>
              <w:ind w:left="144" w:firstLine="1"/>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3DC030F6" w14:textId="77777777" w:rsidR="00EE40E6" w:rsidRPr="00B80405" w:rsidRDefault="00EE40E6" w:rsidP="00EE40E6">
            <w:pPr>
              <w:widowControl/>
              <w:autoSpaceDE/>
              <w:autoSpaceDN/>
              <w:adjustRightInd/>
              <w:spacing w:after="274" w:line="272"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Require, receive and determine action in response to the declaration of Board members’ interests, in accordance with advice received, e.g. </w:t>
            </w:r>
            <w:r>
              <w:rPr>
                <w:rFonts w:ascii="Arial" w:eastAsia="Arial" w:hAnsi="Arial"/>
                <w:color w:val="000000"/>
                <w:szCs w:val="22"/>
                <w:lang w:val="en-US"/>
              </w:rPr>
              <w:t>f</w:t>
            </w:r>
            <w:r w:rsidRPr="00B80405">
              <w:rPr>
                <w:rFonts w:ascii="Arial" w:eastAsia="Arial" w:hAnsi="Arial"/>
                <w:color w:val="000000"/>
                <w:szCs w:val="22"/>
                <w:lang w:val="en-US"/>
              </w:rPr>
              <w:t>rom Audit Committee</w:t>
            </w:r>
            <w:r>
              <w:rPr>
                <w:rFonts w:ascii="Arial" w:eastAsia="Arial" w:hAnsi="Arial"/>
                <w:color w:val="000000"/>
                <w:szCs w:val="22"/>
                <w:lang w:val="en-US"/>
              </w:rPr>
              <w:t xml:space="preserve"> or Board Secretary</w:t>
            </w:r>
          </w:p>
        </w:tc>
      </w:tr>
      <w:tr w:rsidR="00EE40E6" w:rsidRPr="00B80405" w14:paraId="0B0F2FB1" w14:textId="77777777" w:rsidTr="00EE40E6">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0DE2FF93" w14:textId="77777777" w:rsidR="00EE40E6" w:rsidRPr="00B80405" w:rsidRDefault="005719A4" w:rsidP="00EE40E6">
            <w:pPr>
              <w:widowControl/>
              <w:autoSpaceDE/>
              <w:autoSpaceDN/>
              <w:adjustRightInd/>
              <w:spacing w:after="278"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11</w:t>
            </w:r>
          </w:p>
        </w:tc>
        <w:tc>
          <w:tcPr>
            <w:tcW w:w="1530" w:type="dxa"/>
            <w:tcBorders>
              <w:top w:val="single" w:sz="5" w:space="0" w:color="000000"/>
              <w:left w:val="single" w:sz="5" w:space="0" w:color="000000"/>
              <w:bottom w:val="single" w:sz="5" w:space="0" w:color="000000"/>
              <w:right w:val="single" w:sz="5" w:space="0" w:color="000000"/>
            </w:tcBorders>
          </w:tcPr>
          <w:p w14:paraId="58736059" w14:textId="77777777" w:rsidR="00EE40E6" w:rsidRPr="00B80405" w:rsidRDefault="00EE40E6" w:rsidP="00EE40E6">
            <w:pPr>
              <w:widowControl/>
              <w:autoSpaceDE/>
              <w:autoSpaceDN/>
              <w:adjustRightInd/>
              <w:spacing w:after="278"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5D442E24" w14:textId="77777777" w:rsidR="00EE40E6" w:rsidRPr="00B80405" w:rsidRDefault="00EE40E6" w:rsidP="005719A4">
            <w:pPr>
              <w:widowControl/>
              <w:autoSpaceDE/>
              <w:autoSpaceDN/>
              <w:adjustRightInd/>
              <w:spacing w:line="278" w:lineRule="exact"/>
              <w:ind w:left="144" w:firstLine="1"/>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1BAB05EE" w14:textId="77777777" w:rsidR="00EE40E6" w:rsidRPr="00B80405" w:rsidRDefault="00EE40E6" w:rsidP="00EE40E6">
            <w:pPr>
              <w:widowControl/>
              <w:autoSpaceDE/>
              <w:autoSpaceDN/>
              <w:adjustRightInd/>
              <w:spacing w:after="278" w:line="272"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Determine </w:t>
            </w:r>
            <w:r>
              <w:rPr>
                <w:rFonts w:ascii="Arial" w:eastAsia="Arial" w:hAnsi="Arial"/>
                <w:color w:val="000000"/>
                <w:szCs w:val="22"/>
                <w:lang w:val="en-US"/>
              </w:rPr>
              <w:t>DHCW</w:t>
            </w:r>
            <w:r w:rsidRPr="00B80405">
              <w:rPr>
                <w:rFonts w:ascii="Arial" w:eastAsia="Arial" w:hAnsi="Arial"/>
                <w:color w:val="000000"/>
                <w:szCs w:val="22"/>
                <w:lang w:val="en-US"/>
              </w:rPr>
              <w:t>s strategic aims, objectives and priorities</w:t>
            </w:r>
          </w:p>
        </w:tc>
      </w:tr>
      <w:tr w:rsidR="00EE40E6" w:rsidRPr="00B80405" w14:paraId="24D5D95E" w14:textId="77777777" w:rsidTr="00160ADB">
        <w:trPr>
          <w:trHeight w:hRule="exact" w:val="2414"/>
        </w:trPr>
        <w:tc>
          <w:tcPr>
            <w:tcW w:w="730" w:type="dxa"/>
            <w:tcBorders>
              <w:top w:val="single" w:sz="5" w:space="0" w:color="000000"/>
              <w:left w:val="single" w:sz="5" w:space="0" w:color="000000"/>
              <w:bottom w:val="single" w:sz="5" w:space="0" w:color="000000"/>
              <w:right w:val="single" w:sz="5" w:space="0" w:color="000000"/>
            </w:tcBorders>
          </w:tcPr>
          <w:p w14:paraId="60A53D90" w14:textId="77777777" w:rsidR="00EE40E6" w:rsidRPr="00B80405" w:rsidRDefault="005719A4" w:rsidP="00EE40E6">
            <w:pPr>
              <w:widowControl/>
              <w:autoSpaceDE/>
              <w:autoSpaceDN/>
              <w:adjustRightInd/>
              <w:spacing w:after="278"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lastRenderedPageBreak/>
              <w:t>12</w:t>
            </w:r>
          </w:p>
        </w:tc>
        <w:tc>
          <w:tcPr>
            <w:tcW w:w="1530" w:type="dxa"/>
            <w:tcBorders>
              <w:top w:val="single" w:sz="5" w:space="0" w:color="000000"/>
              <w:left w:val="single" w:sz="5" w:space="0" w:color="000000"/>
              <w:bottom w:val="single" w:sz="5" w:space="0" w:color="000000"/>
              <w:right w:val="single" w:sz="5" w:space="0" w:color="000000"/>
            </w:tcBorders>
          </w:tcPr>
          <w:p w14:paraId="3E37BA38" w14:textId="77777777" w:rsidR="00EE40E6" w:rsidRPr="00B80405" w:rsidRDefault="00EE40E6" w:rsidP="00EE40E6">
            <w:pPr>
              <w:widowControl/>
              <w:autoSpaceDE/>
              <w:autoSpaceDN/>
              <w:adjustRightInd/>
              <w:spacing w:after="278"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7AEFC850" w14:textId="77777777" w:rsidR="00EE40E6" w:rsidRPr="00B80405" w:rsidRDefault="00EE40E6" w:rsidP="00EE40E6">
            <w:pPr>
              <w:widowControl/>
              <w:autoSpaceDE/>
              <w:autoSpaceDN/>
              <w:adjustRightInd/>
              <w:spacing w:line="278" w:lineRule="exact"/>
              <w:ind w:left="144" w:firstLine="1"/>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5BE49A53" w14:textId="77777777" w:rsidR="00EE40E6" w:rsidRPr="00B80405" w:rsidRDefault="00EE40E6" w:rsidP="00EE40E6">
            <w:pPr>
              <w:widowControl/>
              <w:autoSpaceDE/>
              <w:autoSpaceDN/>
              <w:adjustRightInd/>
              <w:spacing w:line="277"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the </w:t>
            </w:r>
            <w:r>
              <w:rPr>
                <w:rFonts w:ascii="Arial" w:eastAsia="Arial" w:hAnsi="Arial"/>
                <w:color w:val="000000"/>
                <w:szCs w:val="22"/>
                <w:lang w:val="en-US"/>
              </w:rPr>
              <w:t>DHCW</w:t>
            </w:r>
            <w:r w:rsidRPr="00B80405">
              <w:rPr>
                <w:rFonts w:ascii="Arial" w:eastAsia="Arial" w:hAnsi="Arial"/>
                <w:color w:val="000000"/>
                <w:szCs w:val="22"/>
                <w:lang w:val="en-US"/>
              </w:rPr>
              <w:t>s key strategies and programmes related to:</w:t>
            </w:r>
            <w:r>
              <w:rPr>
                <w:rFonts w:ascii="Arial" w:eastAsia="Arial" w:hAnsi="Arial"/>
                <w:color w:val="000000"/>
                <w:szCs w:val="22"/>
                <w:lang w:val="en-US"/>
              </w:rPr>
              <w:t xml:space="preserve"> </w:t>
            </w:r>
          </w:p>
          <w:p w14:paraId="6C014654" w14:textId="77777777" w:rsidR="005719A4" w:rsidRDefault="005719A4" w:rsidP="00B35577">
            <w:pPr>
              <w:widowControl/>
              <w:numPr>
                <w:ilvl w:val="0"/>
                <w:numId w:val="82"/>
              </w:numPr>
              <w:tabs>
                <w:tab w:val="left" w:pos="1224"/>
              </w:tabs>
              <w:autoSpaceDE/>
              <w:autoSpaceDN/>
              <w:adjustRightInd/>
              <w:spacing w:before="2" w:line="277" w:lineRule="exact"/>
              <w:ind w:hanging="360"/>
              <w:textAlignment w:val="baseline"/>
              <w:rPr>
                <w:rFonts w:ascii="Arial" w:eastAsia="Arial" w:hAnsi="Arial"/>
                <w:color w:val="000000"/>
                <w:szCs w:val="22"/>
                <w:lang w:val="en-US"/>
              </w:rPr>
            </w:pPr>
            <w:r>
              <w:rPr>
                <w:rFonts w:ascii="Arial" w:eastAsia="Arial" w:hAnsi="Arial"/>
                <w:color w:val="000000"/>
                <w:szCs w:val="22"/>
                <w:lang w:val="en-US"/>
              </w:rPr>
              <w:t>Communication and engagement</w:t>
            </w:r>
          </w:p>
          <w:p w14:paraId="07F3FF1A" w14:textId="77777777" w:rsidR="00EE40E6" w:rsidRDefault="00EE40E6" w:rsidP="00B35577">
            <w:pPr>
              <w:widowControl/>
              <w:numPr>
                <w:ilvl w:val="0"/>
                <w:numId w:val="82"/>
              </w:numPr>
              <w:tabs>
                <w:tab w:val="left" w:pos="1224"/>
              </w:tabs>
              <w:autoSpaceDE/>
              <w:autoSpaceDN/>
              <w:adjustRightInd/>
              <w:spacing w:before="2" w:line="277" w:lineRule="exact"/>
              <w:ind w:hanging="360"/>
              <w:textAlignment w:val="baseline"/>
              <w:rPr>
                <w:rFonts w:ascii="Arial" w:eastAsia="Arial" w:hAnsi="Arial"/>
                <w:color w:val="000000"/>
                <w:szCs w:val="22"/>
                <w:lang w:val="en-US"/>
              </w:rPr>
            </w:pPr>
            <w:r w:rsidRPr="00B80405">
              <w:rPr>
                <w:rFonts w:ascii="Arial" w:eastAsia="Arial" w:hAnsi="Arial"/>
                <w:color w:val="000000"/>
                <w:szCs w:val="22"/>
                <w:lang w:val="en-US"/>
              </w:rPr>
              <w:t>Workforce and Organisational Development</w:t>
            </w:r>
          </w:p>
          <w:p w14:paraId="368E4237" w14:textId="77777777" w:rsidR="00EE40E6" w:rsidRDefault="00EE40E6" w:rsidP="00B35577">
            <w:pPr>
              <w:widowControl/>
              <w:numPr>
                <w:ilvl w:val="0"/>
                <w:numId w:val="82"/>
              </w:numPr>
              <w:tabs>
                <w:tab w:val="left" w:pos="1224"/>
              </w:tabs>
              <w:autoSpaceDE/>
              <w:autoSpaceDN/>
              <w:adjustRightInd/>
              <w:spacing w:before="2" w:line="277" w:lineRule="exact"/>
              <w:ind w:hanging="360"/>
              <w:textAlignment w:val="baseline"/>
              <w:rPr>
                <w:rFonts w:ascii="Arial" w:eastAsia="Arial" w:hAnsi="Arial"/>
                <w:color w:val="000000"/>
                <w:szCs w:val="22"/>
                <w:lang w:val="en-US"/>
              </w:rPr>
            </w:pPr>
            <w:r w:rsidRPr="00A5627F">
              <w:rPr>
                <w:rFonts w:ascii="Arial" w:eastAsia="Arial" w:hAnsi="Arial"/>
                <w:color w:val="000000"/>
                <w:szCs w:val="22"/>
                <w:lang w:val="en-US"/>
              </w:rPr>
              <w:t>Infrastructure, including IM &amp;T, Estates and Capital;</w:t>
            </w:r>
          </w:p>
          <w:p w14:paraId="0A8F138C" w14:textId="77777777" w:rsidR="009E1AEB" w:rsidRDefault="009E1AEB" w:rsidP="00B35577">
            <w:pPr>
              <w:widowControl/>
              <w:numPr>
                <w:ilvl w:val="0"/>
                <w:numId w:val="82"/>
              </w:numPr>
              <w:tabs>
                <w:tab w:val="left" w:pos="1224"/>
              </w:tabs>
              <w:autoSpaceDE/>
              <w:autoSpaceDN/>
              <w:adjustRightInd/>
              <w:spacing w:before="2" w:line="277" w:lineRule="exact"/>
              <w:ind w:hanging="360"/>
              <w:textAlignment w:val="baseline"/>
              <w:rPr>
                <w:rFonts w:ascii="Arial" w:eastAsia="Arial" w:hAnsi="Arial"/>
                <w:color w:val="000000"/>
                <w:szCs w:val="22"/>
                <w:lang w:val="en-US"/>
              </w:rPr>
            </w:pPr>
            <w:r>
              <w:rPr>
                <w:rFonts w:ascii="Arial" w:eastAsia="Arial" w:hAnsi="Arial"/>
                <w:color w:val="000000"/>
                <w:szCs w:val="22"/>
                <w:lang w:val="en-US"/>
              </w:rPr>
              <w:t>DHCW Organisational Strategy – Digital Strategy</w:t>
            </w:r>
          </w:p>
          <w:p w14:paraId="2DED93FD" w14:textId="77777777" w:rsidR="009E1AEB" w:rsidRDefault="009E1AEB" w:rsidP="00B35577">
            <w:pPr>
              <w:widowControl/>
              <w:numPr>
                <w:ilvl w:val="0"/>
                <w:numId w:val="82"/>
              </w:numPr>
              <w:tabs>
                <w:tab w:val="left" w:pos="1224"/>
              </w:tabs>
              <w:autoSpaceDE/>
              <w:autoSpaceDN/>
              <w:adjustRightInd/>
              <w:spacing w:before="2" w:line="277" w:lineRule="exact"/>
              <w:ind w:hanging="360"/>
              <w:textAlignment w:val="baseline"/>
              <w:rPr>
                <w:rFonts w:ascii="Arial" w:eastAsia="Arial" w:hAnsi="Arial"/>
                <w:color w:val="000000"/>
                <w:szCs w:val="22"/>
                <w:lang w:val="en-US"/>
              </w:rPr>
            </w:pPr>
            <w:r>
              <w:rPr>
                <w:rFonts w:ascii="Arial" w:eastAsia="Arial" w:hAnsi="Arial"/>
                <w:color w:val="000000"/>
                <w:szCs w:val="22"/>
                <w:lang w:val="en-US"/>
              </w:rPr>
              <w:t>Partnership and Stakeholder Engagement</w:t>
            </w:r>
          </w:p>
          <w:p w14:paraId="0E53183F" w14:textId="77777777" w:rsidR="00EE40E6" w:rsidRPr="00B80405" w:rsidRDefault="009E1AEB" w:rsidP="00B35577">
            <w:pPr>
              <w:widowControl/>
              <w:numPr>
                <w:ilvl w:val="0"/>
                <w:numId w:val="82"/>
              </w:numPr>
              <w:tabs>
                <w:tab w:val="left" w:pos="1224"/>
              </w:tabs>
              <w:autoSpaceDE/>
              <w:autoSpaceDN/>
              <w:adjustRightInd/>
              <w:spacing w:before="2" w:line="277" w:lineRule="exact"/>
              <w:ind w:hanging="360"/>
              <w:textAlignment w:val="baseline"/>
              <w:rPr>
                <w:rFonts w:ascii="Arial" w:eastAsia="Arial" w:hAnsi="Arial"/>
                <w:color w:val="000000"/>
                <w:szCs w:val="22"/>
                <w:lang w:val="en-US"/>
              </w:rPr>
            </w:pPr>
            <w:r w:rsidRPr="009E1AEB">
              <w:rPr>
                <w:rFonts w:ascii="Arial" w:eastAsia="Arial" w:hAnsi="Arial"/>
                <w:color w:val="000000"/>
                <w:szCs w:val="22"/>
                <w:lang w:val="en-US"/>
              </w:rPr>
              <w:t>Quality Standards/Manag</w:t>
            </w:r>
            <w:r>
              <w:rPr>
                <w:rFonts w:ascii="Arial" w:eastAsia="Arial" w:hAnsi="Arial"/>
                <w:color w:val="000000"/>
                <w:szCs w:val="22"/>
                <w:lang w:val="en-US"/>
              </w:rPr>
              <w:t>e</w:t>
            </w:r>
            <w:r w:rsidRPr="009E1AEB">
              <w:rPr>
                <w:rFonts w:ascii="Arial" w:eastAsia="Arial" w:hAnsi="Arial"/>
                <w:color w:val="000000"/>
                <w:szCs w:val="22"/>
                <w:lang w:val="en-US"/>
              </w:rPr>
              <w:t>ment</w:t>
            </w:r>
          </w:p>
        </w:tc>
      </w:tr>
      <w:tr w:rsidR="00C007B7" w:rsidRPr="00B80405" w14:paraId="1968CED9" w14:textId="77777777" w:rsidTr="00160ADB">
        <w:trPr>
          <w:trHeight w:hRule="exact" w:val="704"/>
        </w:trPr>
        <w:tc>
          <w:tcPr>
            <w:tcW w:w="730" w:type="dxa"/>
            <w:tcBorders>
              <w:top w:val="single" w:sz="5" w:space="0" w:color="000000"/>
              <w:left w:val="single" w:sz="5" w:space="0" w:color="000000"/>
              <w:bottom w:val="single" w:sz="5" w:space="0" w:color="000000"/>
              <w:right w:val="single" w:sz="5" w:space="0" w:color="000000"/>
            </w:tcBorders>
          </w:tcPr>
          <w:p w14:paraId="3B00B2A1" w14:textId="77777777" w:rsidR="00C007B7" w:rsidRPr="00B80405" w:rsidRDefault="005719A4" w:rsidP="00C007B7">
            <w:pPr>
              <w:widowControl/>
              <w:autoSpaceDE/>
              <w:autoSpaceDN/>
              <w:adjustRightInd/>
              <w:spacing w:after="278"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13</w:t>
            </w:r>
          </w:p>
        </w:tc>
        <w:tc>
          <w:tcPr>
            <w:tcW w:w="1530" w:type="dxa"/>
            <w:tcBorders>
              <w:top w:val="single" w:sz="5" w:space="0" w:color="000000"/>
              <w:left w:val="single" w:sz="5" w:space="0" w:color="000000"/>
              <w:bottom w:val="single" w:sz="5" w:space="0" w:color="000000"/>
              <w:right w:val="single" w:sz="5" w:space="0" w:color="000000"/>
            </w:tcBorders>
          </w:tcPr>
          <w:p w14:paraId="24D1AF45" w14:textId="77777777" w:rsidR="00C007B7" w:rsidRPr="00B80405" w:rsidRDefault="00C007B7" w:rsidP="00C007B7">
            <w:pPr>
              <w:widowControl/>
              <w:autoSpaceDE/>
              <w:autoSpaceDN/>
              <w:adjustRightInd/>
              <w:spacing w:after="278"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1B3DA94F" w14:textId="77777777" w:rsidR="00C007B7" w:rsidRPr="00B80405" w:rsidRDefault="00C007B7" w:rsidP="00C007B7">
            <w:pPr>
              <w:widowControl/>
              <w:autoSpaceDE/>
              <w:autoSpaceDN/>
              <w:adjustRightInd/>
              <w:spacing w:line="278"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2794FADE" w14:textId="712E9713" w:rsidR="00C007B7" w:rsidRPr="00B80405" w:rsidRDefault="00C007B7" w:rsidP="00C007B7">
            <w:pPr>
              <w:widowControl/>
              <w:autoSpaceDE/>
              <w:autoSpaceDN/>
              <w:adjustRightInd/>
              <w:spacing w:after="278" w:line="272" w:lineRule="exact"/>
              <w:ind w:left="106"/>
              <w:textAlignment w:val="baseline"/>
              <w:rPr>
                <w:rFonts w:ascii="Arial" w:eastAsia="Arial" w:hAnsi="Arial"/>
                <w:color w:val="000000"/>
                <w:szCs w:val="22"/>
                <w:lang w:val="en-US"/>
              </w:rPr>
            </w:pPr>
            <w:r w:rsidRPr="00BB6853">
              <w:rPr>
                <w:rFonts w:ascii="Arial" w:eastAsia="Arial" w:hAnsi="Arial"/>
                <w:color w:val="000000"/>
                <w:szCs w:val="22"/>
                <w:lang w:val="en-US"/>
              </w:rPr>
              <w:t xml:space="preserve">Approve </w:t>
            </w:r>
            <w:r>
              <w:rPr>
                <w:rFonts w:ascii="Arial" w:eastAsia="Arial" w:hAnsi="Arial"/>
                <w:color w:val="000000"/>
                <w:szCs w:val="22"/>
                <w:lang w:val="en-US"/>
              </w:rPr>
              <w:t>DHCW</w:t>
            </w:r>
            <w:r w:rsidRPr="00BB6853">
              <w:rPr>
                <w:rFonts w:ascii="Arial" w:eastAsia="Arial" w:hAnsi="Arial"/>
                <w:color w:val="000000"/>
                <w:szCs w:val="22"/>
                <w:lang w:val="en-US"/>
              </w:rPr>
              <w:t xml:space="preserve">’s annual business plan and </w:t>
            </w:r>
            <w:r w:rsidR="00657386" w:rsidRPr="00BB6853">
              <w:rPr>
                <w:rFonts w:ascii="Arial" w:eastAsia="Arial" w:hAnsi="Arial"/>
                <w:color w:val="000000"/>
                <w:szCs w:val="22"/>
                <w:lang w:val="en-US"/>
              </w:rPr>
              <w:t>three-year</w:t>
            </w:r>
            <w:r w:rsidRPr="00BB6853">
              <w:rPr>
                <w:rFonts w:ascii="Arial" w:eastAsia="Arial" w:hAnsi="Arial"/>
                <w:color w:val="000000"/>
                <w:szCs w:val="22"/>
                <w:lang w:val="en-US"/>
              </w:rPr>
              <w:t xml:space="preserve"> plan setting out how </w:t>
            </w:r>
            <w:r>
              <w:rPr>
                <w:rFonts w:ascii="Arial" w:eastAsia="Arial" w:hAnsi="Arial"/>
                <w:color w:val="000000"/>
                <w:szCs w:val="22"/>
                <w:lang w:val="en-US"/>
              </w:rPr>
              <w:t>DHCW</w:t>
            </w:r>
            <w:r w:rsidRPr="00BB6853">
              <w:rPr>
                <w:rFonts w:ascii="Arial" w:eastAsia="Arial" w:hAnsi="Arial"/>
                <w:color w:val="000000"/>
                <w:szCs w:val="22"/>
                <w:lang w:val="en-US"/>
              </w:rPr>
              <w:t xml:space="preserve"> will meet the requirements set out in the remit letter. </w:t>
            </w:r>
          </w:p>
        </w:tc>
      </w:tr>
      <w:tr w:rsidR="00C007B7" w:rsidRPr="00B80405" w14:paraId="2AB90BBD" w14:textId="77777777" w:rsidTr="00160ADB">
        <w:trPr>
          <w:trHeight w:hRule="exact" w:val="715"/>
        </w:trPr>
        <w:tc>
          <w:tcPr>
            <w:tcW w:w="730" w:type="dxa"/>
            <w:tcBorders>
              <w:top w:val="single" w:sz="5" w:space="0" w:color="000000"/>
              <w:left w:val="single" w:sz="5" w:space="0" w:color="000000"/>
              <w:bottom w:val="single" w:sz="5" w:space="0" w:color="000000"/>
              <w:right w:val="single" w:sz="5" w:space="0" w:color="000000"/>
            </w:tcBorders>
          </w:tcPr>
          <w:p w14:paraId="64D41726" w14:textId="77777777" w:rsidR="00C007B7" w:rsidRPr="00B80405" w:rsidRDefault="005719A4" w:rsidP="00C007B7">
            <w:pPr>
              <w:widowControl/>
              <w:autoSpaceDE/>
              <w:autoSpaceDN/>
              <w:adjustRightInd/>
              <w:spacing w:after="278"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14</w:t>
            </w:r>
          </w:p>
        </w:tc>
        <w:tc>
          <w:tcPr>
            <w:tcW w:w="1530" w:type="dxa"/>
            <w:tcBorders>
              <w:top w:val="single" w:sz="5" w:space="0" w:color="000000"/>
              <w:left w:val="single" w:sz="5" w:space="0" w:color="000000"/>
              <w:bottom w:val="single" w:sz="5" w:space="0" w:color="000000"/>
              <w:right w:val="single" w:sz="5" w:space="0" w:color="000000"/>
            </w:tcBorders>
          </w:tcPr>
          <w:p w14:paraId="3788EF1D" w14:textId="77777777" w:rsidR="00C007B7" w:rsidRPr="00B80405" w:rsidRDefault="00C007B7" w:rsidP="00C007B7">
            <w:pPr>
              <w:widowControl/>
              <w:autoSpaceDE/>
              <w:autoSpaceDN/>
              <w:adjustRightInd/>
              <w:spacing w:after="278"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1B49EB01" w14:textId="77777777" w:rsidR="00C007B7" w:rsidRPr="00B80405" w:rsidRDefault="00C007B7" w:rsidP="00C007B7">
            <w:pPr>
              <w:widowControl/>
              <w:autoSpaceDE/>
              <w:autoSpaceDN/>
              <w:adjustRightInd/>
              <w:spacing w:line="278"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7DC93311" w14:textId="77777777" w:rsidR="00C007B7" w:rsidRPr="00B80405" w:rsidRDefault="00C007B7" w:rsidP="00C007B7">
            <w:pPr>
              <w:widowControl/>
              <w:autoSpaceDE/>
              <w:autoSpaceDN/>
              <w:adjustRightInd/>
              <w:spacing w:after="278" w:line="272"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w:t>
            </w:r>
            <w:r>
              <w:rPr>
                <w:rFonts w:ascii="Arial" w:eastAsia="Arial" w:hAnsi="Arial"/>
                <w:color w:val="000000"/>
                <w:szCs w:val="22"/>
                <w:lang w:val="en-US"/>
              </w:rPr>
              <w:t>DHCW</w:t>
            </w:r>
            <w:r w:rsidRPr="00B80405">
              <w:rPr>
                <w:rFonts w:ascii="Arial" w:eastAsia="Arial" w:hAnsi="Arial"/>
                <w:color w:val="000000"/>
                <w:szCs w:val="22"/>
                <w:lang w:val="en-US"/>
              </w:rPr>
              <w:t>’s budget and financial framework (including overall distribution of the financial allocation)</w:t>
            </w:r>
          </w:p>
        </w:tc>
      </w:tr>
      <w:tr w:rsidR="00C007B7" w:rsidRPr="00B80405" w14:paraId="4FC13096" w14:textId="77777777" w:rsidTr="005719A4">
        <w:trPr>
          <w:trHeight w:hRule="exact" w:val="580"/>
        </w:trPr>
        <w:tc>
          <w:tcPr>
            <w:tcW w:w="730" w:type="dxa"/>
            <w:tcBorders>
              <w:top w:val="single" w:sz="5" w:space="0" w:color="000000"/>
              <w:left w:val="single" w:sz="5" w:space="0" w:color="000000"/>
              <w:bottom w:val="single" w:sz="5" w:space="0" w:color="000000"/>
              <w:right w:val="single" w:sz="5" w:space="0" w:color="000000"/>
            </w:tcBorders>
          </w:tcPr>
          <w:p w14:paraId="18040F2E" w14:textId="77777777" w:rsidR="00C007B7" w:rsidRPr="00B80405" w:rsidRDefault="005719A4" w:rsidP="00C007B7">
            <w:pPr>
              <w:widowControl/>
              <w:autoSpaceDE/>
              <w:autoSpaceDN/>
              <w:adjustRightInd/>
              <w:spacing w:after="278"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15</w:t>
            </w:r>
          </w:p>
        </w:tc>
        <w:tc>
          <w:tcPr>
            <w:tcW w:w="1530" w:type="dxa"/>
            <w:tcBorders>
              <w:top w:val="single" w:sz="5" w:space="0" w:color="000000"/>
              <w:left w:val="single" w:sz="5" w:space="0" w:color="000000"/>
              <w:bottom w:val="single" w:sz="5" w:space="0" w:color="000000"/>
              <w:right w:val="single" w:sz="5" w:space="0" w:color="000000"/>
            </w:tcBorders>
          </w:tcPr>
          <w:p w14:paraId="6EC7100E" w14:textId="77777777" w:rsidR="00C007B7" w:rsidRPr="00B80405" w:rsidRDefault="00C007B7" w:rsidP="00C007B7">
            <w:pPr>
              <w:widowControl/>
              <w:autoSpaceDE/>
              <w:autoSpaceDN/>
              <w:adjustRightInd/>
              <w:spacing w:after="278"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65BFD9B4" w14:textId="77777777" w:rsidR="00C007B7" w:rsidRPr="00B80405" w:rsidRDefault="00C007B7" w:rsidP="00C007B7">
            <w:pPr>
              <w:widowControl/>
              <w:autoSpaceDE/>
              <w:autoSpaceDN/>
              <w:adjustRightInd/>
              <w:spacing w:line="278"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0C0FA888" w14:textId="77777777" w:rsidR="00C007B7" w:rsidRPr="00B80405" w:rsidRDefault="00C007B7" w:rsidP="00C007B7">
            <w:pPr>
              <w:widowControl/>
              <w:autoSpaceDE/>
              <w:autoSpaceDN/>
              <w:adjustRightInd/>
              <w:spacing w:after="278" w:line="272"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w:t>
            </w:r>
            <w:r>
              <w:rPr>
                <w:rFonts w:ascii="Arial" w:eastAsia="Arial" w:hAnsi="Arial"/>
                <w:color w:val="000000"/>
                <w:szCs w:val="22"/>
                <w:lang w:val="en-US"/>
              </w:rPr>
              <w:t>DHCW</w:t>
            </w:r>
            <w:r w:rsidRPr="00B80405">
              <w:rPr>
                <w:rFonts w:ascii="Arial" w:eastAsia="Arial" w:hAnsi="Arial"/>
                <w:color w:val="000000"/>
                <w:szCs w:val="22"/>
                <w:lang w:val="en-US"/>
              </w:rPr>
              <w:t xml:space="preserve">’s framework </w:t>
            </w:r>
            <w:r>
              <w:rPr>
                <w:rFonts w:ascii="Arial" w:eastAsia="Arial" w:hAnsi="Arial"/>
                <w:color w:val="000000"/>
                <w:szCs w:val="22"/>
                <w:lang w:val="en-US"/>
              </w:rPr>
              <w:t xml:space="preserve">and strategy </w:t>
            </w:r>
            <w:r w:rsidRPr="00B80405">
              <w:rPr>
                <w:rFonts w:ascii="Arial" w:eastAsia="Arial" w:hAnsi="Arial"/>
                <w:color w:val="000000"/>
                <w:szCs w:val="22"/>
                <w:lang w:val="en-US"/>
              </w:rPr>
              <w:t>for performance management</w:t>
            </w:r>
            <w:r>
              <w:rPr>
                <w:rFonts w:ascii="Arial" w:eastAsia="Arial" w:hAnsi="Arial"/>
                <w:color w:val="000000"/>
                <w:szCs w:val="22"/>
                <w:lang w:val="en-US"/>
              </w:rPr>
              <w:t>.</w:t>
            </w:r>
          </w:p>
        </w:tc>
      </w:tr>
      <w:tr w:rsidR="0099023D" w:rsidRPr="00B80405" w14:paraId="6904669F" w14:textId="77777777" w:rsidTr="00160ADB">
        <w:trPr>
          <w:trHeight w:hRule="exact" w:val="846"/>
        </w:trPr>
        <w:tc>
          <w:tcPr>
            <w:tcW w:w="730" w:type="dxa"/>
            <w:tcBorders>
              <w:top w:val="single" w:sz="5" w:space="0" w:color="000000"/>
              <w:left w:val="single" w:sz="5" w:space="0" w:color="000000"/>
              <w:bottom w:val="single" w:sz="5" w:space="0" w:color="000000"/>
              <w:right w:val="single" w:sz="5" w:space="0" w:color="000000"/>
            </w:tcBorders>
          </w:tcPr>
          <w:p w14:paraId="4171D9C3" w14:textId="77777777" w:rsidR="0099023D" w:rsidRPr="00B80405" w:rsidRDefault="005719A4" w:rsidP="0099023D">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16</w:t>
            </w:r>
          </w:p>
        </w:tc>
        <w:tc>
          <w:tcPr>
            <w:tcW w:w="1530" w:type="dxa"/>
            <w:tcBorders>
              <w:top w:val="single" w:sz="5" w:space="0" w:color="000000"/>
              <w:left w:val="single" w:sz="5" w:space="0" w:color="000000"/>
              <w:bottom w:val="single" w:sz="5" w:space="0" w:color="000000"/>
              <w:right w:val="single" w:sz="5" w:space="0" w:color="000000"/>
            </w:tcBorders>
          </w:tcPr>
          <w:p w14:paraId="47BBDD90" w14:textId="77777777" w:rsidR="0099023D" w:rsidRPr="00B80405" w:rsidRDefault="0099023D" w:rsidP="0099023D">
            <w:pPr>
              <w:widowControl/>
              <w:autoSpaceDE/>
              <w:autoSpaceDN/>
              <w:adjustRightInd/>
              <w:spacing w:after="1095"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0D2FC158" w14:textId="77777777" w:rsidR="0099023D" w:rsidRPr="00B80405" w:rsidRDefault="0099023D" w:rsidP="0099023D">
            <w:pPr>
              <w:widowControl/>
              <w:autoSpaceDE/>
              <w:autoSpaceDN/>
              <w:adjustRightInd/>
              <w:spacing w:after="821" w:line="274"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7C191340" w14:textId="77777777" w:rsidR="0099023D" w:rsidRPr="00B80405" w:rsidRDefault="0099023D" w:rsidP="0099023D">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w:t>
            </w:r>
            <w:r>
              <w:rPr>
                <w:rFonts w:ascii="Arial" w:eastAsia="Arial" w:hAnsi="Arial"/>
                <w:color w:val="000000"/>
                <w:szCs w:val="22"/>
                <w:lang w:val="en-US"/>
              </w:rPr>
              <w:t>DHCW</w:t>
            </w:r>
            <w:r w:rsidRPr="00B80405">
              <w:rPr>
                <w:rFonts w:ascii="Arial" w:eastAsia="Arial" w:hAnsi="Arial"/>
                <w:color w:val="000000"/>
                <w:szCs w:val="22"/>
                <w:lang w:val="en-US"/>
              </w:rPr>
              <w:t xml:space="preserve">’s framework </w:t>
            </w:r>
            <w:r>
              <w:rPr>
                <w:rFonts w:ascii="Arial" w:eastAsia="Arial" w:hAnsi="Arial"/>
                <w:color w:val="000000"/>
                <w:szCs w:val="22"/>
                <w:lang w:val="en-US"/>
              </w:rPr>
              <w:t xml:space="preserve">and strategy </w:t>
            </w:r>
            <w:r w:rsidRPr="00B80405">
              <w:rPr>
                <w:rFonts w:ascii="Arial" w:eastAsia="Arial" w:hAnsi="Arial"/>
                <w:color w:val="000000"/>
                <w:szCs w:val="22"/>
                <w:lang w:val="en-US"/>
              </w:rPr>
              <w:t xml:space="preserve">for </w:t>
            </w:r>
            <w:r>
              <w:rPr>
                <w:rFonts w:ascii="Arial" w:eastAsia="Arial" w:hAnsi="Arial"/>
                <w:color w:val="000000"/>
                <w:szCs w:val="22"/>
                <w:lang w:val="en-US"/>
              </w:rPr>
              <w:t>risk and assurance</w:t>
            </w:r>
          </w:p>
        </w:tc>
      </w:tr>
      <w:tr w:rsidR="0099023D" w:rsidRPr="00B80405" w14:paraId="61D3F184" w14:textId="77777777" w:rsidTr="00160ADB">
        <w:trPr>
          <w:trHeight w:hRule="exact" w:val="986"/>
        </w:trPr>
        <w:tc>
          <w:tcPr>
            <w:tcW w:w="730" w:type="dxa"/>
            <w:tcBorders>
              <w:top w:val="single" w:sz="5" w:space="0" w:color="000000"/>
              <w:left w:val="single" w:sz="5" w:space="0" w:color="000000"/>
              <w:bottom w:val="single" w:sz="5" w:space="0" w:color="000000"/>
              <w:right w:val="single" w:sz="5" w:space="0" w:color="000000"/>
            </w:tcBorders>
          </w:tcPr>
          <w:p w14:paraId="68E1E303" w14:textId="77777777" w:rsidR="0099023D" w:rsidRPr="00B80405" w:rsidRDefault="005719A4" w:rsidP="0099023D">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17</w:t>
            </w:r>
          </w:p>
        </w:tc>
        <w:tc>
          <w:tcPr>
            <w:tcW w:w="1530" w:type="dxa"/>
            <w:tcBorders>
              <w:top w:val="single" w:sz="5" w:space="0" w:color="000000"/>
              <w:left w:val="single" w:sz="5" w:space="0" w:color="000000"/>
              <w:bottom w:val="single" w:sz="5" w:space="0" w:color="000000"/>
              <w:right w:val="single" w:sz="5" w:space="0" w:color="000000"/>
            </w:tcBorders>
          </w:tcPr>
          <w:p w14:paraId="3CCED098" w14:textId="77777777" w:rsidR="0099023D" w:rsidRPr="00B80405" w:rsidRDefault="0099023D" w:rsidP="0099023D">
            <w:pPr>
              <w:widowControl/>
              <w:autoSpaceDE/>
              <w:autoSpaceDN/>
              <w:adjustRightInd/>
              <w:spacing w:after="1095"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65251D46" w14:textId="77777777" w:rsidR="0099023D" w:rsidRPr="00B80405" w:rsidRDefault="0099023D" w:rsidP="0099023D">
            <w:pPr>
              <w:widowControl/>
              <w:autoSpaceDE/>
              <w:autoSpaceDN/>
              <w:adjustRightInd/>
              <w:spacing w:after="821" w:line="274"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5BE10043" w14:textId="77777777" w:rsidR="0099023D" w:rsidRPr="00B80405" w:rsidRDefault="0099023D" w:rsidP="009E1AEB">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Pr>
                <w:rFonts w:ascii="Arial" w:eastAsia="Arial" w:hAnsi="Arial"/>
                <w:color w:val="000000"/>
                <w:szCs w:val="22"/>
                <w:lang w:val="en-US"/>
              </w:rPr>
              <w:t>Ratify</w:t>
            </w:r>
            <w:r w:rsidR="0034729F">
              <w:rPr>
                <w:rFonts w:ascii="Arial" w:eastAsia="Arial" w:hAnsi="Arial"/>
                <w:color w:val="000000"/>
                <w:szCs w:val="22"/>
                <w:lang w:val="en-US"/>
              </w:rPr>
              <w:t xml:space="preserve"> </w:t>
            </w:r>
            <w:r w:rsidRPr="00B80405">
              <w:rPr>
                <w:rFonts w:ascii="Arial" w:eastAsia="Arial" w:hAnsi="Arial"/>
                <w:color w:val="000000"/>
                <w:szCs w:val="22"/>
                <w:lang w:val="en-US"/>
              </w:rPr>
              <w:t xml:space="preserve">policies for dealing with </w:t>
            </w:r>
            <w:r>
              <w:rPr>
                <w:rFonts w:ascii="Arial" w:eastAsia="Arial" w:hAnsi="Arial"/>
                <w:color w:val="000000"/>
                <w:szCs w:val="22"/>
                <w:lang w:val="en-US"/>
              </w:rPr>
              <w:t xml:space="preserve">raising concerns, </w:t>
            </w:r>
            <w:r w:rsidRPr="00B80405">
              <w:rPr>
                <w:rFonts w:ascii="Arial" w:eastAsia="Arial" w:hAnsi="Arial"/>
                <w:color w:val="000000"/>
                <w:szCs w:val="22"/>
                <w:lang w:val="en-US"/>
              </w:rPr>
              <w:t xml:space="preserve">complaints </w:t>
            </w:r>
            <w:r>
              <w:rPr>
                <w:rFonts w:ascii="Arial" w:eastAsia="Arial" w:hAnsi="Arial"/>
                <w:color w:val="000000"/>
                <w:szCs w:val="22"/>
                <w:lang w:val="en-US"/>
              </w:rPr>
              <w:t xml:space="preserve">and incidents in accordance with </w:t>
            </w:r>
            <w:r w:rsidR="009E1AEB">
              <w:rPr>
                <w:rFonts w:ascii="Arial" w:eastAsia="Arial" w:hAnsi="Arial"/>
                <w:color w:val="000000"/>
                <w:szCs w:val="22"/>
                <w:lang w:val="en-US"/>
              </w:rPr>
              <w:t xml:space="preserve">Welsh Government </w:t>
            </w:r>
            <w:r>
              <w:rPr>
                <w:rFonts w:ascii="Arial" w:eastAsia="Arial" w:hAnsi="Arial"/>
                <w:color w:val="000000"/>
                <w:szCs w:val="22"/>
                <w:lang w:val="en-US"/>
              </w:rPr>
              <w:t>and health and safety requirements</w:t>
            </w:r>
          </w:p>
        </w:tc>
      </w:tr>
      <w:tr w:rsidR="0099023D" w:rsidRPr="00B80405" w14:paraId="267680F0" w14:textId="77777777" w:rsidTr="00160ADB">
        <w:trPr>
          <w:trHeight w:hRule="exact" w:val="1709"/>
        </w:trPr>
        <w:tc>
          <w:tcPr>
            <w:tcW w:w="730" w:type="dxa"/>
            <w:tcBorders>
              <w:top w:val="single" w:sz="5" w:space="0" w:color="000000"/>
              <w:left w:val="single" w:sz="5" w:space="0" w:color="000000"/>
              <w:bottom w:val="single" w:sz="5" w:space="0" w:color="000000"/>
              <w:right w:val="single" w:sz="5" w:space="0" w:color="000000"/>
            </w:tcBorders>
          </w:tcPr>
          <w:p w14:paraId="1AE5335E" w14:textId="77777777" w:rsidR="0099023D" w:rsidRPr="00B80405" w:rsidRDefault="009E1AEB" w:rsidP="0099023D">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18</w:t>
            </w:r>
          </w:p>
        </w:tc>
        <w:tc>
          <w:tcPr>
            <w:tcW w:w="1530" w:type="dxa"/>
            <w:tcBorders>
              <w:top w:val="single" w:sz="5" w:space="0" w:color="000000"/>
              <w:left w:val="single" w:sz="5" w:space="0" w:color="000000"/>
              <w:bottom w:val="single" w:sz="5" w:space="0" w:color="000000"/>
              <w:right w:val="single" w:sz="5" w:space="0" w:color="000000"/>
            </w:tcBorders>
          </w:tcPr>
          <w:p w14:paraId="65F04B87" w14:textId="77777777" w:rsidR="0099023D" w:rsidRPr="00B80405" w:rsidRDefault="0099023D" w:rsidP="0099023D">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4E8E6497" w14:textId="77777777" w:rsidR="0099023D" w:rsidRPr="00B80405" w:rsidRDefault="0099023D" w:rsidP="0099023D">
            <w:pPr>
              <w:widowControl/>
              <w:autoSpaceDE/>
              <w:autoSpaceDN/>
              <w:adjustRightInd/>
              <w:spacing w:after="821" w:line="274" w:lineRule="exact"/>
              <w:ind w:left="144" w:firstLine="288"/>
              <w:textAlignment w:val="baseline"/>
              <w:rPr>
                <w:rFonts w:ascii="Arial" w:eastAsia="Arial" w:hAnsi="Arial"/>
                <w:color w:val="000000"/>
                <w:szCs w:val="22"/>
                <w:lang w:val="en-US"/>
              </w:rPr>
            </w:pPr>
            <w:r>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47B5D9EF" w14:textId="77777777" w:rsidR="0099023D" w:rsidRPr="00B80405" w:rsidRDefault="0099023D" w:rsidP="0099023D">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Pr>
                <w:rFonts w:ascii="Arial" w:eastAsia="Arial" w:hAnsi="Arial"/>
                <w:color w:val="000000"/>
                <w:szCs w:val="22"/>
                <w:lang w:val="en-US"/>
              </w:rPr>
              <w:t>Agree the arrangements for ensuring the adoption of standards of governance and performance (including the quality and safety of health and care and public/patient experience) to be met by DHCW, including standards/requirements determined by Welsh Government, regulators, professional bodies/others e.g. National Institute of Health and Care Excellence (NICE)</w:t>
            </w:r>
          </w:p>
        </w:tc>
      </w:tr>
      <w:tr w:rsidR="0099023D" w:rsidRPr="00B80405" w14:paraId="3D276ECC" w14:textId="77777777" w:rsidTr="00A31166">
        <w:trPr>
          <w:trHeight w:hRule="exact" w:val="1392"/>
        </w:trPr>
        <w:tc>
          <w:tcPr>
            <w:tcW w:w="730" w:type="dxa"/>
            <w:tcBorders>
              <w:top w:val="single" w:sz="5" w:space="0" w:color="000000"/>
              <w:left w:val="single" w:sz="5" w:space="0" w:color="000000"/>
              <w:bottom w:val="single" w:sz="5" w:space="0" w:color="000000"/>
              <w:right w:val="single" w:sz="5" w:space="0" w:color="000000"/>
            </w:tcBorders>
          </w:tcPr>
          <w:p w14:paraId="2B3D4C3C" w14:textId="77777777" w:rsidR="0099023D" w:rsidRPr="00B80405" w:rsidRDefault="009E1AEB" w:rsidP="0099023D">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lastRenderedPageBreak/>
              <w:t>19</w:t>
            </w:r>
          </w:p>
        </w:tc>
        <w:tc>
          <w:tcPr>
            <w:tcW w:w="1530" w:type="dxa"/>
            <w:tcBorders>
              <w:top w:val="single" w:sz="5" w:space="0" w:color="000000"/>
              <w:left w:val="single" w:sz="5" w:space="0" w:color="000000"/>
              <w:bottom w:val="single" w:sz="5" w:space="0" w:color="000000"/>
              <w:right w:val="single" w:sz="5" w:space="0" w:color="000000"/>
            </w:tcBorders>
          </w:tcPr>
          <w:p w14:paraId="69A2537D" w14:textId="77777777" w:rsidR="0099023D" w:rsidRPr="00B80405" w:rsidRDefault="0099023D" w:rsidP="0099023D">
            <w:pPr>
              <w:widowControl/>
              <w:autoSpaceDE/>
              <w:autoSpaceDN/>
              <w:adjustRightInd/>
              <w:spacing w:after="1095"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1369DD5F" w14:textId="77777777" w:rsidR="0099023D" w:rsidRPr="00B80405" w:rsidRDefault="0099023D" w:rsidP="0099023D">
            <w:pPr>
              <w:widowControl/>
              <w:autoSpaceDE/>
              <w:autoSpaceDN/>
              <w:adjustRightInd/>
              <w:spacing w:after="821" w:line="274"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5F5E3BC2" w14:textId="77777777" w:rsidR="0099023D" w:rsidRPr="00B80405" w:rsidRDefault="0099023D" w:rsidP="0099023D">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the introduction or discontinuance of any significant activity or operation. Any activity or operation shall be regarded as significant if the Board determines it so based upon its contribution/impact on the achievement of </w:t>
            </w:r>
            <w:r>
              <w:rPr>
                <w:rFonts w:ascii="Arial" w:eastAsia="Arial" w:hAnsi="Arial"/>
                <w:color w:val="000000"/>
                <w:szCs w:val="22"/>
                <w:lang w:val="en-US"/>
              </w:rPr>
              <w:t>DHCW</w:t>
            </w:r>
            <w:r w:rsidRPr="00B80405">
              <w:rPr>
                <w:rFonts w:ascii="Arial" w:eastAsia="Arial" w:hAnsi="Arial"/>
                <w:color w:val="000000"/>
                <w:szCs w:val="22"/>
                <w:lang w:val="en-US"/>
              </w:rPr>
              <w:t>’s aims, objectives and priorities</w:t>
            </w:r>
          </w:p>
        </w:tc>
      </w:tr>
      <w:tr w:rsidR="00A31166" w:rsidRPr="00B80405" w14:paraId="0BC4EEAC" w14:textId="77777777" w:rsidTr="00A31166">
        <w:trPr>
          <w:trHeight w:hRule="exact" w:val="1392"/>
        </w:trPr>
        <w:tc>
          <w:tcPr>
            <w:tcW w:w="730" w:type="dxa"/>
            <w:tcBorders>
              <w:top w:val="single" w:sz="5" w:space="0" w:color="000000"/>
              <w:left w:val="single" w:sz="5" w:space="0" w:color="000000"/>
              <w:bottom w:val="single" w:sz="5" w:space="0" w:color="000000"/>
              <w:right w:val="single" w:sz="5" w:space="0" w:color="000000"/>
            </w:tcBorders>
          </w:tcPr>
          <w:p w14:paraId="2CD26279" w14:textId="77777777" w:rsidR="00A31166" w:rsidRPr="00B80405" w:rsidRDefault="009E1AEB" w:rsidP="00A31166">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20</w:t>
            </w:r>
          </w:p>
        </w:tc>
        <w:tc>
          <w:tcPr>
            <w:tcW w:w="1530" w:type="dxa"/>
            <w:tcBorders>
              <w:top w:val="single" w:sz="5" w:space="0" w:color="000000"/>
              <w:left w:val="single" w:sz="5" w:space="0" w:color="000000"/>
              <w:bottom w:val="single" w:sz="5" w:space="0" w:color="000000"/>
              <w:right w:val="single" w:sz="5" w:space="0" w:color="000000"/>
            </w:tcBorders>
          </w:tcPr>
          <w:p w14:paraId="1E18980C" w14:textId="77777777" w:rsidR="00A31166" w:rsidRPr="00B80405" w:rsidRDefault="00A31166" w:rsidP="00A31166">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NO</w:t>
            </w:r>
          </w:p>
        </w:tc>
        <w:tc>
          <w:tcPr>
            <w:tcW w:w="2463" w:type="dxa"/>
            <w:tcBorders>
              <w:top w:val="single" w:sz="5" w:space="0" w:color="000000"/>
              <w:left w:val="single" w:sz="5" w:space="0" w:color="000000"/>
              <w:bottom w:val="single" w:sz="5" w:space="0" w:color="000000"/>
              <w:right w:val="single" w:sz="5" w:space="0" w:color="000000"/>
            </w:tcBorders>
          </w:tcPr>
          <w:p w14:paraId="308DC0E7" w14:textId="77777777" w:rsidR="00A31166" w:rsidRPr="00B80405" w:rsidRDefault="00A31166" w:rsidP="005719A4">
            <w:pPr>
              <w:widowControl/>
              <w:autoSpaceDE/>
              <w:autoSpaceDN/>
              <w:adjustRightInd/>
              <w:spacing w:after="821" w:line="274" w:lineRule="exact"/>
              <w:ind w:left="144" w:firstLine="1"/>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492E2EC4" w14:textId="77777777" w:rsidR="00A31166" w:rsidRPr="00B80405" w:rsidRDefault="00A31166" w:rsidP="00A31166">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Pr>
                <w:rFonts w:ascii="Arial" w:eastAsia="Arial" w:hAnsi="Arial"/>
                <w:color w:val="000000"/>
                <w:szCs w:val="22"/>
                <w:lang w:val="en-US"/>
              </w:rPr>
              <w:t>Non-officer members to appoint</w:t>
            </w:r>
            <w:r w:rsidR="000D5F19">
              <w:rPr>
                <w:rFonts w:ascii="Arial" w:eastAsia="Arial" w:hAnsi="Arial"/>
                <w:color w:val="000000"/>
                <w:szCs w:val="22"/>
                <w:lang w:val="en-US"/>
              </w:rPr>
              <w:t xml:space="preserve"> and approve the discipline, suspension and dismissal of the</w:t>
            </w:r>
            <w:r>
              <w:rPr>
                <w:rFonts w:ascii="Arial" w:eastAsia="Arial" w:hAnsi="Arial"/>
                <w:color w:val="000000"/>
                <w:szCs w:val="22"/>
                <w:lang w:val="en-US"/>
              </w:rPr>
              <w:t xml:space="preserve"> chief officer, with the exception of the first chief officer who is appointed by Welsh Ministers.</w:t>
            </w:r>
          </w:p>
        </w:tc>
      </w:tr>
      <w:tr w:rsidR="00A31166" w:rsidRPr="00B80405" w14:paraId="61968F8C" w14:textId="77777777" w:rsidTr="00A31166">
        <w:trPr>
          <w:trHeight w:hRule="exact" w:val="1392"/>
        </w:trPr>
        <w:tc>
          <w:tcPr>
            <w:tcW w:w="730" w:type="dxa"/>
            <w:tcBorders>
              <w:top w:val="single" w:sz="5" w:space="0" w:color="000000"/>
              <w:left w:val="single" w:sz="5" w:space="0" w:color="000000"/>
              <w:bottom w:val="single" w:sz="5" w:space="0" w:color="000000"/>
              <w:right w:val="single" w:sz="5" w:space="0" w:color="000000"/>
            </w:tcBorders>
          </w:tcPr>
          <w:p w14:paraId="1D04EB51" w14:textId="77777777" w:rsidR="00A31166" w:rsidRPr="00B80405" w:rsidRDefault="009E1AEB" w:rsidP="00A31166">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21</w:t>
            </w:r>
          </w:p>
        </w:tc>
        <w:tc>
          <w:tcPr>
            <w:tcW w:w="1530" w:type="dxa"/>
            <w:tcBorders>
              <w:top w:val="single" w:sz="5" w:space="0" w:color="000000"/>
              <w:left w:val="single" w:sz="5" w:space="0" w:color="000000"/>
              <w:bottom w:val="single" w:sz="5" w:space="0" w:color="000000"/>
              <w:right w:val="single" w:sz="5" w:space="0" w:color="000000"/>
            </w:tcBorders>
          </w:tcPr>
          <w:p w14:paraId="60C44A0E" w14:textId="77777777" w:rsidR="00A31166" w:rsidRDefault="000D5F19" w:rsidP="00A31166">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NO</w:t>
            </w:r>
            <w:r w:rsidR="0069269B">
              <w:rPr>
                <w:rFonts w:ascii="Arial" w:eastAsia="Arial" w:hAnsi="Arial"/>
                <w:color w:val="000000"/>
                <w:szCs w:val="22"/>
                <w:lang w:val="en-US"/>
              </w:rPr>
              <w:t xml:space="preserve"> – Remuneration and Terms of Service Committee</w:t>
            </w:r>
          </w:p>
          <w:p w14:paraId="6559EDCD" w14:textId="77777777" w:rsidR="0069269B" w:rsidRPr="00B80405" w:rsidRDefault="0069269B" w:rsidP="00A31166">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r</w:t>
            </w:r>
          </w:p>
        </w:tc>
        <w:tc>
          <w:tcPr>
            <w:tcW w:w="2463" w:type="dxa"/>
            <w:tcBorders>
              <w:top w:val="single" w:sz="5" w:space="0" w:color="000000"/>
              <w:left w:val="single" w:sz="5" w:space="0" w:color="000000"/>
              <w:bottom w:val="single" w:sz="5" w:space="0" w:color="000000"/>
              <w:right w:val="single" w:sz="5" w:space="0" w:color="000000"/>
            </w:tcBorders>
          </w:tcPr>
          <w:p w14:paraId="4604AED5" w14:textId="77777777" w:rsidR="00A31166" w:rsidRPr="00B80405" w:rsidRDefault="00A31166" w:rsidP="005719A4">
            <w:pPr>
              <w:widowControl/>
              <w:autoSpaceDE/>
              <w:autoSpaceDN/>
              <w:adjustRightInd/>
              <w:spacing w:after="821" w:line="274" w:lineRule="exact"/>
              <w:ind w:left="144" w:firstLine="1"/>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3CB407A8" w14:textId="77777777" w:rsidR="00A31166" w:rsidRPr="00B80405" w:rsidRDefault="000D5F19" w:rsidP="000D5F19">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Pr>
                <w:rFonts w:ascii="Arial" w:eastAsia="Arial" w:hAnsi="Arial"/>
                <w:color w:val="000000"/>
                <w:szCs w:val="22"/>
                <w:lang w:val="en-US"/>
              </w:rPr>
              <w:t>Non-officer members and chief officer to appoint officer members with the exception of the first finance officer and clinical officer who are appointed by the non-officer members</w:t>
            </w:r>
          </w:p>
        </w:tc>
      </w:tr>
      <w:tr w:rsidR="0069269B" w:rsidRPr="00B80405" w14:paraId="0DAA9C21" w14:textId="77777777" w:rsidTr="00A31166">
        <w:trPr>
          <w:trHeight w:hRule="exact" w:val="1392"/>
        </w:trPr>
        <w:tc>
          <w:tcPr>
            <w:tcW w:w="730" w:type="dxa"/>
            <w:tcBorders>
              <w:top w:val="single" w:sz="5" w:space="0" w:color="000000"/>
              <w:left w:val="single" w:sz="5" w:space="0" w:color="000000"/>
              <w:bottom w:val="single" w:sz="5" w:space="0" w:color="000000"/>
              <w:right w:val="single" w:sz="5" w:space="0" w:color="000000"/>
            </w:tcBorders>
          </w:tcPr>
          <w:p w14:paraId="680DCDB1" w14:textId="77777777" w:rsidR="0069269B" w:rsidRPr="00B80405" w:rsidRDefault="009E1AE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22</w:t>
            </w:r>
          </w:p>
        </w:tc>
        <w:tc>
          <w:tcPr>
            <w:tcW w:w="1530" w:type="dxa"/>
            <w:tcBorders>
              <w:top w:val="single" w:sz="5" w:space="0" w:color="000000"/>
              <w:left w:val="single" w:sz="5" w:space="0" w:color="000000"/>
              <w:bottom w:val="single" w:sz="5" w:space="0" w:color="000000"/>
              <w:right w:val="single" w:sz="5" w:space="0" w:color="000000"/>
            </w:tcBorders>
          </w:tcPr>
          <w:p w14:paraId="7498E55A" w14:textId="77777777" w:rsidR="0069269B" w:rsidRDefault="0069269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NO – Remuneration and Terms of Service Committee</w:t>
            </w:r>
          </w:p>
          <w:p w14:paraId="28A396AC" w14:textId="77777777" w:rsidR="0069269B" w:rsidRDefault="0069269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r</w:t>
            </w:r>
          </w:p>
        </w:tc>
        <w:tc>
          <w:tcPr>
            <w:tcW w:w="2463" w:type="dxa"/>
            <w:tcBorders>
              <w:top w:val="single" w:sz="5" w:space="0" w:color="000000"/>
              <w:left w:val="single" w:sz="5" w:space="0" w:color="000000"/>
              <w:bottom w:val="single" w:sz="5" w:space="0" w:color="000000"/>
              <w:right w:val="single" w:sz="5" w:space="0" w:color="000000"/>
            </w:tcBorders>
          </w:tcPr>
          <w:p w14:paraId="26D80A65" w14:textId="77777777" w:rsidR="0069269B" w:rsidRPr="00B80405" w:rsidRDefault="0069269B" w:rsidP="0069269B">
            <w:pPr>
              <w:widowControl/>
              <w:autoSpaceDE/>
              <w:autoSpaceDN/>
              <w:adjustRightInd/>
              <w:spacing w:after="821" w:line="274" w:lineRule="exact"/>
              <w:ind w:left="144" w:firstLine="1"/>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49138A3A" w14:textId="77777777" w:rsidR="0069269B" w:rsidRDefault="0069269B" w:rsidP="0069269B">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Pr>
                <w:rFonts w:ascii="Arial" w:eastAsia="Arial" w:hAnsi="Arial"/>
                <w:color w:val="000000"/>
                <w:szCs w:val="22"/>
                <w:lang w:val="en-US"/>
              </w:rPr>
              <w:t xml:space="preserve">Non-officer members to approve the discipline, suspension and dismissal of the officer members. </w:t>
            </w:r>
          </w:p>
        </w:tc>
      </w:tr>
      <w:tr w:rsidR="0069269B" w:rsidRPr="00B80405" w14:paraId="7CE2F845" w14:textId="77777777" w:rsidTr="00A31166">
        <w:trPr>
          <w:trHeight w:hRule="exact" w:val="1392"/>
        </w:trPr>
        <w:tc>
          <w:tcPr>
            <w:tcW w:w="730" w:type="dxa"/>
            <w:tcBorders>
              <w:top w:val="single" w:sz="5" w:space="0" w:color="000000"/>
              <w:left w:val="single" w:sz="5" w:space="0" w:color="000000"/>
              <w:bottom w:val="single" w:sz="5" w:space="0" w:color="000000"/>
              <w:right w:val="single" w:sz="5" w:space="0" w:color="000000"/>
            </w:tcBorders>
          </w:tcPr>
          <w:p w14:paraId="65345549" w14:textId="77777777" w:rsidR="0069269B" w:rsidRPr="00B80405" w:rsidRDefault="009E1AE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23</w:t>
            </w:r>
          </w:p>
        </w:tc>
        <w:tc>
          <w:tcPr>
            <w:tcW w:w="1530" w:type="dxa"/>
            <w:tcBorders>
              <w:top w:val="single" w:sz="5" w:space="0" w:color="000000"/>
              <w:left w:val="single" w:sz="5" w:space="0" w:color="000000"/>
              <w:bottom w:val="single" w:sz="5" w:space="0" w:color="000000"/>
              <w:right w:val="single" w:sz="5" w:space="0" w:color="000000"/>
            </w:tcBorders>
          </w:tcPr>
          <w:p w14:paraId="23B8AD4F" w14:textId="77777777" w:rsidR="0069269B" w:rsidRDefault="0069269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NO – Remuneration and Terms of Service Committee</w:t>
            </w:r>
          </w:p>
          <w:p w14:paraId="7EDD76BA" w14:textId="77777777" w:rsidR="0069269B" w:rsidRDefault="0069269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r</w:t>
            </w:r>
          </w:p>
        </w:tc>
        <w:tc>
          <w:tcPr>
            <w:tcW w:w="2463" w:type="dxa"/>
            <w:tcBorders>
              <w:top w:val="single" w:sz="5" w:space="0" w:color="000000"/>
              <w:left w:val="single" w:sz="5" w:space="0" w:color="000000"/>
              <w:bottom w:val="single" w:sz="5" w:space="0" w:color="000000"/>
              <w:right w:val="single" w:sz="5" w:space="0" w:color="000000"/>
            </w:tcBorders>
          </w:tcPr>
          <w:p w14:paraId="1120C545" w14:textId="77777777" w:rsidR="0069269B" w:rsidRPr="00B80405" w:rsidRDefault="0069269B" w:rsidP="0069269B">
            <w:pPr>
              <w:widowControl/>
              <w:autoSpaceDE/>
              <w:autoSpaceDN/>
              <w:adjustRightInd/>
              <w:spacing w:after="821" w:line="274" w:lineRule="exact"/>
              <w:ind w:left="144" w:firstLine="1"/>
              <w:jc w:val="center"/>
              <w:textAlignment w:val="baseline"/>
              <w:rPr>
                <w:rFonts w:ascii="Arial" w:eastAsia="Arial" w:hAnsi="Arial"/>
                <w:color w:val="000000"/>
                <w:szCs w:val="22"/>
                <w:lang w:val="en-US"/>
              </w:rPr>
            </w:pPr>
            <w:r>
              <w:rPr>
                <w:rFonts w:ascii="Arial" w:eastAsia="Arial" w:hAnsi="Arial"/>
                <w:color w:val="000000"/>
                <w:szCs w:val="22"/>
                <w:lang w:val="en-US"/>
              </w:rPr>
              <w:t>ORGANISATION STRUCTURE AND STAFFING</w:t>
            </w:r>
          </w:p>
        </w:tc>
        <w:tc>
          <w:tcPr>
            <w:tcW w:w="9437" w:type="dxa"/>
            <w:tcBorders>
              <w:top w:val="single" w:sz="5" w:space="0" w:color="000000"/>
              <w:left w:val="single" w:sz="5" w:space="0" w:color="000000"/>
              <w:bottom w:val="single" w:sz="5" w:space="0" w:color="000000"/>
              <w:right w:val="single" w:sz="5" w:space="0" w:color="000000"/>
            </w:tcBorders>
          </w:tcPr>
          <w:p w14:paraId="313C99BF" w14:textId="77777777" w:rsidR="0069269B" w:rsidRDefault="0069269B" w:rsidP="0069269B">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Pr>
                <w:rFonts w:ascii="Arial" w:eastAsia="Arial" w:hAnsi="Arial"/>
                <w:color w:val="000000"/>
                <w:szCs w:val="22"/>
                <w:lang w:val="en-US"/>
              </w:rPr>
              <w:t>Consider appraisal of officer members of the Board (Chief Officer and Executive Directors)</w:t>
            </w:r>
          </w:p>
        </w:tc>
      </w:tr>
      <w:tr w:rsidR="0069269B" w:rsidRPr="00B80405" w14:paraId="1D917606" w14:textId="77777777" w:rsidTr="00A31166">
        <w:trPr>
          <w:trHeight w:hRule="exact" w:val="1392"/>
        </w:trPr>
        <w:tc>
          <w:tcPr>
            <w:tcW w:w="730" w:type="dxa"/>
            <w:tcBorders>
              <w:top w:val="single" w:sz="5" w:space="0" w:color="000000"/>
              <w:left w:val="single" w:sz="5" w:space="0" w:color="000000"/>
              <w:bottom w:val="single" w:sz="5" w:space="0" w:color="000000"/>
              <w:right w:val="single" w:sz="5" w:space="0" w:color="000000"/>
            </w:tcBorders>
          </w:tcPr>
          <w:p w14:paraId="2A5B5EA3" w14:textId="77777777" w:rsidR="0069269B" w:rsidRPr="00B80405" w:rsidRDefault="009E1AE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24</w:t>
            </w:r>
          </w:p>
        </w:tc>
        <w:tc>
          <w:tcPr>
            <w:tcW w:w="1530" w:type="dxa"/>
            <w:tcBorders>
              <w:top w:val="single" w:sz="5" w:space="0" w:color="000000"/>
              <w:left w:val="single" w:sz="5" w:space="0" w:color="000000"/>
              <w:bottom w:val="single" w:sz="5" w:space="0" w:color="000000"/>
              <w:right w:val="single" w:sz="5" w:space="0" w:color="000000"/>
            </w:tcBorders>
          </w:tcPr>
          <w:p w14:paraId="0E4A5887" w14:textId="77777777" w:rsidR="0069269B" w:rsidRDefault="0069269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NO – Remuneration and Terms of Service Committee</w:t>
            </w:r>
          </w:p>
          <w:p w14:paraId="5532E731" w14:textId="77777777" w:rsidR="0069269B" w:rsidRDefault="0069269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r</w:t>
            </w:r>
          </w:p>
        </w:tc>
        <w:tc>
          <w:tcPr>
            <w:tcW w:w="2463" w:type="dxa"/>
            <w:tcBorders>
              <w:top w:val="single" w:sz="5" w:space="0" w:color="000000"/>
              <w:left w:val="single" w:sz="5" w:space="0" w:color="000000"/>
              <w:bottom w:val="single" w:sz="5" w:space="0" w:color="000000"/>
              <w:right w:val="single" w:sz="5" w:space="0" w:color="000000"/>
            </w:tcBorders>
          </w:tcPr>
          <w:p w14:paraId="1CDC2CD4" w14:textId="77777777" w:rsidR="0069269B" w:rsidRDefault="0069269B" w:rsidP="0069269B">
            <w:pPr>
              <w:widowControl/>
              <w:autoSpaceDE/>
              <w:autoSpaceDN/>
              <w:adjustRightInd/>
              <w:spacing w:after="821" w:line="274" w:lineRule="exact"/>
              <w:ind w:left="144" w:firstLine="1"/>
              <w:jc w:val="center"/>
              <w:textAlignment w:val="baseline"/>
              <w:rPr>
                <w:rFonts w:ascii="Arial" w:eastAsia="Arial" w:hAnsi="Arial"/>
                <w:color w:val="000000"/>
                <w:szCs w:val="22"/>
                <w:lang w:val="en-US"/>
              </w:rPr>
            </w:pPr>
            <w:r>
              <w:rPr>
                <w:rFonts w:ascii="Arial" w:eastAsia="Arial" w:hAnsi="Arial"/>
                <w:color w:val="000000"/>
                <w:szCs w:val="22"/>
                <w:lang w:val="en-US"/>
              </w:rPr>
              <w:t>ORGANISATION STRUCTURE AND STAFFING</w:t>
            </w:r>
          </w:p>
        </w:tc>
        <w:tc>
          <w:tcPr>
            <w:tcW w:w="9437" w:type="dxa"/>
            <w:tcBorders>
              <w:top w:val="single" w:sz="5" w:space="0" w:color="000000"/>
              <w:left w:val="single" w:sz="5" w:space="0" w:color="000000"/>
              <w:bottom w:val="single" w:sz="5" w:space="0" w:color="000000"/>
              <w:right w:val="single" w:sz="5" w:space="0" w:color="000000"/>
            </w:tcBorders>
          </w:tcPr>
          <w:p w14:paraId="45B07551" w14:textId="77777777" w:rsidR="0069269B" w:rsidRDefault="0069269B" w:rsidP="0069269B">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Pr>
                <w:rFonts w:ascii="Arial" w:eastAsia="Arial" w:hAnsi="Arial"/>
                <w:color w:val="000000"/>
                <w:szCs w:val="22"/>
                <w:lang w:val="en-US"/>
              </w:rPr>
              <w:t>Approve the appointment, appraisal, discipline and dismissal of any other Board level appointments and other senior employees, in accordance with Ministerial Instructions e.g. the Board Secretary</w:t>
            </w:r>
          </w:p>
        </w:tc>
      </w:tr>
      <w:tr w:rsidR="0069269B" w:rsidRPr="00B80405" w14:paraId="2F5B1BD7" w14:textId="77777777" w:rsidTr="00A31166">
        <w:trPr>
          <w:trHeight w:hRule="exact" w:val="1392"/>
        </w:trPr>
        <w:tc>
          <w:tcPr>
            <w:tcW w:w="730" w:type="dxa"/>
            <w:tcBorders>
              <w:top w:val="single" w:sz="5" w:space="0" w:color="000000"/>
              <w:left w:val="single" w:sz="5" w:space="0" w:color="000000"/>
              <w:bottom w:val="single" w:sz="5" w:space="0" w:color="000000"/>
              <w:right w:val="single" w:sz="5" w:space="0" w:color="000000"/>
            </w:tcBorders>
          </w:tcPr>
          <w:p w14:paraId="70699699" w14:textId="77777777" w:rsidR="0069269B" w:rsidRPr="00B80405" w:rsidRDefault="009E1AE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lastRenderedPageBreak/>
              <w:t>25</w:t>
            </w:r>
          </w:p>
        </w:tc>
        <w:tc>
          <w:tcPr>
            <w:tcW w:w="1530" w:type="dxa"/>
            <w:tcBorders>
              <w:top w:val="single" w:sz="5" w:space="0" w:color="000000"/>
              <w:left w:val="single" w:sz="5" w:space="0" w:color="000000"/>
              <w:bottom w:val="single" w:sz="5" w:space="0" w:color="000000"/>
              <w:right w:val="single" w:sz="5" w:space="0" w:color="000000"/>
            </w:tcBorders>
          </w:tcPr>
          <w:p w14:paraId="1DC3644B" w14:textId="77777777" w:rsidR="0069269B" w:rsidRDefault="0069269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NO – Remuneration and Terms of Service Committee</w:t>
            </w:r>
          </w:p>
          <w:p w14:paraId="6BEB5CB2" w14:textId="77777777" w:rsidR="0069269B" w:rsidRDefault="0069269B" w:rsidP="0069269B">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r</w:t>
            </w:r>
          </w:p>
        </w:tc>
        <w:tc>
          <w:tcPr>
            <w:tcW w:w="2463" w:type="dxa"/>
            <w:tcBorders>
              <w:top w:val="single" w:sz="5" w:space="0" w:color="000000"/>
              <w:left w:val="single" w:sz="5" w:space="0" w:color="000000"/>
              <w:bottom w:val="single" w:sz="5" w:space="0" w:color="000000"/>
              <w:right w:val="single" w:sz="5" w:space="0" w:color="000000"/>
            </w:tcBorders>
          </w:tcPr>
          <w:p w14:paraId="3F50157F" w14:textId="77777777" w:rsidR="0069269B" w:rsidRDefault="0069269B" w:rsidP="0069269B">
            <w:pPr>
              <w:widowControl/>
              <w:autoSpaceDE/>
              <w:autoSpaceDN/>
              <w:adjustRightInd/>
              <w:spacing w:after="821" w:line="274" w:lineRule="exact"/>
              <w:ind w:left="144" w:firstLine="1"/>
              <w:jc w:val="center"/>
              <w:textAlignment w:val="baseline"/>
              <w:rPr>
                <w:rFonts w:ascii="Arial" w:eastAsia="Arial" w:hAnsi="Arial"/>
                <w:color w:val="000000"/>
                <w:szCs w:val="22"/>
                <w:lang w:val="en-US"/>
              </w:rPr>
            </w:pPr>
            <w:r>
              <w:rPr>
                <w:rFonts w:ascii="Arial" w:eastAsia="Arial" w:hAnsi="Arial"/>
                <w:color w:val="000000"/>
                <w:szCs w:val="22"/>
                <w:lang w:val="en-US"/>
              </w:rPr>
              <w:t>ORGANISATION STRUCTURE AND STAFFING</w:t>
            </w:r>
          </w:p>
        </w:tc>
        <w:tc>
          <w:tcPr>
            <w:tcW w:w="9437" w:type="dxa"/>
            <w:tcBorders>
              <w:top w:val="single" w:sz="5" w:space="0" w:color="000000"/>
              <w:left w:val="single" w:sz="5" w:space="0" w:color="000000"/>
              <w:bottom w:val="single" w:sz="5" w:space="0" w:color="000000"/>
              <w:right w:val="single" w:sz="5" w:space="0" w:color="000000"/>
            </w:tcBorders>
          </w:tcPr>
          <w:p w14:paraId="7E557449" w14:textId="77777777" w:rsidR="0069269B" w:rsidRDefault="0069269B" w:rsidP="0069269B">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Pr>
                <w:rFonts w:ascii="Arial" w:eastAsia="Arial" w:hAnsi="Arial"/>
                <w:color w:val="000000"/>
                <w:szCs w:val="22"/>
                <w:lang w:val="en-US"/>
              </w:rPr>
              <w:t>Consider and approve redundancy and Early Release Applications, noting that where the settlement is £50,000 or above subsequent agreement of Welsh Government is required.</w:t>
            </w:r>
          </w:p>
        </w:tc>
      </w:tr>
      <w:tr w:rsidR="00A95A9D" w:rsidRPr="00B80405" w14:paraId="11D88321" w14:textId="77777777" w:rsidTr="00A31166">
        <w:trPr>
          <w:trHeight w:hRule="exact" w:val="1392"/>
        </w:trPr>
        <w:tc>
          <w:tcPr>
            <w:tcW w:w="730" w:type="dxa"/>
            <w:tcBorders>
              <w:top w:val="single" w:sz="5" w:space="0" w:color="000000"/>
              <w:left w:val="single" w:sz="5" w:space="0" w:color="000000"/>
              <w:bottom w:val="single" w:sz="5" w:space="0" w:color="000000"/>
              <w:right w:val="single" w:sz="5" w:space="0" w:color="000000"/>
            </w:tcBorders>
          </w:tcPr>
          <w:p w14:paraId="5547E2BE" w14:textId="77777777" w:rsidR="00A95A9D" w:rsidRPr="00B80405" w:rsidRDefault="009E1AEB" w:rsidP="00A95A9D">
            <w:pPr>
              <w:widowControl/>
              <w:autoSpaceDE/>
              <w:autoSpaceDN/>
              <w:adjustRightInd/>
              <w:spacing w:after="1095" w:line="272" w:lineRule="exact"/>
              <w:jc w:val="center"/>
              <w:textAlignment w:val="baseline"/>
              <w:rPr>
                <w:rFonts w:ascii="Arial" w:eastAsia="Arial" w:hAnsi="Arial"/>
                <w:color w:val="000000"/>
                <w:szCs w:val="22"/>
                <w:lang w:val="en-US"/>
              </w:rPr>
            </w:pPr>
            <w:r>
              <w:rPr>
                <w:rFonts w:ascii="Arial" w:eastAsia="Arial" w:hAnsi="Arial"/>
                <w:color w:val="000000"/>
                <w:szCs w:val="22"/>
                <w:lang w:val="en-US"/>
              </w:rPr>
              <w:t>26</w:t>
            </w:r>
          </w:p>
        </w:tc>
        <w:tc>
          <w:tcPr>
            <w:tcW w:w="1530" w:type="dxa"/>
            <w:tcBorders>
              <w:top w:val="single" w:sz="5" w:space="0" w:color="000000"/>
              <w:left w:val="single" w:sz="5" w:space="0" w:color="000000"/>
              <w:bottom w:val="single" w:sz="5" w:space="0" w:color="000000"/>
              <w:right w:val="single" w:sz="5" w:space="0" w:color="000000"/>
            </w:tcBorders>
          </w:tcPr>
          <w:p w14:paraId="41D2727B" w14:textId="77777777" w:rsidR="00A95A9D" w:rsidRDefault="00A95A9D" w:rsidP="00A95A9D">
            <w:pPr>
              <w:widowControl/>
              <w:autoSpaceDE/>
              <w:autoSpaceDN/>
              <w:adjustRightInd/>
              <w:spacing w:after="1095" w:line="272"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417EC242" w14:textId="77777777" w:rsidR="00A95A9D" w:rsidRDefault="00A95A9D" w:rsidP="00A95A9D">
            <w:pPr>
              <w:widowControl/>
              <w:autoSpaceDE/>
              <w:autoSpaceDN/>
              <w:adjustRightInd/>
              <w:spacing w:after="821" w:line="274" w:lineRule="exact"/>
              <w:ind w:left="144" w:firstLine="1"/>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36EF3532" w14:textId="77777777" w:rsidR="00A95A9D" w:rsidRDefault="00A95A9D" w:rsidP="00A95A9D">
            <w:pPr>
              <w:widowControl/>
              <w:autoSpaceDE/>
              <w:autoSpaceDN/>
              <w:adjustRightInd/>
              <w:spacing w:after="265" w:line="276"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review, and revise </w:t>
            </w:r>
            <w:r>
              <w:rPr>
                <w:rFonts w:ascii="Arial" w:eastAsia="Arial" w:hAnsi="Arial"/>
                <w:color w:val="000000"/>
                <w:szCs w:val="22"/>
                <w:lang w:val="en-US"/>
              </w:rPr>
              <w:t>DHCW</w:t>
            </w:r>
            <w:r w:rsidRPr="00B80405">
              <w:rPr>
                <w:rFonts w:ascii="Arial" w:eastAsia="Arial" w:hAnsi="Arial"/>
                <w:color w:val="000000"/>
                <w:szCs w:val="22"/>
                <w:lang w:val="en-US"/>
              </w:rPr>
              <w:t>’s top level organisation structure and corporate policies</w:t>
            </w:r>
          </w:p>
        </w:tc>
      </w:tr>
      <w:tr w:rsidR="00A95A9D" w:rsidRPr="00B80405" w14:paraId="1E480641" w14:textId="77777777" w:rsidTr="00A95A9D">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3A2B32CD" w14:textId="77777777" w:rsidR="00A95A9D" w:rsidRPr="00B80405" w:rsidRDefault="009E1AEB" w:rsidP="006538AD">
            <w:pPr>
              <w:widowControl/>
              <w:autoSpaceDE/>
              <w:autoSpaceDN/>
              <w:adjustRightInd/>
              <w:spacing w:after="543"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t>27</w:t>
            </w:r>
          </w:p>
        </w:tc>
        <w:tc>
          <w:tcPr>
            <w:tcW w:w="1530" w:type="dxa"/>
            <w:tcBorders>
              <w:top w:val="single" w:sz="5" w:space="0" w:color="000000"/>
              <w:left w:val="single" w:sz="5" w:space="0" w:color="000000"/>
              <w:bottom w:val="single" w:sz="5" w:space="0" w:color="000000"/>
              <w:right w:val="single" w:sz="5" w:space="0" w:color="000000"/>
            </w:tcBorders>
          </w:tcPr>
          <w:p w14:paraId="2648A396" w14:textId="77777777" w:rsidR="00A95A9D" w:rsidRPr="00B80405" w:rsidRDefault="00A95A9D" w:rsidP="006538AD">
            <w:pPr>
              <w:widowControl/>
              <w:autoSpaceDE/>
              <w:autoSpaceDN/>
              <w:adjustRightInd/>
              <w:spacing w:after="543"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4BB88569" w14:textId="77777777" w:rsidR="00A95A9D" w:rsidRPr="00B80405" w:rsidRDefault="00A95A9D" w:rsidP="006538AD">
            <w:pPr>
              <w:widowControl/>
              <w:autoSpaceDE/>
              <w:autoSpaceDN/>
              <w:adjustRightInd/>
              <w:spacing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00E2F7C6" w14:textId="77777777" w:rsidR="00A95A9D" w:rsidRPr="00B80405" w:rsidRDefault="00A95A9D" w:rsidP="00C203AC">
            <w:pPr>
              <w:widowControl/>
              <w:tabs>
                <w:tab w:val="right" w:pos="9360"/>
              </w:tabs>
              <w:autoSpaceDE/>
              <w:autoSpaceDN/>
              <w:adjustRightInd/>
              <w:spacing w:line="271"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Appoint, review, revise and dismiss Board committees</w:t>
            </w:r>
            <w:r w:rsidR="00C203AC">
              <w:rPr>
                <w:rFonts w:ascii="Arial" w:eastAsia="Arial" w:hAnsi="Arial"/>
                <w:color w:val="000000"/>
                <w:szCs w:val="22"/>
                <w:lang w:val="en-US"/>
              </w:rPr>
              <w:t xml:space="preserve">, including any joint-committee </w:t>
            </w:r>
            <w:r>
              <w:rPr>
                <w:rFonts w:ascii="Arial" w:eastAsia="Arial" w:hAnsi="Arial"/>
                <w:color w:val="000000"/>
                <w:szCs w:val="22"/>
                <w:lang w:val="en-US"/>
              </w:rPr>
              <w:t xml:space="preserve"> </w:t>
            </w:r>
            <w:r w:rsidRPr="00B80405">
              <w:rPr>
                <w:rFonts w:ascii="Arial" w:eastAsia="Arial" w:hAnsi="Arial"/>
                <w:color w:val="000000"/>
                <w:szCs w:val="22"/>
                <w:lang w:val="en-US"/>
              </w:rPr>
              <w:t>directly accountable to the Board</w:t>
            </w:r>
          </w:p>
        </w:tc>
      </w:tr>
      <w:tr w:rsidR="00A95A9D" w:rsidRPr="00B80405" w14:paraId="23DB5BB6" w14:textId="77777777" w:rsidTr="00A95A9D">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4C249C3E" w14:textId="77777777" w:rsidR="00A95A9D" w:rsidRPr="00B80405" w:rsidRDefault="009E1AEB" w:rsidP="006538AD">
            <w:pPr>
              <w:widowControl/>
              <w:autoSpaceDE/>
              <w:autoSpaceDN/>
              <w:adjustRightInd/>
              <w:spacing w:after="544"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t>28</w:t>
            </w:r>
          </w:p>
        </w:tc>
        <w:tc>
          <w:tcPr>
            <w:tcW w:w="1530" w:type="dxa"/>
            <w:tcBorders>
              <w:top w:val="single" w:sz="5" w:space="0" w:color="000000"/>
              <w:left w:val="single" w:sz="5" w:space="0" w:color="000000"/>
              <w:bottom w:val="single" w:sz="5" w:space="0" w:color="000000"/>
              <w:right w:val="single" w:sz="5" w:space="0" w:color="000000"/>
            </w:tcBorders>
          </w:tcPr>
          <w:p w14:paraId="338AD772" w14:textId="77777777" w:rsidR="00A95A9D" w:rsidRPr="00B80405" w:rsidRDefault="00A95A9D" w:rsidP="006538AD">
            <w:pPr>
              <w:widowControl/>
              <w:autoSpaceDE/>
              <w:autoSpaceDN/>
              <w:adjustRightInd/>
              <w:spacing w:after="544"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7077F532" w14:textId="77777777" w:rsidR="00A95A9D" w:rsidRPr="00B80405" w:rsidRDefault="00A95A9D" w:rsidP="006538AD">
            <w:pPr>
              <w:widowControl/>
              <w:autoSpaceDE/>
              <w:autoSpaceDN/>
              <w:adjustRightInd/>
              <w:spacing w:line="273"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450675A0" w14:textId="77777777" w:rsidR="00A95A9D" w:rsidRPr="00B80405" w:rsidRDefault="00A95A9D" w:rsidP="00C203AC">
            <w:pPr>
              <w:widowControl/>
              <w:autoSpaceDE/>
              <w:autoSpaceDN/>
              <w:adjustRightInd/>
              <w:spacing w:after="266" w:line="278"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Appoint, equip, review and (where appropriate) dismiss the Chair and members of any committee, joint</w:t>
            </w:r>
            <w:r w:rsidR="00C203AC">
              <w:rPr>
                <w:rFonts w:ascii="Arial" w:eastAsia="Arial" w:hAnsi="Arial"/>
                <w:color w:val="000000"/>
                <w:szCs w:val="22"/>
                <w:lang w:val="en-US"/>
              </w:rPr>
              <w:t>-</w:t>
            </w:r>
            <w:r w:rsidRPr="00B80405">
              <w:rPr>
                <w:rFonts w:ascii="Arial" w:eastAsia="Arial" w:hAnsi="Arial"/>
                <w:color w:val="000000"/>
                <w:szCs w:val="22"/>
                <w:lang w:val="en-US"/>
              </w:rPr>
              <w:t>committee or Group set up by the Board</w:t>
            </w:r>
          </w:p>
        </w:tc>
      </w:tr>
      <w:tr w:rsidR="00A95A9D" w:rsidRPr="00B80405" w14:paraId="0CA48741" w14:textId="77777777" w:rsidTr="00A95A9D">
        <w:trPr>
          <w:trHeight w:hRule="exact" w:val="835"/>
        </w:trPr>
        <w:tc>
          <w:tcPr>
            <w:tcW w:w="730" w:type="dxa"/>
            <w:tcBorders>
              <w:top w:val="single" w:sz="5" w:space="0" w:color="000000"/>
              <w:left w:val="single" w:sz="5" w:space="0" w:color="000000"/>
              <w:bottom w:val="single" w:sz="5" w:space="0" w:color="000000"/>
              <w:right w:val="single" w:sz="5" w:space="0" w:color="000000"/>
            </w:tcBorders>
          </w:tcPr>
          <w:p w14:paraId="315A0DC4" w14:textId="77777777" w:rsidR="00A95A9D" w:rsidRPr="00B80405" w:rsidRDefault="009E1AEB" w:rsidP="006538AD">
            <w:pPr>
              <w:widowControl/>
              <w:autoSpaceDE/>
              <w:autoSpaceDN/>
              <w:adjustRightInd/>
              <w:spacing w:after="539"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t>29</w:t>
            </w:r>
          </w:p>
        </w:tc>
        <w:tc>
          <w:tcPr>
            <w:tcW w:w="1530" w:type="dxa"/>
            <w:tcBorders>
              <w:top w:val="single" w:sz="5" w:space="0" w:color="000000"/>
              <w:left w:val="single" w:sz="5" w:space="0" w:color="000000"/>
              <w:bottom w:val="single" w:sz="5" w:space="0" w:color="000000"/>
              <w:right w:val="single" w:sz="5" w:space="0" w:color="000000"/>
            </w:tcBorders>
          </w:tcPr>
          <w:p w14:paraId="66CED7F7" w14:textId="77777777" w:rsidR="00A95A9D" w:rsidRPr="00B80405" w:rsidRDefault="00A95A9D" w:rsidP="006538AD">
            <w:pPr>
              <w:widowControl/>
              <w:autoSpaceDE/>
              <w:autoSpaceDN/>
              <w:adjustRightInd/>
              <w:spacing w:after="539"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28400EAD" w14:textId="77777777" w:rsidR="00A95A9D" w:rsidRPr="00B80405" w:rsidRDefault="00A95A9D" w:rsidP="006538AD">
            <w:pPr>
              <w:widowControl/>
              <w:autoSpaceDE/>
              <w:autoSpaceDN/>
              <w:adjustRightInd/>
              <w:spacing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3C7FC48F" w14:textId="77777777" w:rsidR="00A95A9D" w:rsidRPr="00B80405" w:rsidRDefault="00A95A9D" w:rsidP="006538AD">
            <w:pPr>
              <w:widowControl/>
              <w:autoSpaceDE/>
              <w:autoSpaceDN/>
              <w:adjustRightInd/>
              <w:spacing w:after="265" w:line="274"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Appoint, equip, review and (where appropriate) dismiss individuals appointed to represent the Board on outside bodies and groups</w:t>
            </w:r>
          </w:p>
        </w:tc>
      </w:tr>
      <w:tr w:rsidR="00A95A9D" w:rsidRPr="00B80405" w14:paraId="0EF4E3B4" w14:textId="77777777" w:rsidTr="00A95A9D">
        <w:trPr>
          <w:trHeight w:hRule="exact" w:val="840"/>
        </w:trPr>
        <w:tc>
          <w:tcPr>
            <w:tcW w:w="730" w:type="dxa"/>
            <w:tcBorders>
              <w:top w:val="single" w:sz="5" w:space="0" w:color="000000"/>
              <w:left w:val="single" w:sz="5" w:space="0" w:color="000000"/>
              <w:bottom w:val="single" w:sz="5" w:space="0" w:color="000000"/>
              <w:right w:val="single" w:sz="5" w:space="0" w:color="000000"/>
            </w:tcBorders>
          </w:tcPr>
          <w:p w14:paraId="1EE59245" w14:textId="77777777" w:rsidR="00A95A9D" w:rsidRPr="00B80405" w:rsidRDefault="009E1AEB" w:rsidP="006538AD">
            <w:pPr>
              <w:widowControl/>
              <w:autoSpaceDE/>
              <w:autoSpaceDN/>
              <w:adjustRightInd/>
              <w:spacing w:after="548"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t>30</w:t>
            </w:r>
          </w:p>
        </w:tc>
        <w:tc>
          <w:tcPr>
            <w:tcW w:w="1530" w:type="dxa"/>
            <w:tcBorders>
              <w:top w:val="single" w:sz="5" w:space="0" w:color="000000"/>
              <w:left w:val="single" w:sz="5" w:space="0" w:color="000000"/>
              <w:bottom w:val="single" w:sz="5" w:space="0" w:color="000000"/>
              <w:right w:val="single" w:sz="5" w:space="0" w:color="000000"/>
            </w:tcBorders>
          </w:tcPr>
          <w:p w14:paraId="682929BF" w14:textId="77777777" w:rsidR="00A95A9D" w:rsidRPr="00B80405" w:rsidRDefault="00A95A9D" w:rsidP="006538AD">
            <w:pPr>
              <w:widowControl/>
              <w:autoSpaceDE/>
              <w:autoSpaceDN/>
              <w:adjustRightInd/>
              <w:spacing w:after="548"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463" w:type="dxa"/>
            <w:tcBorders>
              <w:top w:val="single" w:sz="5" w:space="0" w:color="000000"/>
              <w:left w:val="single" w:sz="5" w:space="0" w:color="000000"/>
              <w:bottom w:val="single" w:sz="5" w:space="0" w:color="000000"/>
              <w:right w:val="single" w:sz="5" w:space="0" w:color="000000"/>
            </w:tcBorders>
          </w:tcPr>
          <w:p w14:paraId="0E336592" w14:textId="77777777" w:rsidR="00A95A9D" w:rsidRPr="00B80405" w:rsidRDefault="00A95A9D" w:rsidP="006538AD">
            <w:pPr>
              <w:widowControl/>
              <w:autoSpaceDE/>
              <w:autoSpaceDN/>
              <w:adjustRightInd/>
              <w:spacing w:line="274"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ORGANISATION </w:t>
            </w:r>
            <w:r w:rsidRPr="00B80405">
              <w:rPr>
                <w:rFonts w:ascii="Arial" w:eastAsia="Arial" w:hAnsi="Arial"/>
                <w:color w:val="000000"/>
                <w:szCs w:val="22"/>
                <w:lang w:val="en-US"/>
              </w:rPr>
              <w:br/>
              <w:t xml:space="preserve">STRUCTURE &amp; </w:t>
            </w:r>
            <w:r w:rsidRPr="00B80405">
              <w:rPr>
                <w:rFonts w:ascii="Arial" w:eastAsia="Arial" w:hAnsi="Arial"/>
                <w:color w:val="000000"/>
                <w:szCs w:val="22"/>
                <w:lang w:val="en-US"/>
              </w:rPr>
              <w:br/>
              <w:t>STAFFING</w:t>
            </w:r>
          </w:p>
        </w:tc>
        <w:tc>
          <w:tcPr>
            <w:tcW w:w="9437" w:type="dxa"/>
            <w:tcBorders>
              <w:top w:val="single" w:sz="5" w:space="0" w:color="000000"/>
              <w:left w:val="single" w:sz="5" w:space="0" w:color="000000"/>
              <w:bottom w:val="single" w:sz="5" w:space="0" w:color="000000"/>
              <w:right w:val="single" w:sz="5" w:space="0" w:color="000000"/>
            </w:tcBorders>
          </w:tcPr>
          <w:p w14:paraId="64CC5C11" w14:textId="77777777" w:rsidR="00A95A9D" w:rsidRPr="00B80405" w:rsidRDefault="00A95A9D" w:rsidP="00A95A9D">
            <w:pPr>
              <w:widowControl/>
              <w:autoSpaceDE/>
              <w:autoSpaceDN/>
              <w:adjustRightInd/>
              <w:spacing w:after="274" w:line="274"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the </w:t>
            </w:r>
            <w:r>
              <w:rPr>
                <w:rFonts w:ascii="Arial" w:eastAsia="Arial" w:hAnsi="Arial"/>
                <w:color w:val="000000"/>
                <w:szCs w:val="22"/>
                <w:lang w:val="en-US"/>
              </w:rPr>
              <w:t xml:space="preserve">standing orders and </w:t>
            </w:r>
            <w:r w:rsidRPr="00B80405">
              <w:rPr>
                <w:rFonts w:ascii="Arial" w:eastAsia="Arial" w:hAnsi="Arial"/>
                <w:color w:val="000000"/>
                <w:szCs w:val="22"/>
                <w:lang w:val="en-US"/>
              </w:rPr>
              <w:t>terms of reference and reporting arrangements of all committees and groups established by the Board</w:t>
            </w:r>
          </w:p>
        </w:tc>
      </w:tr>
    </w:tbl>
    <w:p w14:paraId="63D0169A" w14:textId="77777777" w:rsidR="00B80405" w:rsidRPr="00B80405" w:rsidRDefault="00B80405" w:rsidP="00B80405">
      <w:pPr>
        <w:widowControl/>
        <w:autoSpaceDE/>
        <w:autoSpaceDN/>
        <w:adjustRightInd/>
        <w:spacing w:after="3068" w:line="20" w:lineRule="exact"/>
        <w:rPr>
          <w:rFonts w:eastAsia="PMingLiU"/>
          <w:sz w:val="22"/>
          <w:szCs w:val="22"/>
          <w:lang w:val="en-US"/>
        </w:rPr>
      </w:pPr>
    </w:p>
    <w:p w14:paraId="41000436" w14:textId="77777777" w:rsidR="00B80405" w:rsidRPr="00B80405" w:rsidRDefault="00B80405" w:rsidP="00B80405">
      <w:pPr>
        <w:widowControl/>
        <w:autoSpaceDE/>
        <w:autoSpaceDN/>
        <w:adjustRightInd/>
        <w:spacing w:after="3068" w:line="20" w:lineRule="exact"/>
        <w:rPr>
          <w:rFonts w:eastAsia="PMingLiU"/>
          <w:sz w:val="22"/>
          <w:szCs w:val="22"/>
          <w:lang w:val="en-US"/>
        </w:rPr>
        <w:sectPr w:rsidR="00B80405" w:rsidRPr="00B80405">
          <w:pgSz w:w="16838" w:h="11909" w:orient="landscape"/>
          <w:pgMar w:top="1420" w:right="1339" w:bottom="313" w:left="1311" w:header="720" w:footer="720" w:gutter="0"/>
          <w:cols w:space="720"/>
        </w:sectPr>
      </w:pPr>
    </w:p>
    <w:p w14:paraId="38AE6588" w14:textId="77777777" w:rsidR="00B80405" w:rsidRPr="00B80405" w:rsidRDefault="00B80405" w:rsidP="00B80405">
      <w:pPr>
        <w:widowControl/>
        <w:autoSpaceDE/>
        <w:autoSpaceDN/>
        <w:adjustRightInd/>
        <w:rPr>
          <w:rFonts w:eastAsia="PMingLiU"/>
          <w:sz w:val="22"/>
          <w:szCs w:val="22"/>
          <w:lang w:val="en-US"/>
        </w:rPr>
        <w:sectPr w:rsidR="00B80405" w:rsidRPr="00B80405">
          <w:type w:val="continuous"/>
          <w:pgSz w:w="16838" w:h="11909" w:orient="landscape"/>
          <w:pgMar w:top="1420" w:right="1322" w:bottom="313" w:left="1328" w:header="720" w:footer="720" w:gutter="0"/>
          <w:cols w:space="720"/>
        </w:sectPr>
      </w:pPr>
    </w:p>
    <w:tbl>
      <w:tblPr>
        <w:tblW w:w="0" w:type="auto"/>
        <w:tblInd w:w="14" w:type="dxa"/>
        <w:tblLayout w:type="fixed"/>
        <w:tblCellMar>
          <w:left w:w="0" w:type="dxa"/>
          <w:right w:w="0" w:type="dxa"/>
        </w:tblCellMar>
        <w:tblLook w:val="0000" w:firstRow="0" w:lastRow="0" w:firstColumn="0" w:lastColumn="0" w:noHBand="0" w:noVBand="0"/>
      </w:tblPr>
      <w:tblGrid>
        <w:gridCol w:w="730"/>
        <w:gridCol w:w="1737"/>
        <w:gridCol w:w="2256"/>
        <w:gridCol w:w="9437"/>
      </w:tblGrid>
      <w:tr w:rsidR="00B80405" w:rsidRPr="00B80405" w14:paraId="5C3E1CB1" w14:textId="77777777" w:rsidTr="005719A4">
        <w:trPr>
          <w:trHeight w:hRule="exact" w:val="1152"/>
        </w:trPr>
        <w:tc>
          <w:tcPr>
            <w:tcW w:w="730" w:type="dxa"/>
            <w:tcBorders>
              <w:top w:val="single" w:sz="5" w:space="0" w:color="000000"/>
              <w:left w:val="single" w:sz="5" w:space="0" w:color="000000"/>
              <w:bottom w:val="single" w:sz="5" w:space="0" w:color="000000"/>
              <w:right w:val="single" w:sz="5" w:space="0" w:color="000000"/>
            </w:tcBorders>
          </w:tcPr>
          <w:p w14:paraId="1579EB0D" w14:textId="77777777" w:rsidR="00B80405" w:rsidRPr="00B80405" w:rsidRDefault="009E1AEB" w:rsidP="00B80405">
            <w:pPr>
              <w:widowControl/>
              <w:autoSpaceDE/>
              <w:autoSpaceDN/>
              <w:adjustRightInd/>
              <w:spacing w:after="266"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lastRenderedPageBreak/>
              <w:t>31</w:t>
            </w:r>
          </w:p>
        </w:tc>
        <w:tc>
          <w:tcPr>
            <w:tcW w:w="1737" w:type="dxa"/>
            <w:tcBorders>
              <w:top w:val="single" w:sz="5" w:space="0" w:color="000000"/>
              <w:left w:val="single" w:sz="5" w:space="0" w:color="000000"/>
              <w:bottom w:val="single" w:sz="5" w:space="0" w:color="000000"/>
              <w:right w:val="single" w:sz="5" w:space="0" w:color="000000"/>
            </w:tcBorders>
          </w:tcPr>
          <w:p w14:paraId="013B00A2" w14:textId="77777777" w:rsidR="00B80405" w:rsidRPr="00B80405" w:rsidRDefault="00B80405" w:rsidP="00B80405">
            <w:pPr>
              <w:widowControl/>
              <w:autoSpaceDE/>
              <w:autoSpaceDN/>
              <w:adjustRightInd/>
              <w:spacing w:after="266"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4F93EF16" w14:textId="77777777" w:rsidR="00B80405" w:rsidRPr="00B80405" w:rsidRDefault="00B80405" w:rsidP="00B80405">
            <w:pPr>
              <w:widowControl/>
              <w:autoSpaceDE/>
              <w:autoSpaceDN/>
              <w:adjustRightInd/>
              <w:spacing w:line="270"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79480D96" w14:textId="77777777" w:rsidR="00B80405" w:rsidRPr="00B80405" w:rsidRDefault="00B80405" w:rsidP="00A95A9D">
            <w:pPr>
              <w:widowControl/>
              <w:autoSpaceDE/>
              <w:autoSpaceDN/>
              <w:adjustRightInd/>
              <w:spacing w:after="266" w:line="271"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individual compensation payments in line with </w:t>
            </w:r>
            <w:r w:rsidR="00A95A9D">
              <w:rPr>
                <w:rFonts w:ascii="Arial" w:eastAsia="Arial" w:hAnsi="Arial"/>
                <w:color w:val="000000"/>
                <w:szCs w:val="22"/>
                <w:lang w:val="en-US"/>
              </w:rPr>
              <w:t>the provisions of Annex 4 to Chapter 6 of the Welsh Government Manual for Accounts</w:t>
            </w:r>
          </w:p>
        </w:tc>
      </w:tr>
      <w:tr w:rsidR="00B80405" w:rsidRPr="00B80405" w14:paraId="73452C62" w14:textId="77777777" w:rsidTr="00160ADB">
        <w:trPr>
          <w:trHeight w:hRule="exact" w:val="701"/>
        </w:trPr>
        <w:tc>
          <w:tcPr>
            <w:tcW w:w="730" w:type="dxa"/>
            <w:tcBorders>
              <w:top w:val="single" w:sz="5" w:space="0" w:color="000000"/>
              <w:left w:val="single" w:sz="5" w:space="0" w:color="000000"/>
              <w:bottom w:val="single" w:sz="5" w:space="0" w:color="000000"/>
              <w:right w:val="single" w:sz="5" w:space="0" w:color="000000"/>
            </w:tcBorders>
          </w:tcPr>
          <w:p w14:paraId="55DF8D0A" w14:textId="77777777" w:rsidR="00B80405" w:rsidRPr="00B80405" w:rsidRDefault="009E1AEB" w:rsidP="00B80405">
            <w:pPr>
              <w:widowControl/>
              <w:autoSpaceDE/>
              <w:autoSpaceDN/>
              <w:adjustRightInd/>
              <w:spacing w:after="280"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t>32</w:t>
            </w:r>
          </w:p>
        </w:tc>
        <w:tc>
          <w:tcPr>
            <w:tcW w:w="1737" w:type="dxa"/>
            <w:tcBorders>
              <w:top w:val="single" w:sz="5" w:space="0" w:color="000000"/>
              <w:left w:val="single" w:sz="5" w:space="0" w:color="000000"/>
              <w:bottom w:val="single" w:sz="5" w:space="0" w:color="000000"/>
              <w:right w:val="single" w:sz="5" w:space="0" w:color="000000"/>
            </w:tcBorders>
          </w:tcPr>
          <w:p w14:paraId="7C329132" w14:textId="77777777" w:rsidR="00B80405" w:rsidRPr="00B80405" w:rsidRDefault="00B80405" w:rsidP="00B80405">
            <w:pPr>
              <w:widowControl/>
              <w:autoSpaceDE/>
              <w:autoSpaceDN/>
              <w:adjustRightInd/>
              <w:spacing w:after="280"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3AF91FD4" w14:textId="77777777" w:rsidR="00B80405" w:rsidRPr="00B80405" w:rsidRDefault="00B80405" w:rsidP="00B80405">
            <w:pPr>
              <w:widowControl/>
              <w:autoSpaceDE/>
              <w:autoSpaceDN/>
              <w:adjustRightInd/>
              <w:spacing w:after="2" w:line="278"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0246DAD1" w14:textId="77777777" w:rsidR="00B80405" w:rsidRPr="00B80405" w:rsidRDefault="00B80405" w:rsidP="00BB6853">
            <w:pPr>
              <w:widowControl/>
              <w:autoSpaceDE/>
              <w:autoSpaceDN/>
              <w:adjustRightInd/>
              <w:spacing w:line="271"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Approve individual cases for the write off of losses or making of</w:t>
            </w:r>
            <w:r w:rsidR="00E96A93">
              <w:rPr>
                <w:rFonts w:ascii="Arial" w:eastAsia="Arial" w:hAnsi="Arial"/>
                <w:color w:val="000000"/>
                <w:szCs w:val="22"/>
                <w:lang w:val="en-US"/>
              </w:rPr>
              <w:t xml:space="preserve"> </w:t>
            </w:r>
            <w:r w:rsidRPr="00B80405">
              <w:rPr>
                <w:rFonts w:ascii="Arial" w:eastAsia="Arial" w:hAnsi="Arial"/>
                <w:color w:val="000000"/>
                <w:szCs w:val="22"/>
                <w:lang w:val="en-US"/>
              </w:rPr>
              <w:t>special payments above the limits of delegation to the Chief Executive and officers</w:t>
            </w:r>
          </w:p>
        </w:tc>
      </w:tr>
      <w:tr w:rsidR="00B80405" w:rsidRPr="00B80405" w14:paraId="19EDA65E" w14:textId="77777777" w:rsidTr="00B80405">
        <w:trPr>
          <w:trHeight w:hRule="exact" w:val="561"/>
        </w:trPr>
        <w:tc>
          <w:tcPr>
            <w:tcW w:w="730" w:type="dxa"/>
            <w:tcBorders>
              <w:top w:val="single" w:sz="5" w:space="0" w:color="000000"/>
              <w:left w:val="single" w:sz="5" w:space="0" w:color="000000"/>
              <w:bottom w:val="single" w:sz="5" w:space="0" w:color="000000"/>
              <w:right w:val="single" w:sz="5" w:space="0" w:color="000000"/>
            </w:tcBorders>
          </w:tcPr>
          <w:p w14:paraId="3FC4AF1A" w14:textId="77777777" w:rsidR="00B80405" w:rsidRPr="00B80405" w:rsidRDefault="009E1AEB" w:rsidP="00B80405">
            <w:pPr>
              <w:widowControl/>
              <w:autoSpaceDE/>
              <w:autoSpaceDN/>
              <w:adjustRightInd/>
              <w:spacing w:after="265"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t>33</w:t>
            </w:r>
          </w:p>
        </w:tc>
        <w:tc>
          <w:tcPr>
            <w:tcW w:w="1737" w:type="dxa"/>
            <w:tcBorders>
              <w:top w:val="single" w:sz="5" w:space="0" w:color="000000"/>
              <w:left w:val="single" w:sz="5" w:space="0" w:color="000000"/>
              <w:bottom w:val="single" w:sz="5" w:space="0" w:color="000000"/>
              <w:right w:val="single" w:sz="5" w:space="0" w:color="000000"/>
            </w:tcBorders>
          </w:tcPr>
          <w:p w14:paraId="777E60D1" w14:textId="77777777" w:rsidR="00B80405" w:rsidRPr="00B80405" w:rsidRDefault="00B80405" w:rsidP="00B80405">
            <w:pPr>
              <w:widowControl/>
              <w:autoSpaceDE/>
              <w:autoSpaceDN/>
              <w:adjustRightInd/>
              <w:spacing w:after="265"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4655331A" w14:textId="77777777" w:rsidR="00B80405" w:rsidRPr="00B80405" w:rsidRDefault="00B80405" w:rsidP="00B80405">
            <w:pPr>
              <w:widowControl/>
              <w:autoSpaceDE/>
              <w:autoSpaceDN/>
              <w:adjustRightInd/>
              <w:spacing w:line="269" w:lineRule="exact"/>
              <w:ind w:left="144" w:firstLine="288"/>
              <w:textAlignment w:val="baseline"/>
              <w:rPr>
                <w:rFonts w:ascii="Arial" w:eastAsia="Arial" w:hAnsi="Arial"/>
                <w:color w:val="000000"/>
                <w:szCs w:val="22"/>
                <w:lang w:val="en-US"/>
              </w:rPr>
            </w:pPr>
            <w:r w:rsidRPr="00B80405">
              <w:rPr>
                <w:rFonts w:ascii="Arial" w:eastAsia="Arial" w:hAnsi="Arial"/>
                <w:color w:val="000000"/>
                <w:szCs w:val="22"/>
                <w:lang w:val="en-US"/>
              </w:rPr>
              <w:t>OPERATING ARRANGEMENTS</w:t>
            </w:r>
          </w:p>
        </w:tc>
        <w:tc>
          <w:tcPr>
            <w:tcW w:w="9437" w:type="dxa"/>
            <w:tcBorders>
              <w:top w:val="single" w:sz="5" w:space="0" w:color="000000"/>
              <w:left w:val="single" w:sz="5" w:space="0" w:color="000000"/>
              <w:bottom w:val="single" w:sz="5" w:space="0" w:color="000000"/>
              <w:right w:val="single" w:sz="5" w:space="0" w:color="000000"/>
            </w:tcBorders>
          </w:tcPr>
          <w:p w14:paraId="4D964BFA" w14:textId="77777777" w:rsidR="00B80405" w:rsidRPr="00B80405" w:rsidRDefault="00B80405" w:rsidP="00B80405">
            <w:pPr>
              <w:widowControl/>
              <w:autoSpaceDE/>
              <w:autoSpaceDN/>
              <w:adjustRightInd/>
              <w:spacing w:after="265" w:line="271"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proposals for action on litigation on behalf of </w:t>
            </w:r>
            <w:r w:rsidR="00E7316F">
              <w:rPr>
                <w:rFonts w:ascii="Arial" w:eastAsia="Arial" w:hAnsi="Arial"/>
                <w:color w:val="000000"/>
                <w:szCs w:val="22"/>
                <w:lang w:val="en-US"/>
              </w:rPr>
              <w:t>DHCW</w:t>
            </w:r>
          </w:p>
        </w:tc>
      </w:tr>
      <w:tr w:rsidR="00A62FED" w:rsidRPr="00B80405" w14:paraId="12B1411E" w14:textId="77777777" w:rsidTr="005719A4">
        <w:trPr>
          <w:trHeight w:hRule="exact" w:val="1000"/>
        </w:trPr>
        <w:tc>
          <w:tcPr>
            <w:tcW w:w="730" w:type="dxa"/>
            <w:tcBorders>
              <w:top w:val="single" w:sz="5" w:space="0" w:color="000000"/>
              <w:left w:val="single" w:sz="5" w:space="0" w:color="000000"/>
              <w:bottom w:val="single" w:sz="5" w:space="0" w:color="000000"/>
              <w:right w:val="single" w:sz="5" w:space="0" w:color="000000"/>
            </w:tcBorders>
          </w:tcPr>
          <w:p w14:paraId="4D1410E1" w14:textId="77777777" w:rsidR="00A62FED" w:rsidRPr="00B80405" w:rsidRDefault="009E1AEB" w:rsidP="00A62FED">
            <w:pPr>
              <w:widowControl/>
              <w:autoSpaceDE/>
              <w:autoSpaceDN/>
              <w:adjustRightInd/>
              <w:spacing w:after="265"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t>34</w:t>
            </w:r>
          </w:p>
        </w:tc>
        <w:tc>
          <w:tcPr>
            <w:tcW w:w="1737" w:type="dxa"/>
            <w:tcBorders>
              <w:top w:val="single" w:sz="5" w:space="0" w:color="000000"/>
              <w:left w:val="single" w:sz="5" w:space="0" w:color="000000"/>
              <w:bottom w:val="single" w:sz="5" w:space="0" w:color="000000"/>
              <w:right w:val="single" w:sz="5" w:space="0" w:color="000000"/>
            </w:tcBorders>
          </w:tcPr>
          <w:p w14:paraId="15D87270" w14:textId="77777777" w:rsidR="00A62FED" w:rsidRPr="00B80405" w:rsidRDefault="00A62FED" w:rsidP="00A62FED">
            <w:pPr>
              <w:widowControl/>
              <w:autoSpaceDE/>
              <w:autoSpaceDN/>
              <w:adjustRightInd/>
              <w:spacing w:after="265"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2BAAFF57" w14:textId="77777777" w:rsidR="00A62FED" w:rsidRPr="00B80405" w:rsidRDefault="00A62FED" w:rsidP="005719A4">
            <w:pPr>
              <w:widowControl/>
              <w:autoSpaceDE/>
              <w:autoSpaceDN/>
              <w:adjustRightInd/>
              <w:spacing w:line="269" w:lineRule="exact"/>
              <w:ind w:left="77"/>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STRATEGY &amp; </w:t>
            </w:r>
            <w:r w:rsidRPr="00B80405">
              <w:rPr>
                <w:rFonts w:ascii="Arial" w:eastAsia="Arial" w:hAnsi="Arial"/>
                <w:color w:val="000000"/>
                <w:szCs w:val="22"/>
                <w:lang w:val="en-US"/>
              </w:rPr>
              <w:br/>
              <w:t>PLANNING</w:t>
            </w:r>
          </w:p>
        </w:tc>
        <w:tc>
          <w:tcPr>
            <w:tcW w:w="9437" w:type="dxa"/>
            <w:tcBorders>
              <w:top w:val="single" w:sz="5" w:space="0" w:color="000000"/>
              <w:left w:val="single" w:sz="5" w:space="0" w:color="000000"/>
              <w:bottom w:val="single" w:sz="5" w:space="0" w:color="000000"/>
              <w:right w:val="single" w:sz="5" w:space="0" w:color="000000"/>
            </w:tcBorders>
          </w:tcPr>
          <w:p w14:paraId="5A127F7A" w14:textId="77777777" w:rsidR="00A62FED" w:rsidRDefault="00A62FED" w:rsidP="00A62FED">
            <w:pPr>
              <w:widowControl/>
              <w:autoSpaceDE/>
              <w:autoSpaceDN/>
              <w:adjustRightInd/>
              <w:spacing w:after="265" w:line="271"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individual contracts (other than NHS contracts) above the limit delegated to the Chief Executive set out in </w:t>
            </w:r>
            <w:r>
              <w:rPr>
                <w:rFonts w:ascii="Arial" w:eastAsia="Arial" w:hAnsi="Arial"/>
                <w:color w:val="000000"/>
                <w:szCs w:val="22"/>
                <w:lang w:val="en-US"/>
              </w:rPr>
              <w:t xml:space="preserve">the Standing Financial </w:t>
            </w:r>
            <w:r w:rsidR="005719A4">
              <w:rPr>
                <w:rFonts w:ascii="Arial" w:eastAsia="Arial" w:hAnsi="Arial"/>
                <w:color w:val="000000"/>
                <w:szCs w:val="22"/>
                <w:lang w:val="en-US"/>
              </w:rPr>
              <w:t>Instructions and Scheme of Delegation</w:t>
            </w:r>
            <w:r>
              <w:rPr>
                <w:rFonts w:ascii="Arial" w:eastAsia="Arial" w:hAnsi="Arial"/>
                <w:color w:val="000000"/>
                <w:szCs w:val="22"/>
                <w:lang w:val="en-US"/>
              </w:rPr>
              <w:t xml:space="preserve"> </w:t>
            </w:r>
          </w:p>
        </w:tc>
      </w:tr>
      <w:tr w:rsidR="00A62FED" w:rsidRPr="00B80405" w14:paraId="7F8EFB16" w14:textId="77777777" w:rsidTr="00B80405">
        <w:trPr>
          <w:trHeight w:hRule="exact" w:val="561"/>
        </w:trPr>
        <w:tc>
          <w:tcPr>
            <w:tcW w:w="730" w:type="dxa"/>
            <w:tcBorders>
              <w:top w:val="single" w:sz="5" w:space="0" w:color="000000"/>
              <w:left w:val="single" w:sz="5" w:space="0" w:color="000000"/>
              <w:bottom w:val="single" w:sz="5" w:space="0" w:color="000000"/>
              <w:right w:val="single" w:sz="5" w:space="0" w:color="000000"/>
            </w:tcBorders>
          </w:tcPr>
          <w:p w14:paraId="351BCE8D" w14:textId="77777777" w:rsidR="00A62FED" w:rsidRPr="00B80405" w:rsidRDefault="009E1AEB" w:rsidP="00A62FED">
            <w:pPr>
              <w:widowControl/>
              <w:autoSpaceDE/>
              <w:autoSpaceDN/>
              <w:adjustRightInd/>
              <w:spacing w:after="265"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t>35</w:t>
            </w:r>
          </w:p>
        </w:tc>
        <w:tc>
          <w:tcPr>
            <w:tcW w:w="1737" w:type="dxa"/>
            <w:tcBorders>
              <w:top w:val="single" w:sz="5" w:space="0" w:color="000000"/>
              <w:left w:val="single" w:sz="5" w:space="0" w:color="000000"/>
              <w:bottom w:val="single" w:sz="5" w:space="0" w:color="000000"/>
              <w:right w:val="single" w:sz="5" w:space="0" w:color="000000"/>
            </w:tcBorders>
          </w:tcPr>
          <w:p w14:paraId="06CFC8F9" w14:textId="77777777" w:rsidR="00A62FED" w:rsidRPr="00B80405" w:rsidRDefault="00A62FED" w:rsidP="00A62FED">
            <w:pPr>
              <w:widowControl/>
              <w:autoSpaceDE/>
              <w:autoSpaceDN/>
              <w:adjustRightInd/>
              <w:spacing w:after="265"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6C5DB273" w14:textId="77777777" w:rsidR="00A62FED" w:rsidRPr="00B80405" w:rsidRDefault="00A62FED" w:rsidP="00A62FED">
            <w:pPr>
              <w:widowControl/>
              <w:autoSpaceDE/>
              <w:autoSpaceDN/>
              <w:adjustRightInd/>
              <w:spacing w:line="269" w:lineRule="exact"/>
              <w:ind w:left="144" w:hanging="67"/>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6193D63E" w14:textId="77777777" w:rsidR="00A62FED" w:rsidRPr="00B80405" w:rsidRDefault="00A62FED" w:rsidP="00A62FED">
            <w:pPr>
              <w:widowControl/>
              <w:autoSpaceDE/>
              <w:autoSpaceDN/>
              <w:adjustRightInd/>
              <w:spacing w:after="265" w:line="271"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Approve </w:t>
            </w:r>
            <w:r>
              <w:rPr>
                <w:rFonts w:ascii="Arial" w:eastAsia="Arial" w:hAnsi="Arial"/>
                <w:color w:val="000000"/>
                <w:szCs w:val="22"/>
                <w:lang w:val="en-US"/>
              </w:rPr>
              <w:t>DHCW</w:t>
            </w:r>
            <w:r w:rsidRPr="00B80405">
              <w:rPr>
                <w:rFonts w:ascii="Arial" w:eastAsia="Arial" w:hAnsi="Arial"/>
                <w:color w:val="000000"/>
                <w:szCs w:val="22"/>
                <w:lang w:val="en-US"/>
              </w:rPr>
              <w:t xml:space="preserve">’s </w:t>
            </w:r>
            <w:r>
              <w:rPr>
                <w:rFonts w:ascii="Arial" w:eastAsia="Arial" w:hAnsi="Arial"/>
                <w:color w:val="000000"/>
                <w:szCs w:val="22"/>
                <w:lang w:val="en-US"/>
              </w:rPr>
              <w:t xml:space="preserve">internal </w:t>
            </w:r>
            <w:r w:rsidRPr="00B80405">
              <w:rPr>
                <w:rFonts w:ascii="Arial" w:eastAsia="Arial" w:hAnsi="Arial"/>
                <w:color w:val="000000"/>
                <w:szCs w:val="22"/>
                <w:lang w:val="en-US"/>
              </w:rPr>
              <w:t>audit and assurance arrangements</w:t>
            </w:r>
          </w:p>
        </w:tc>
      </w:tr>
      <w:tr w:rsidR="00A62FED" w:rsidRPr="00B80405" w14:paraId="2EE8103B" w14:textId="77777777" w:rsidTr="005719A4">
        <w:trPr>
          <w:trHeight w:hRule="exact" w:val="1023"/>
        </w:trPr>
        <w:tc>
          <w:tcPr>
            <w:tcW w:w="730" w:type="dxa"/>
            <w:tcBorders>
              <w:top w:val="single" w:sz="5" w:space="0" w:color="000000"/>
              <w:left w:val="single" w:sz="5" w:space="0" w:color="000000"/>
              <w:bottom w:val="single" w:sz="5" w:space="0" w:color="000000"/>
              <w:right w:val="single" w:sz="5" w:space="0" w:color="000000"/>
            </w:tcBorders>
          </w:tcPr>
          <w:p w14:paraId="2B4370C8" w14:textId="77777777" w:rsidR="00A62FED" w:rsidRPr="00B80405" w:rsidRDefault="009E1AEB" w:rsidP="00A62FED">
            <w:pPr>
              <w:widowControl/>
              <w:autoSpaceDE/>
              <w:autoSpaceDN/>
              <w:adjustRightInd/>
              <w:spacing w:after="265"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t>36</w:t>
            </w:r>
          </w:p>
        </w:tc>
        <w:tc>
          <w:tcPr>
            <w:tcW w:w="1737" w:type="dxa"/>
            <w:tcBorders>
              <w:top w:val="single" w:sz="5" w:space="0" w:color="000000"/>
              <w:left w:val="single" w:sz="5" w:space="0" w:color="000000"/>
              <w:bottom w:val="single" w:sz="5" w:space="0" w:color="000000"/>
              <w:right w:val="single" w:sz="5" w:space="0" w:color="000000"/>
            </w:tcBorders>
          </w:tcPr>
          <w:p w14:paraId="554A70D0" w14:textId="77777777" w:rsidR="00A62FED" w:rsidRPr="00B80405" w:rsidRDefault="00A62FED" w:rsidP="00A62FED">
            <w:pPr>
              <w:widowControl/>
              <w:autoSpaceDE/>
              <w:autoSpaceDN/>
              <w:adjustRightInd/>
              <w:spacing w:after="265"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23D6B255" w14:textId="77777777" w:rsidR="00A62FED" w:rsidRPr="00B80405" w:rsidRDefault="00A62FED" w:rsidP="00A62FED">
            <w:pPr>
              <w:widowControl/>
              <w:autoSpaceDE/>
              <w:autoSpaceDN/>
              <w:adjustRightInd/>
              <w:spacing w:line="269" w:lineRule="exact"/>
              <w:ind w:left="144" w:hanging="67"/>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7E842764" w14:textId="77777777" w:rsidR="00A62FED" w:rsidRPr="00B80405" w:rsidRDefault="00A62FED" w:rsidP="00140912">
            <w:pPr>
              <w:widowControl/>
              <w:autoSpaceDE/>
              <w:autoSpaceDN/>
              <w:adjustRightInd/>
              <w:spacing w:after="265" w:line="271"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Receive reports from </w:t>
            </w:r>
            <w:r>
              <w:rPr>
                <w:rFonts w:ascii="Arial" w:eastAsia="Arial" w:hAnsi="Arial"/>
                <w:color w:val="000000"/>
                <w:szCs w:val="22"/>
                <w:lang w:val="en-US"/>
              </w:rPr>
              <w:t>DHCW</w:t>
            </w:r>
            <w:r w:rsidRPr="00B80405">
              <w:rPr>
                <w:rFonts w:ascii="Arial" w:eastAsia="Arial" w:hAnsi="Arial"/>
                <w:color w:val="000000"/>
                <w:szCs w:val="22"/>
                <w:lang w:val="en-US"/>
              </w:rPr>
              <w:t xml:space="preserve">’s Executive on progress and performance in the delivery of </w:t>
            </w:r>
            <w:r>
              <w:rPr>
                <w:rFonts w:ascii="Arial" w:eastAsia="Arial" w:hAnsi="Arial"/>
                <w:color w:val="000000"/>
                <w:szCs w:val="22"/>
                <w:lang w:val="en-US"/>
              </w:rPr>
              <w:t>DHCW</w:t>
            </w:r>
            <w:r w:rsidRPr="00B80405">
              <w:rPr>
                <w:rFonts w:ascii="Arial" w:eastAsia="Arial" w:hAnsi="Arial"/>
                <w:color w:val="000000"/>
                <w:szCs w:val="22"/>
                <w:lang w:val="en-US"/>
              </w:rPr>
              <w:t>’s strategic aims, objectives and priorities and approve action required,</w:t>
            </w:r>
            <w:r>
              <w:rPr>
                <w:rFonts w:ascii="Arial" w:eastAsia="Arial" w:hAnsi="Arial"/>
                <w:color w:val="000000"/>
                <w:szCs w:val="22"/>
                <w:lang w:val="en-US"/>
              </w:rPr>
              <w:t xml:space="preserve"> including improvement plans</w:t>
            </w:r>
            <w:r w:rsidR="00140912">
              <w:rPr>
                <w:rFonts w:ascii="Arial" w:eastAsia="Arial" w:hAnsi="Arial"/>
                <w:color w:val="000000"/>
                <w:szCs w:val="22"/>
                <w:lang w:val="en-US"/>
              </w:rPr>
              <w:t>,</w:t>
            </w:r>
            <w:r>
              <w:rPr>
                <w:rFonts w:ascii="Arial" w:eastAsia="Arial" w:hAnsi="Arial"/>
                <w:color w:val="000000"/>
                <w:szCs w:val="22"/>
                <w:lang w:val="en-US"/>
              </w:rPr>
              <w:t xml:space="preserve"> as appropriate</w:t>
            </w:r>
            <w:r w:rsidRPr="00B80405">
              <w:rPr>
                <w:rFonts w:ascii="Arial" w:eastAsia="Arial" w:hAnsi="Arial"/>
                <w:color w:val="000000"/>
                <w:szCs w:val="22"/>
                <w:lang w:val="en-US"/>
              </w:rPr>
              <w:t xml:space="preserve"> </w:t>
            </w:r>
          </w:p>
        </w:tc>
      </w:tr>
      <w:tr w:rsidR="00140912" w:rsidRPr="00B80405" w14:paraId="39852602" w14:textId="77777777" w:rsidTr="00A62FED">
        <w:trPr>
          <w:trHeight w:hRule="exact" w:val="1023"/>
        </w:trPr>
        <w:tc>
          <w:tcPr>
            <w:tcW w:w="730" w:type="dxa"/>
            <w:tcBorders>
              <w:top w:val="single" w:sz="5" w:space="0" w:color="000000"/>
              <w:left w:val="single" w:sz="5" w:space="0" w:color="000000"/>
              <w:bottom w:val="single" w:sz="5" w:space="0" w:color="000000"/>
              <w:right w:val="single" w:sz="5" w:space="0" w:color="000000"/>
            </w:tcBorders>
          </w:tcPr>
          <w:p w14:paraId="17C3664D" w14:textId="77777777" w:rsidR="00140912" w:rsidRPr="00B80405" w:rsidRDefault="009E1AEB" w:rsidP="00140912">
            <w:pPr>
              <w:widowControl/>
              <w:autoSpaceDE/>
              <w:autoSpaceDN/>
              <w:adjustRightInd/>
              <w:spacing w:after="265" w:line="271" w:lineRule="exact"/>
              <w:jc w:val="center"/>
              <w:textAlignment w:val="baseline"/>
              <w:rPr>
                <w:rFonts w:ascii="Arial" w:eastAsia="Arial" w:hAnsi="Arial"/>
                <w:color w:val="000000"/>
                <w:szCs w:val="22"/>
                <w:lang w:val="en-US"/>
              </w:rPr>
            </w:pPr>
            <w:r>
              <w:rPr>
                <w:rFonts w:ascii="Arial" w:eastAsia="Arial" w:hAnsi="Arial"/>
                <w:color w:val="000000"/>
                <w:szCs w:val="22"/>
                <w:lang w:val="en-US"/>
              </w:rPr>
              <w:t>37</w:t>
            </w:r>
          </w:p>
        </w:tc>
        <w:tc>
          <w:tcPr>
            <w:tcW w:w="1737" w:type="dxa"/>
            <w:tcBorders>
              <w:top w:val="single" w:sz="5" w:space="0" w:color="000000"/>
              <w:left w:val="single" w:sz="5" w:space="0" w:color="000000"/>
              <w:bottom w:val="single" w:sz="5" w:space="0" w:color="000000"/>
              <w:right w:val="single" w:sz="5" w:space="0" w:color="000000"/>
            </w:tcBorders>
          </w:tcPr>
          <w:p w14:paraId="3E385AA9" w14:textId="77777777" w:rsidR="00140912" w:rsidRPr="00B80405" w:rsidRDefault="00140912" w:rsidP="00140912">
            <w:pPr>
              <w:widowControl/>
              <w:autoSpaceDE/>
              <w:autoSpaceDN/>
              <w:adjustRightInd/>
              <w:spacing w:after="265" w:line="271"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12FAD233" w14:textId="77777777" w:rsidR="00140912" w:rsidRPr="00B80405" w:rsidRDefault="00140912" w:rsidP="00140912">
            <w:pPr>
              <w:widowControl/>
              <w:autoSpaceDE/>
              <w:autoSpaceDN/>
              <w:adjustRightInd/>
              <w:spacing w:line="269" w:lineRule="exact"/>
              <w:ind w:left="144" w:hanging="67"/>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3B5EA8F9" w14:textId="77777777" w:rsidR="00140912" w:rsidRPr="00B80405" w:rsidRDefault="00140912" w:rsidP="00140912">
            <w:pPr>
              <w:widowControl/>
              <w:autoSpaceDE/>
              <w:autoSpaceDN/>
              <w:adjustRightInd/>
              <w:spacing w:after="265" w:line="271" w:lineRule="exact"/>
              <w:ind w:left="106"/>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Receive assurance reports from the Board’s committees, groups and other internal sources </w:t>
            </w:r>
            <w:r>
              <w:rPr>
                <w:rFonts w:ascii="Arial" w:eastAsia="Arial" w:hAnsi="Arial"/>
                <w:color w:val="000000"/>
                <w:szCs w:val="22"/>
                <w:lang w:val="en-US"/>
              </w:rPr>
              <w:t>on DHCW</w:t>
            </w:r>
            <w:r w:rsidRPr="00B80405">
              <w:rPr>
                <w:rFonts w:ascii="Arial" w:eastAsia="Arial" w:hAnsi="Arial"/>
                <w:color w:val="000000"/>
                <w:szCs w:val="22"/>
                <w:lang w:val="en-US"/>
              </w:rPr>
              <w:t>’s performance and approve action required, including improvement plans</w:t>
            </w:r>
            <w:r>
              <w:rPr>
                <w:rFonts w:ascii="Arial" w:eastAsia="Arial" w:hAnsi="Arial"/>
                <w:color w:val="000000"/>
                <w:szCs w:val="22"/>
                <w:lang w:val="en-US"/>
              </w:rPr>
              <w:t>, as appropriate</w:t>
            </w:r>
          </w:p>
        </w:tc>
      </w:tr>
    </w:tbl>
    <w:p w14:paraId="440FF47E" w14:textId="77777777" w:rsidR="00B80405" w:rsidRPr="00B80405" w:rsidRDefault="00B80405" w:rsidP="00B80405">
      <w:pPr>
        <w:widowControl/>
        <w:autoSpaceDE/>
        <w:autoSpaceDN/>
        <w:adjustRightInd/>
        <w:rPr>
          <w:rFonts w:eastAsia="PMingLiU"/>
          <w:sz w:val="22"/>
          <w:szCs w:val="22"/>
          <w:lang w:val="en-US"/>
        </w:rPr>
        <w:sectPr w:rsidR="00B80405" w:rsidRPr="00B80405">
          <w:pgSz w:w="16838" w:h="11909" w:orient="landscape"/>
          <w:pgMar w:top="1700" w:right="1339" w:bottom="313" w:left="1311" w:header="720" w:footer="720" w:gutter="0"/>
          <w:cols w:space="720"/>
        </w:sectPr>
      </w:pPr>
    </w:p>
    <w:tbl>
      <w:tblPr>
        <w:tblW w:w="0" w:type="auto"/>
        <w:tblInd w:w="14" w:type="dxa"/>
        <w:tblLayout w:type="fixed"/>
        <w:tblCellMar>
          <w:left w:w="0" w:type="dxa"/>
          <w:right w:w="0" w:type="dxa"/>
        </w:tblCellMar>
        <w:tblLook w:val="0000" w:firstRow="0" w:lastRow="0" w:firstColumn="0" w:lastColumn="0" w:noHBand="0" w:noVBand="0"/>
      </w:tblPr>
      <w:tblGrid>
        <w:gridCol w:w="730"/>
        <w:gridCol w:w="1737"/>
        <w:gridCol w:w="2256"/>
        <w:gridCol w:w="9437"/>
      </w:tblGrid>
      <w:tr w:rsidR="00B80405" w:rsidRPr="00B80405" w14:paraId="5AE67848" w14:textId="77777777" w:rsidTr="00160ADB">
        <w:trPr>
          <w:trHeight w:hRule="exact" w:val="1577"/>
        </w:trPr>
        <w:tc>
          <w:tcPr>
            <w:tcW w:w="730" w:type="dxa"/>
            <w:tcBorders>
              <w:top w:val="single" w:sz="5" w:space="0" w:color="000000"/>
              <w:left w:val="single" w:sz="5" w:space="0" w:color="000000"/>
              <w:bottom w:val="single" w:sz="5" w:space="0" w:color="000000"/>
              <w:right w:val="single" w:sz="5" w:space="0" w:color="000000"/>
            </w:tcBorders>
          </w:tcPr>
          <w:p w14:paraId="3323507A" w14:textId="77777777" w:rsidR="00B80405" w:rsidRPr="00B80405" w:rsidRDefault="009E1AEB" w:rsidP="00B80405">
            <w:pPr>
              <w:widowControl/>
              <w:autoSpaceDE/>
              <w:autoSpaceDN/>
              <w:adjustRightInd/>
              <w:spacing w:after="1091" w:line="277" w:lineRule="exact"/>
              <w:jc w:val="center"/>
              <w:textAlignment w:val="baseline"/>
              <w:rPr>
                <w:rFonts w:ascii="Arial" w:eastAsia="Arial" w:hAnsi="Arial"/>
                <w:color w:val="000000"/>
                <w:szCs w:val="22"/>
                <w:lang w:val="en-US"/>
              </w:rPr>
            </w:pPr>
            <w:r>
              <w:rPr>
                <w:rFonts w:ascii="Arial" w:eastAsia="Arial" w:hAnsi="Arial"/>
                <w:color w:val="000000"/>
                <w:szCs w:val="22"/>
                <w:lang w:val="en-US"/>
              </w:rPr>
              <w:lastRenderedPageBreak/>
              <w:t>38</w:t>
            </w:r>
          </w:p>
        </w:tc>
        <w:tc>
          <w:tcPr>
            <w:tcW w:w="1737" w:type="dxa"/>
            <w:tcBorders>
              <w:top w:val="single" w:sz="5" w:space="0" w:color="000000"/>
              <w:left w:val="single" w:sz="5" w:space="0" w:color="000000"/>
              <w:bottom w:val="single" w:sz="5" w:space="0" w:color="000000"/>
              <w:right w:val="single" w:sz="5" w:space="0" w:color="000000"/>
            </w:tcBorders>
          </w:tcPr>
          <w:p w14:paraId="6CD335D4" w14:textId="77777777" w:rsidR="00B80405" w:rsidRPr="00B80405" w:rsidRDefault="00B80405" w:rsidP="00B80405">
            <w:pPr>
              <w:widowControl/>
              <w:autoSpaceDE/>
              <w:autoSpaceDN/>
              <w:adjustRightInd/>
              <w:spacing w:after="1091"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7DC4FA3A" w14:textId="77777777" w:rsidR="00B80405" w:rsidRPr="00B80405" w:rsidRDefault="00B80405" w:rsidP="00B80405">
            <w:pPr>
              <w:widowControl/>
              <w:autoSpaceDE/>
              <w:autoSpaceDN/>
              <w:adjustRightInd/>
              <w:spacing w:after="813"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08C078C9" w14:textId="77777777" w:rsidR="00B80405" w:rsidRPr="00B80405" w:rsidRDefault="00B80405" w:rsidP="00377F50">
            <w:pPr>
              <w:widowControl/>
              <w:autoSpaceDE/>
              <w:autoSpaceDN/>
              <w:adjustRightInd/>
              <w:spacing w:line="274" w:lineRule="exact"/>
              <w:ind w:left="108" w:right="360"/>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Receive reports on </w:t>
            </w:r>
            <w:r w:rsidR="00E7316F">
              <w:rPr>
                <w:rFonts w:ascii="Arial" w:eastAsia="Arial" w:hAnsi="Arial"/>
                <w:color w:val="000000"/>
                <w:szCs w:val="22"/>
                <w:lang w:val="en-US"/>
              </w:rPr>
              <w:t>DHCW</w:t>
            </w:r>
            <w:r w:rsidRPr="00B80405">
              <w:rPr>
                <w:rFonts w:ascii="Arial" w:eastAsia="Arial" w:hAnsi="Arial"/>
                <w:color w:val="000000"/>
                <w:szCs w:val="22"/>
                <w:lang w:val="en-US"/>
              </w:rPr>
              <w:t xml:space="preserve">’s performance produced by external </w:t>
            </w:r>
            <w:r w:rsidR="007061B9">
              <w:rPr>
                <w:rFonts w:ascii="Arial" w:eastAsia="Arial" w:hAnsi="Arial"/>
                <w:color w:val="000000"/>
                <w:szCs w:val="22"/>
                <w:lang w:val="en-US"/>
              </w:rPr>
              <w:t xml:space="preserve">auditors, </w:t>
            </w:r>
            <w:r w:rsidRPr="00B80405">
              <w:rPr>
                <w:rFonts w:ascii="Arial" w:eastAsia="Arial" w:hAnsi="Arial"/>
                <w:color w:val="000000"/>
                <w:szCs w:val="22"/>
                <w:lang w:val="en-US"/>
              </w:rPr>
              <w:t xml:space="preserve">regulators and inspectors that raise </w:t>
            </w:r>
            <w:r w:rsidR="00140912">
              <w:rPr>
                <w:rFonts w:ascii="Arial" w:eastAsia="Arial" w:hAnsi="Arial"/>
                <w:color w:val="000000"/>
                <w:szCs w:val="22"/>
                <w:lang w:val="en-US"/>
              </w:rPr>
              <w:t xml:space="preserve">significant </w:t>
            </w:r>
            <w:r w:rsidRPr="00B80405">
              <w:rPr>
                <w:rFonts w:ascii="Arial" w:eastAsia="Arial" w:hAnsi="Arial"/>
                <w:color w:val="000000"/>
                <w:szCs w:val="22"/>
                <w:lang w:val="en-US"/>
              </w:rPr>
              <w:t>issue</w:t>
            </w:r>
            <w:r w:rsidR="00140912">
              <w:rPr>
                <w:rFonts w:ascii="Arial" w:eastAsia="Arial" w:hAnsi="Arial"/>
                <w:color w:val="000000"/>
                <w:szCs w:val="22"/>
                <w:lang w:val="en-US"/>
              </w:rPr>
              <w:t>s</w:t>
            </w:r>
            <w:r w:rsidRPr="00B80405">
              <w:rPr>
                <w:rFonts w:ascii="Arial" w:eastAsia="Arial" w:hAnsi="Arial"/>
                <w:color w:val="000000"/>
                <w:szCs w:val="22"/>
                <w:lang w:val="en-US"/>
              </w:rPr>
              <w:t xml:space="preserve"> or concerns impacting on </w:t>
            </w:r>
            <w:r w:rsidR="00E7316F">
              <w:rPr>
                <w:rFonts w:ascii="Arial" w:eastAsia="Arial" w:hAnsi="Arial"/>
                <w:color w:val="000000"/>
                <w:szCs w:val="22"/>
                <w:lang w:val="en-US"/>
              </w:rPr>
              <w:t>DHCW</w:t>
            </w:r>
            <w:r w:rsidRPr="00B80405">
              <w:rPr>
                <w:rFonts w:ascii="Arial" w:eastAsia="Arial" w:hAnsi="Arial"/>
                <w:color w:val="000000"/>
                <w:szCs w:val="22"/>
                <w:lang w:val="en-US"/>
              </w:rPr>
              <w:t>’s ability to achieve its aims and objectives and approve action required, including improvement plans, taking account of the advice of Board Committees (as appropriate)</w:t>
            </w:r>
          </w:p>
        </w:tc>
      </w:tr>
      <w:tr w:rsidR="00B80405" w:rsidRPr="00B80405" w14:paraId="65B3E75D" w14:textId="77777777" w:rsidTr="00160ADB">
        <w:trPr>
          <w:trHeight w:hRule="exact" w:val="747"/>
        </w:trPr>
        <w:tc>
          <w:tcPr>
            <w:tcW w:w="730" w:type="dxa"/>
            <w:tcBorders>
              <w:top w:val="single" w:sz="5" w:space="0" w:color="000000"/>
              <w:left w:val="single" w:sz="5" w:space="0" w:color="000000"/>
              <w:bottom w:val="single" w:sz="5" w:space="0" w:color="000000"/>
              <w:right w:val="single" w:sz="5" w:space="0" w:color="000000"/>
            </w:tcBorders>
          </w:tcPr>
          <w:p w14:paraId="56A14403" w14:textId="77777777" w:rsidR="00B80405" w:rsidRPr="00B80405" w:rsidRDefault="009E1AEB" w:rsidP="00B80405">
            <w:pPr>
              <w:widowControl/>
              <w:autoSpaceDE/>
              <w:autoSpaceDN/>
              <w:adjustRightInd/>
              <w:spacing w:after="275" w:line="277" w:lineRule="exact"/>
              <w:jc w:val="center"/>
              <w:textAlignment w:val="baseline"/>
              <w:rPr>
                <w:rFonts w:ascii="Arial" w:eastAsia="Arial" w:hAnsi="Arial"/>
                <w:color w:val="000000"/>
                <w:szCs w:val="22"/>
                <w:lang w:val="en-US"/>
              </w:rPr>
            </w:pPr>
            <w:r>
              <w:rPr>
                <w:rFonts w:ascii="Arial" w:eastAsia="Arial" w:hAnsi="Arial"/>
                <w:color w:val="000000"/>
                <w:szCs w:val="22"/>
                <w:lang w:val="en-US"/>
              </w:rPr>
              <w:t>39</w:t>
            </w:r>
          </w:p>
        </w:tc>
        <w:tc>
          <w:tcPr>
            <w:tcW w:w="1737" w:type="dxa"/>
            <w:tcBorders>
              <w:top w:val="single" w:sz="5" w:space="0" w:color="000000"/>
              <w:left w:val="single" w:sz="5" w:space="0" w:color="000000"/>
              <w:bottom w:val="single" w:sz="5" w:space="0" w:color="000000"/>
              <w:right w:val="single" w:sz="5" w:space="0" w:color="000000"/>
            </w:tcBorders>
          </w:tcPr>
          <w:p w14:paraId="03BB097A"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39672D64" w14:textId="77777777" w:rsidR="00B80405" w:rsidRPr="00B80405" w:rsidRDefault="00B80405" w:rsidP="00B80405">
            <w:pPr>
              <w:widowControl/>
              <w:autoSpaceDE/>
              <w:autoSpaceDN/>
              <w:adjustRightInd/>
              <w:spacing w:after="2"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46452547" w14:textId="77777777" w:rsidR="00B80405" w:rsidRPr="00B80405" w:rsidRDefault="00B80405" w:rsidP="00140912">
            <w:pPr>
              <w:widowControl/>
              <w:autoSpaceDE/>
              <w:autoSpaceDN/>
              <w:adjustRightInd/>
              <w:spacing w:after="2" w:line="277" w:lineRule="exact"/>
              <w:ind w:left="108" w:right="648"/>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Receive the annual opinion of </w:t>
            </w:r>
            <w:r w:rsidR="00E7316F">
              <w:rPr>
                <w:rFonts w:ascii="Arial" w:eastAsia="Arial" w:hAnsi="Arial"/>
                <w:color w:val="000000"/>
                <w:szCs w:val="22"/>
                <w:lang w:val="en-US"/>
              </w:rPr>
              <w:t>DHCW</w:t>
            </w:r>
            <w:r w:rsidRPr="00B80405">
              <w:rPr>
                <w:rFonts w:ascii="Arial" w:eastAsia="Arial" w:hAnsi="Arial"/>
                <w:color w:val="000000"/>
                <w:szCs w:val="22"/>
                <w:lang w:val="en-US"/>
              </w:rPr>
              <w:t>’s Chief Internal Auditor and approve action required, including improvement plans</w:t>
            </w:r>
          </w:p>
        </w:tc>
      </w:tr>
      <w:tr w:rsidR="00B80405" w:rsidRPr="00B80405" w14:paraId="0D8E5F01" w14:textId="77777777" w:rsidTr="00160ADB">
        <w:trPr>
          <w:trHeight w:hRule="exact" w:val="816"/>
        </w:trPr>
        <w:tc>
          <w:tcPr>
            <w:tcW w:w="730" w:type="dxa"/>
            <w:tcBorders>
              <w:top w:val="single" w:sz="5" w:space="0" w:color="000000"/>
              <w:left w:val="single" w:sz="5" w:space="0" w:color="000000"/>
              <w:bottom w:val="single" w:sz="5" w:space="0" w:color="000000"/>
              <w:right w:val="single" w:sz="5" w:space="0" w:color="000000"/>
            </w:tcBorders>
          </w:tcPr>
          <w:p w14:paraId="41BFBB11" w14:textId="77777777" w:rsidR="00B80405" w:rsidRPr="00B80405" w:rsidRDefault="009E1AEB" w:rsidP="00B80405">
            <w:pPr>
              <w:widowControl/>
              <w:autoSpaceDE/>
              <w:autoSpaceDN/>
              <w:adjustRightInd/>
              <w:spacing w:after="265" w:line="277" w:lineRule="exact"/>
              <w:jc w:val="center"/>
              <w:textAlignment w:val="baseline"/>
              <w:rPr>
                <w:rFonts w:ascii="Arial" w:eastAsia="Arial" w:hAnsi="Arial"/>
                <w:color w:val="000000"/>
                <w:szCs w:val="22"/>
                <w:lang w:val="en-US"/>
              </w:rPr>
            </w:pPr>
            <w:r>
              <w:rPr>
                <w:rFonts w:ascii="Arial" w:eastAsia="Arial" w:hAnsi="Arial"/>
                <w:color w:val="000000"/>
                <w:szCs w:val="22"/>
                <w:lang w:val="en-US"/>
              </w:rPr>
              <w:t>40</w:t>
            </w:r>
          </w:p>
        </w:tc>
        <w:tc>
          <w:tcPr>
            <w:tcW w:w="1737" w:type="dxa"/>
            <w:tcBorders>
              <w:top w:val="single" w:sz="5" w:space="0" w:color="000000"/>
              <w:left w:val="single" w:sz="5" w:space="0" w:color="000000"/>
              <w:bottom w:val="single" w:sz="5" w:space="0" w:color="000000"/>
              <w:right w:val="single" w:sz="5" w:space="0" w:color="000000"/>
            </w:tcBorders>
          </w:tcPr>
          <w:p w14:paraId="737864AC" w14:textId="77777777" w:rsidR="00B80405" w:rsidRPr="00B80405" w:rsidRDefault="00B80405" w:rsidP="00B80405">
            <w:pPr>
              <w:widowControl/>
              <w:autoSpaceDE/>
              <w:autoSpaceDN/>
              <w:adjustRightInd/>
              <w:spacing w:after="26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6CBB1118" w14:textId="77777777" w:rsidR="00B80405" w:rsidRPr="00B80405" w:rsidRDefault="00B80405" w:rsidP="00B80405">
            <w:pPr>
              <w:widowControl/>
              <w:autoSpaceDE/>
              <w:autoSpaceDN/>
              <w:adjustRightInd/>
              <w:spacing w:line="270"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5F8BB43D" w14:textId="77777777" w:rsidR="00B80405" w:rsidRPr="00B80405" w:rsidRDefault="00B80405" w:rsidP="00140912">
            <w:pPr>
              <w:widowControl/>
              <w:autoSpaceDE/>
              <w:autoSpaceDN/>
              <w:adjustRightInd/>
              <w:spacing w:line="270" w:lineRule="exact"/>
              <w:ind w:left="108" w:right="432"/>
              <w:textAlignment w:val="baseline"/>
              <w:rPr>
                <w:rFonts w:ascii="Arial" w:eastAsia="Arial" w:hAnsi="Arial"/>
                <w:color w:val="000000"/>
                <w:szCs w:val="22"/>
                <w:lang w:val="en-US"/>
              </w:rPr>
            </w:pPr>
            <w:r w:rsidRPr="00B80405">
              <w:rPr>
                <w:rFonts w:ascii="Arial" w:eastAsia="Arial" w:hAnsi="Arial"/>
                <w:color w:val="000000"/>
                <w:szCs w:val="22"/>
                <w:lang w:val="en-US"/>
              </w:rPr>
              <w:t>Receive the annual</w:t>
            </w:r>
            <w:r w:rsidR="00140912">
              <w:rPr>
                <w:rFonts w:ascii="Arial" w:eastAsia="Arial" w:hAnsi="Arial"/>
                <w:color w:val="000000"/>
                <w:szCs w:val="22"/>
                <w:lang w:val="en-US"/>
              </w:rPr>
              <w:t xml:space="preserve"> management </w:t>
            </w:r>
            <w:r w:rsidR="007061B9">
              <w:rPr>
                <w:rFonts w:ascii="Arial" w:eastAsia="Arial" w:hAnsi="Arial"/>
                <w:color w:val="000000"/>
                <w:szCs w:val="22"/>
                <w:lang w:val="en-US"/>
              </w:rPr>
              <w:t>report</w:t>
            </w:r>
            <w:r w:rsidRPr="00B80405">
              <w:rPr>
                <w:rFonts w:ascii="Arial" w:eastAsia="Arial" w:hAnsi="Arial"/>
                <w:color w:val="000000"/>
                <w:szCs w:val="22"/>
                <w:lang w:val="en-US"/>
              </w:rPr>
              <w:t xml:space="preserve"> from </w:t>
            </w:r>
            <w:r w:rsidR="00140912">
              <w:rPr>
                <w:rFonts w:ascii="Arial" w:eastAsia="Arial" w:hAnsi="Arial"/>
                <w:color w:val="000000"/>
                <w:szCs w:val="22"/>
                <w:lang w:val="en-US"/>
              </w:rPr>
              <w:t>the Auditor General for Wales and a</w:t>
            </w:r>
            <w:r w:rsidRPr="00B80405">
              <w:rPr>
                <w:rFonts w:ascii="Arial" w:eastAsia="Arial" w:hAnsi="Arial"/>
                <w:color w:val="000000"/>
                <w:szCs w:val="22"/>
                <w:lang w:val="en-US"/>
              </w:rPr>
              <w:t>pprove action required, including improvement plans</w:t>
            </w:r>
          </w:p>
        </w:tc>
      </w:tr>
      <w:tr w:rsidR="00B80405" w:rsidRPr="00B80405" w14:paraId="462A3ABF" w14:textId="77777777" w:rsidTr="00160ADB">
        <w:trPr>
          <w:trHeight w:hRule="exact" w:val="981"/>
        </w:trPr>
        <w:tc>
          <w:tcPr>
            <w:tcW w:w="730" w:type="dxa"/>
            <w:tcBorders>
              <w:top w:val="single" w:sz="5" w:space="0" w:color="000000"/>
              <w:left w:val="single" w:sz="5" w:space="0" w:color="000000"/>
              <w:bottom w:val="single" w:sz="5" w:space="0" w:color="000000"/>
              <w:right w:val="single" w:sz="5" w:space="0" w:color="000000"/>
            </w:tcBorders>
          </w:tcPr>
          <w:p w14:paraId="29DF70D9" w14:textId="77777777" w:rsidR="00B80405" w:rsidRPr="00B80405" w:rsidRDefault="009E1AEB" w:rsidP="00B80405">
            <w:pPr>
              <w:widowControl/>
              <w:autoSpaceDE/>
              <w:autoSpaceDN/>
              <w:adjustRightInd/>
              <w:spacing w:after="275" w:line="277" w:lineRule="exact"/>
              <w:jc w:val="center"/>
              <w:textAlignment w:val="baseline"/>
              <w:rPr>
                <w:rFonts w:ascii="Arial" w:eastAsia="Arial" w:hAnsi="Arial"/>
                <w:color w:val="000000"/>
                <w:szCs w:val="22"/>
                <w:lang w:val="en-US"/>
              </w:rPr>
            </w:pPr>
            <w:r>
              <w:rPr>
                <w:rFonts w:ascii="Arial" w:eastAsia="Arial" w:hAnsi="Arial"/>
                <w:color w:val="000000"/>
                <w:szCs w:val="22"/>
                <w:lang w:val="en-US"/>
              </w:rPr>
              <w:t>41</w:t>
            </w:r>
          </w:p>
        </w:tc>
        <w:tc>
          <w:tcPr>
            <w:tcW w:w="1737" w:type="dxa"/>
            <w:tcBorders>
              <w:top w:val="single" w:sz="5" w:space="0" w:color="000000"/>
              <w:left w:val="single" w:sz="5" w:space="0" w:color="000000"/>
              <w:bottom w:val="single" w:sz="5" w:space="0" w:color="000000"/>
              <w:right w:val="single" w:sz="5" w:space="0" w:color="000000"/>
            </w:tcBorders>
          </w:tcPr>
          <w:p w14:paraId="7BF8F33E"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18989D7E" w14:textId="77777777" w:rsidR="00B80405" w:rsidRPr="00B80405" w:rsidRDefault="00B80405" w:rsidP="00B80405">
            <w:pPr>
              <w:widowControl/>
              <w:autoSpaceDE/>
              <w:autoSpaceDN/>
              <w:adjustRightInd/>
              <w:spacing w:after="1"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PERFORMANCE </w:t>
            </w:r>
            <w:r w:rsidRPr="00B80405">
              <w:rPr>
                <w:rFonts w:ascii="Arial" w:eastAsia="Arial" w:hAnsi="Arial"/>
                <w:color w:val="000000"/>
                <w:szCs w:val="22"/>
                <w:lang w:val="en-US"/>
              </w:rPr>
              <w:br/>
              <w:t>&amp; ASSURANCE</w:t>
            </w:r>
          </w:p>
        </w:tc>
        <w:tc>
          <w:tcPr>
            <w:tcW w:w="9437" w:type="dxa"/>
            <w:tcBorders>
              <w:top w:val="single" w:sz="5" w:space="0" w:color="000000"/>
              <w:left w:val="single" w:sz="5" w:space="0" w:color="000000"/>
              <w:bottom w:val="single" w:sz="5" w:space="0" w:color="000000"/>
              <w:right w:val="single" w:sz="5" w:space="0" w:color="000000"/>
            </w:tcBorders>
          </w:tcPr>
          <w:p w14:paraId="31DEA9F0" w14:textId="77777777" w:rsidR="00B80405" w:rsidRPr="00B80405" w:rsidRDefault="00E037FC" w:rsidP="00160ADB">
            <w:pPr>
              <w:spacing w:after="1" w:line="277" w:lineRule="exact"/>
              <w:ind w:left="108" w:right="108"/>
              <w:jc w:val="both"/>
              <w:textAlignment w:val="baseline"/>
              <w:rPr>
                <w:rFonts w:ascii="Arial" w:eastAsia="Arial" w:hAnsi="Arial"/>
                <w:color w:val="000000"/>
                <w:szCs w:val="22"/>
                <w:lang w:val="en-US"/>
              </w:rPr>
            </w:pPr>
            <w:r>
              <w:rPr>
                <w:rFonts w:ascii="Arial" w:hAnsi="Arial"/>
                <w:color w:val="000000"/>
              </w:rPr>
              <w:t xml:space="preserve">Receive </w:t>
            </w:r>
            <w:r w:rsidR="00140912">
              <w:rPr>
                <w:rFonts w:ascii="Arial" w:hAnsi="Arial"/>
                <w:color w:val="000000"/>
              </w:rPr>
              <w:t>assur</w:t>
            </w:r>
            <w:r w:rsidR="00676E02">
              <w:rPr>
                <w:rFonts w:ascii="Arial" w:hAnsi="Arial"/>
                <w:color w:val="000000"/>
              </w:rPr>
              <w:t xml:space="preserve">ance regarding the organisations performance </w:t>
            </w:r>
            <w:r>
              <w:rPr>
                <w:rFonts w:ascii="Arial" w:hAnsi="Arial"/>
                <w:color w:val="000000"/>
              </w:rPr>
              <w:t xml:space="preserve">against </w:t>
            </w:r>
            <w:r w:rsidRPr="00676E02">
              <w:rPr>
                <w:rFonts w:ascii="Arial" w:hAnsi="Arial"/>
              </w:rPr>
              <w:t xml:space="preserve">appropriate </w:t>
            </w:r>
            <w:r>
              <w:rPr>
                <w:rFonts w:ascii="Arial" w:hAnsi="Arial"/>
                <w:color w:val="000000"/>
              </w:rPr>
              <w:t>Health</w:t>
            </w:r>
            <w:r>
              <w:rPr>
                <w:rFonts w:ascii="Arial" w:hAnsi="Arial"/>
                <w:color w:val="1F497D"/>
              </w:rPr>
              <w:t xml:space="preserve"> </w:t>
            </w:r>
            <w:r w:rsidRPr="00676E02">
              <w:rPr>
                <w:rFonts w:ascii="Arial" w:hAnsi="Arial"/>
              </w:rPr>
              <w:t>and Care</w:t>
            </w:r>
            <w:r>
              <w:rPr>
                <w:rFonts w:ascii="Arial" w:hAnsi="Arial"/>
                <w:color w:val="000000"/>
              </w:rPr>
              <w:t xml:space="preserve"> Standards for Wales </w:t>
            </w:r>
            <w:r w:rsidR="00676E02">
              <w:rPr>
                <w:rFonts w:ascii="Arial" w:hAnsi="Arial"/>
                <w:color w:val="000000"/>
              </w:rPr>
              <w:t xml:space="preserve">approving required action, including improvement plans.  </w:t>
            </w:r>
          </w:p>
        </w:tc>
      </w:tr>
      <w:tr w:rsidR="00B80405" w:rsidRPr="00B80405" w14:paraId="419648BC" w14:textId="77777777" w:rsidTr="00160ADB">
        <w:trPr>
          <w:trHeight w:hRule="exact" w:val="1010"/>
        </w:trPr>
        <w:tc>
          <w:tcPr>
            <w:tcW w:w="730" w:type="dxa"/>
            <w:tcBorders>
              <w:top w:val="single" w:sz="5" w:space="0" w:color="000000"/>
              <w:left w:val="single" w:sz="5" w:space="0" w:color="000000"/>
              <w:bottom w:val="single" w:sz="5" w:space="0" w:color="000000"/>
              <w:right w:val="single" w:sz="5" w:space="0" w:color="000000"/>
            </w:tcBorders>
          </w:tcPr>
          <w:p w14:paraId="5D1C9411" w14:textId="77777777" w:rsidR="00B80405" w:rsidRPr="00B80405" w:rsidRDefault="009E1AEB" w:rsidP="00B80405">
            <w:pPr>
              <w:widowControl/>
              <w:autoSpaceDE/>
              <w:autoSpaceDN/>
              <w:adjustRightInd/>
              <w:spacing w:after="548" w:line="277" w:lineRule="exact"/>
              <w:jc w:val="center"/>
              <w:textAlignment w:val="baseline"/>
              <w:rPr>
                <w:rFonts w:ascii="Arial" w:eastAsia="Arial" w:hAnsi="Arial"/>
                <w:color w:val="000000"/>
                <w:szCs w:val="22"/>
                <w:lang w:val="en-US"/>
              </w:rPr>
            </w:pPr>
            <w:r>
              <w:rPr>
                <w:rFonts w:ascii="Arial" w:eastAsia="Arial" w:hAnsi="Arial"/>
                <w:color w:val="000000"/>
                <w:szCs w:val="22"/>
                <w:lang w:val="en-US"/>
              </w:rPr>
              <w:t>42</w:t>
            </w:r>
          </w:p>
        </w:tc>
        <w:tc>
          <w:tcPr>
            <w:tcW w:w="1737" w:type="dxa"/>
            <w:tcBorders>
              <w:top w:val="single" w:sz="5" w:space="0" w:color="000000"/>
              <w:left w:val="single" w:sz="5" w:space="0" w:color="000000"/>
              <w:bottom w:val="single" w:sz="5" w:space="0" w:color="000000"/>
              <w:right w:val="single" w:sz="5" w:space="0" w:color="000000"/>
            </w:tcBorders>
          </w:tcPr>
          <w:p w14:paraId="2C69327C" w14:textId="77777777" w:rsidR="00B80405" w:rsidRPr="00B80405" w:rsidRDefault="00B80405" w:rsidP="00B80405">
            <w:pPr>
              <w:widowControl/>
              <w:autoSpaceDE/>
              <w:autoSpaceDN/>
              <w:adjustRightInd/>
              <w:spacing w:after="548"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5AC27E83" w14:textId="77777777" w:rsidR="00B80405" w:rsidRPr="00B80405" w:rsidRDefault="00B80405" w:rsidP="00B80405">
            <w:pPr>
              <w:widowControl/>
              <w:autoSpaceDE/>
              <w:autoSpaceDN/>
              <w:adjustRightInd/>
              <w:spacing w:after="548"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REPORTING</w:t>
            </w:r>
          </w:p>
        </w:tc>
        <w:tc>
          <w:tcPr>
            <w:tcW w:w="9437" w:type="dxa"/>
            <w:tcBorders>
              <w:top w:val="single" w:sz="5" w:space="0" w:color="000000"/>
              <w:left w:val="single" w:sz="5" w:space="0" w:color="000000"/>
              <w:bottom w:val="single" w:sz="5" w:space="0" w:color="000000"/>
              <w:right w:val="single" w:sz="5" w:space="0" w:color="000000"/>
            </w:tcBorders>
          </w:tcPr>
          <w:p w14:paraId="727C3BA8" w14:textId="77777777" w:rsidR="00B80405" w:rsidRPr="00B80405" w:rsidRDefault="009F251C" w:rsidP="009F251C">
            <w:pPr>
              <w:widowControl/>
              <w:tabs>
                <w:tab w:val="left" w:pos="1656"/>
                <w:tab w:val="left" w:pos="2520"/>
                <w:tab w:val="left" w:pos="5472"/>
                <w:tab w:val="left" w:pos="6624"/>
                <w:tab w:val="right" w:pos="9288"/>
              </w:tabs>
              <w:autoSpaceDE/>
              <w:autoSpaceDN/>
              <w:adjustRightInd/>
              <w:spacing w:line="277" w:lineRule="exact"/>
              <w:textAlignment w:val="baseline"/>
              <w:rPr>
                <w:rFonts w:ascii="Arial" w:eastAsia="Arial" w:hAnsi="Arial"/>
                <w:color w:val="000000"/>
                <w:szCs w:val="22"/>
                <w:lang w:val="en-US"/>
              </w:rPr>
            </w:pPr>
            <w:r>
              <w:rPr>
                <w:rFonts w:ascii="Arial" w:eastAsia="Arial" w:hAnsi="Arial"/>
                <w:color w:val="000000"/>
                <w:szCs w:val="22"/>
                <w:lang w:val="en-US"/>
              </w:rPr>
              <w:t xml:space="preserve"> </w:t>
            </w:r>
            <w:r w:rsidR="00B80405" w:rsidRPr="00B80405">
              <w:rPr>
                <w:rFonts w:ascii="Arial" w:eastAsia="Arial" w:hAnsi="Arial"/>
                <w:color w:val="000000"/>
                <w:szCs w:val="22"/>
                <w:lang w:val="en-US"/>
              </w:rPr>
              <w:t xml:space="preserve">Approve </w:t>
            </w:r>
            <w:r w:rsidR="00E7316F">
              <w:rPr>
                <w:rFonts w:ascii="Arial" w:eastAsia="Arial" w:hAnsi="Arial"/>
                <w:color w:val="000000"/>
                <w:szCs w:val="22"/>
                <w:lang w:val="en-US"/>
              </w:rPr>
              <w:t>DHCW</w:t>
            </w:r>
            <w:r w:rsidR="00B80405" w:rsidRPr="00B80405">
              <w:rPr>
                <w:rFonts w:ascii="Arial" w:eastAsia="Arial" w:hAnsi="Arial"/>
                <w:color w:val="000000"/>
                <w:szCs w:val="22"/>
                <w:lang w:val="en-US"/>
              </w:rPr>
              <w:t>’s</w:t>
            </w:r>
            <w:r>
              <w:rPr>
                <w:rFonts w:ascii="Arial" w:eastAsia="Arial" w:hAnsi="Arial"/>
                <w:color w:val="000000"/>
                <w:szCs w:val="22"/>
                <w:lang w:val="en-US"/>
              </w:rPr>
              <w:t xml:space="preserve"> </w:t>
            </w:r>
            <w:r w:rsidR="00B80405" w:rsidRPr="00B80405">
              <w:rPr>
                <w:rFonts w:ascii="Arial" w:eastAsia="Arial" w:hAnsi="Arial"/>
                <w:color w:val="000000"/>
                <w:szCs w:val="22"/>
                <w:lang w:val="en-US"/>
              </w:rPr>
              <w:t>Reporting Arrangements,</w:t>
            </w:r>
            <w:r>
              <w:rPr>
                <w:rFonts w:ascii="Arial" w:eastAsia="Arial" w:hAnsi="Arial"/>
                <w:color w:val="000000"/>
                <w:szCs w:val="22"/>
                <w:lang w:val="en-US"/>
              </w:rPr>
              <w:t xml:space="preserve"> </w:t>
            </w:r>
            <w:r w:rsidR="00B80405" w:rsidRPr="00B80405">
              <w:rPr>
                <w:rFonts w:ascii="Arial" w:eastAsia="Arial" w:hAnsi="Arial"/>
                <w:color w:val="000000"/>
                <w:szCs w:val="22"/>
                <w:lang w:val="en-US"/>
              </w:rPr>
              <w:t>including</w:t>
            </w:r>
            <w:r>
              <w:rPr>
                <w:rFonts w:ascii="Arial" w:eastAsia="Arial" w:hAnsi="Arial"/>
                <w:color w:val="000000"/>
                <w:szCs w:val="22"/>
                <w:lang w:val="en-US"/>
              </w:rPr>
              <w:t xml:space="preserve"> </w:t>
            </w:r>
            <w:r w:rsidR="00B80405" w:rsidRPr="00B80405">
              <w:rPr>
                <w:rFonts w:ascii="Arial" w:eastAsia="Arial" w:hAnsi="Arial"/>
                <w:color w:val="000000"/>
                <w:szCs w:val="22"/>
                <w:lang w:val="en-US"/>
              </w:rPr>
              <w:t>reports on</w:t>
            </w:r>
            <w:r>
              <w:rPr>
                <w:rFonts w:ascii="Arial" w:eastAsia="Arial" w:hAnsi="Arial"/>
                <w:color w:val="000000"/>
                <w:szCs w:val="22"/>
                <w:lang w:val="en-US"/>
              </w:rPr>
              <w:t xml:space="preserve"> </w:t>
            </w:r>
            <w:r w:rsidR="00B80405" w:rsidRPr="00B80405">
              <w:rPr>
                <w:rFonts w:ascii="Arial" w:eastAsia="Arial" w:hAnsi="Arial"/>
                <w:color w:val="000000"/>
                <w:szCs w:val="22"/>
                <w:lang w:val="en-US"/>
              </w:rPr>
              <w:t>activity and</w:t>
            </w:r>
          </w:p>
          <w:p w14:paraId="23099498" w14:textId="77777777" w:rsidR="00B80405" w:rsidRPr="00B80405" w:rsidRDefault="009F251C" w:rsidP="00676E02">
            <w:pPr>
              <w:widowControl/>
              <w:autoSpaceDE/>
              <w:autoSpaceDN/>
              <w:adjustRightInd/>
              <w:spacing w:line="274" w:lineRule="exact"/>
              <w:ind w:left="95" w:right="108" w:hanging="95"/>
              <w:jc w:val="both"/>
              <w:textAlignment w:val="baseline"/>
              <w:rPr>
                <w:rFonts w:ascii="Arial" w:eastAsia="Arial" w:hAnsi="Arial"/>
                <w:color w:val="000000"/>
                <w:szCs w:val="22"/>
                <w:lang w:val="en-US"/>
              </w:rPr>
            </w:pPr>
            <w:r>
              <w:rPr>
                <w:rFonts w:ascii="Arial" w:eastAsia="Arial" w:hAnsi="Arial"/>
                <w:color w:val="000000"/>
                <w:szCs w:val="22"/>
                <w:lang w:val="en-US"/>
              </w:rPr>
              <w:t xml:space="preserve"> </w:t>
            </w:r>
            <w:r w:rsidR="00B80405" w:rsidRPr="00B80405">
              <w:rPr>
                <w:rFonts w:ascii="Arial" w:eastAsia="Arial" w:hAnsi="Arial"/>
                <w:color w:val="000000"/>
                <w:szCs w:val="22"/>
                <w:lang w:val="en-US"/>
              </w:rPr>
              <w:t xml:space="preserve">performance </w:t>
            </w:r>
            <w:r>
              <w:rPr>
                <w:rFonts w:ascii="Arial" w:eastAsia="Arial" w:hAnsi="Arial"/>
                <w:color w:val="000000"/>
                <w:szCs w:val="22"/>
                <w:lang w:val="en-US"/>
              </w:rPr>
              <w:t xml:space="preserve">to </w:t>
            </w:r>
            <w:r w:rsidR="00B80405" w:rsidRPr="00B80405">
              <w:rPr>
                <w:rFonts w:ascii="Arial" w:eastAsia="Arial" w:hAnsi="Arial"/>
                <w:color w:val="000000"/>
                <w:szCs w:val="22"/>
                <w:lang w:val="en-US"/>
              </w:rPr>
              <w:t>partners and stakeholders and nationally to the Welsh Government</w:t>
            </w:r>
            <w:r w:rsidR="00676E02">
              <w:rPr>
                <w:rFonts w:ascii="Arial" w:eastAsia="Arial" w:hAnsi="Arial"/>
                <w:color w:val="000000"/>
                <w:szCs w:val="22"/>
                <w:lang w:val="en-US"/>
              </w:rPr>
              <w:t xml:space="preserve">  where required.</w:t>
            </w:r>
          </w:p>
        </w:tc>
      </w:tr>
      <w:tr w:rsidR="00B80405" w:rsidRPr="00B80405" w14:paraId="2001BD42" w14:textId="77777777" w:rsidTr="00160ADB">
        <w:trPr>
          <w:trHeight w:hRule="exact" w:val="981"/>
        </w:trPr>
        <w:tc>
          <w:tcPr>
            <w:tcW w:w="730" w:type="dxa"/>
            <w:tcBorders>
              <w:top w:val="single" w:sz="5" w:space="0" w:color="000000"/>
              <w:left w:val="single" w:sz="5" w:space="0" w:color="000000"/>
              <w:bottom w:val="single" w:sz="5" w:space="0" w:color="000000"/>
              <w:right w:val="single" w:sz="5" w:space="0" w:color="000000"/>
            </w:tcBorders>
          </w:tcPr>
          <w:p w14:paraId="3D713302" w14:textId="77777777" w:rsidR="00B80405" w:rsidRPr="00B80405" w:rsidRDefault="009E1AEB" w:rsidP="00B80405">
            <w:pPr>
              <w:widowControl/>
              <w:autoSpaceDE/>
              <w:autoSpaceDN/>
              <w:adjustRightInd/>
              <w:spacing w:after="275" w:line="277" w:lineRule="exact"/>
              <w:jc w:val="center"/>
              <w:textAlignment w:val="baseline"/>
              <w:rPr>
                <w:rFonts w:ascii="Arial" w:eastAsia="Arial" w:hAnsi="Arial"/>
                <w:color w:val="000000"/>
                <w:szCs w:val="22"/>
                <w:lang w:val="en-US"/>
              </w:rPr>
            </w:pPr>
            <w:r>
              <w:rPr>
                <w:rFonts w:ascii="Arial" w:eastAsia="Arial" w:hAnsi="Arial"/>
                <w:color w:val="000000"/>
                <w:szCs w:val="22"/>
                <w:lang w:val="en-US"/>
              </w:rPr>
              <w:t>43</w:t>
            </w:r>
          </w:p>
        </w:tc>
        <w:tc>
          <w:tcPr>
            <w:tcW w:w="1737" w:type="dxa"/>
            <w:tcBorders>
              <w:top w:val="single" w:sz="5" w:space="0" w:color="000000"/>
              <w:left w:val="single" w:sz="5" w:space="0" w:color="000000"/>
              <w:bottom w:val="single" w:sz="5" w:space="0" w:color="000000"/>
              <w:right w:val="single" w:sz="5" w:space="0" w:color="000000"/>
            </w:tcBorders>
          </w:tcPr>
          <w:p w14:paraId="3ABE9DFB"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FULL</w:t>
            </w:r>
          </w:p>
        </w:tc>
        <w:tc>
          <w:tcPr>
            <w:tcW w:w="2256" w:type="dxa"/>
            <w:tcBorders>
              <w:top w:val="single" w:sz="5" w:space="0" w:color="000000"/>
              <w:left w:val="single" w:sz="5" w:space="0" w:color="000000"/>
              <w:bottom w:val="single" w:sz="5" w:space="0" w:color="000000"/>
              <w:right w:val="single" w:sz="5" w:space="0" w:color="000000"/>
            </w:tcBorders>
          </w:tcPr>
          <w:p w14:paraId="3DBF803F"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REPORTING</w:t>
            </w:r>
          </w:p>
        </w:tc>
        <w:tc>
          <w:tcPr>
            <w:tcW w:w="9437" w:type="dxa"/>
            <w:tcBorders>
              <w:top w:val="single" w:sz="5" w:space="0" w:color="000000"/>
              <w:left w:val="single" w:sz="5" w:space="0" w:color="000000"/>
              <w:bottom w:val="single" w:sz="5" w:space="0" w:color="000000"/>
              <w:right w:val="single" w:sz="5" w:space="0" w:color="000000"/>
            </w:tcBorders>
          </w:tcPr>
          <w:p w14:paraId="76A7D776" w14:textId="77777777" w:rsidR="00B80405" w:rsidRPr="00B80405" w:rsidRDefault="00B80405" w:rsidP="009E1AEB">
            <w:pPr>
              <w:widowControl/>
              <w:autoSpaceDE/>
              <w:autoSpaceDN/>
              <w:adjustRightInd/>
              <w:spacing w:line="275" w:lineRule="exact"/>
              <w:ind w:left="108" w:right="108"/>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Receive, approve and ensure the publication of </w:t>
            </w:r>
            <w:r w:rsidR="00E7316F">
              <w:rPr>
                <w:rFonts w:ascii="Arial" w:eastAsia="Arial" w:hAnsi="Arial"/>
                <w:color w:val="000000"/>
                <w:szCs w:val="22"/>
                <w:lang w:val="en-US"/>
              </w:rPr>
              <w:t>DHCW</w:t>
            </w:r>
            <w:r w:rsidRPr="00B80405">
              <w:rPr>
                <w:rFonts w:ascii="Arial" w:eastAsia="Arial" w:hAnsi="Arial"/>
                <w:color w:val="000000"/>
                <w:szCs w:val="22"/>
                <w:lang w:val="en-US"/>
              </w:rPr>
              <w:t xml:space="preserve"> reports, including its Annual Report </w:t>
            </w:r>
            <w:r w:rsidR="00676E02">
              <w:rPr>
                <w:rFonts w:ascii="Arial" w:eastAsia="Arial" w:hAnsi="Arial"/>
                <w:color w:val="000000"/>
                <w:szCs w:val="22"/>
                <w:lang w:val="en-US"/>
              </w:rPr>
              <w:t>and annual financial accounts in accordance with directions and guidance issued.</w:t>
            </w:r>
          </w:p>
        </w:tc>
      </w:tr>
    </w:tbl>
    <w:p w14:paraId="7DC65C52" w14:textId="77777777" w:rsidR="00140912" w:rsidRPr="00B80405" w:rsidRDefault="00140912" w:rsidP="00140912">
      <w:pPr>
        <w:widowControl/>
        <w:autoSpaceDE/>
        <w:autoSpaceDN/>
        <w:adjustRightInd/>
        <w:rPr>
          <w:rFonts w:eastAsia="PMingLiU"/>
          <w:sz w:val="22"/>
          <w:szCs w:val="22"/>
          <w:lang w:val="en-US"/>
        </w:rPr>
        <w:sectPr w:rsidR="00140912" w:rsidRPr="00B80405">
          <w:pgSz w:w="16838" w:h="11909" w:orient="landscape"/>
          <w:pgMar w:top="1700" w:right="1339" w:bottom="313" w:left="1311" w:header="720" w:footer="720" w:gutter="0"/>
          <w:cols w:space="720"/>
        </w:sectPr>
      </w:pPr>
    </w:p>
    <w:p w14:paraId="3DD0C3B4" w14:textId="77777777" w:rsidR="00B80405" w:rsidRPr="00B80405" w:rsidRDefault="00B80405" w:rsidP="00B80405">
      <w:pPr>
        <w:widowControl/>
        <w:autoSpaceDE/>
        <w:autoSpaceDN/>
        <w:adjustRightInd/>
        <w:spacing w:after="518" w:line="20" w:lineRule="exact"/>
        <w:rPr>
          <w:rFonts w:eastAsia="PMingLiU"/>
          <w:sz w:val="22"/>
          <w:szCs w:val="22"/>
          <w:lang w:val="en-US"/>
        </w:rPr>
      </w:pPr>
    </w:p>
    <w:tbl>
      <w:tblPr>
        <w:tblW w:w="0" w:type="auto"/>
        <w:tblInd w:w="14" w:type="dxa"/>
        <w:tblLayout w:type="fixed"/>
        <w:tblCellMar>
          <w:left w:w="0" w:type="dxa"/>
          <w:right w:w="0" w:type="dxa"/>
        </w:tblCellMar>
        <w:tblLook w:val="0000" w:firstRow="0" w:lastRow="0" w:firstColumn="0" w:lastColumn="0" w:noHBand="0" w:noVBand="0"/>
      </w:tblPr>
      <w:tblGrid>
        <w:gridCol w:w="730"/>
        <w:gridCol w:w="1737"/>
        <w:gridCol w:w="2256"/>
        <w:gridCol w:w="9437"/>
      </w:tblGrid>
      <w:tr w:rsidR="00B80405" w:rsidRPr="00B80405" w14:paraId="07ED690A" w14:textId="77777777" w:rsidTr="00B80405">
        <w:trPr>
          <w:trHeight w:hRule="exact" w:val="293"/>
        </w:trPr>
        <w:tc>
          <w:tcPr>
            <w:tcW w:w="14160" w:type="dxa"/>
            <w:gridSpan w:val="4"/>
            <w:tcBorders>
              <w:top w:val="single" w:sz="5" w:space="0" w:color="000000"/>
              <w:left w:val="single" w:sz="5" w:space="0" w:color="000000"/>
              <w:bottom w:val="single" w:sz="5" w:space="0" w:color="000000"/>
              <w:right w:val="single" w:sz="5" w:space="0" w:color="000000"/>
            </w:tcBorders>
            <w:shd w:val="clear" w:color="E6E6E6" w:fill="E6E6E6"/>
            <w:vAlign w:val="center"/>
          </w:tcPr>
          <w:p w14:paraId="0CF0AB6F" w14:textId="77777777" w:rsidR="00B80405" w:rsidRPr="00B80405" w:rsidRDefault="00B80405" w:rsidP="00B80405">
            <w:pPr>
              <w:widowControl/>
              <w:autoSpaceDE/>
              <w:autoSpaceDN/>
              <w:adjustRightInd/>
              <w:spacing w:after="6" w:line="261" w:lineRule="exact"/>
              <w:ind w:right="1243"/>
              <w:jc w:val="right"/>
              <w:textAlignment w:val="baseline"/>
              <w:rPr>
                <w:rFonts w:ascii="Arial" w:eastAsia="Arial" w:hAnsi="Arial"/>
                <w:b/>
                <w:color w:val="000000"/>
                <w:szCs w:val="22"/>
                <w:lang w:val="en-US"/>
              </w:rPr>
            </w:pPr>
            <w:r w:rsidRPr="00B80405">
              <w:rPr>
                <w:rFonts w:ascii="Arial" w:eastAsia="Arial" w:hAnsi="Arial"/>
                <w:b/>
                <w:color w:val="000000"/>
                <w:szCs w:val="22"/>
                <w:lang w:val="en-US"/>
              </w:rPr>
              <w:t>ADDITIONAL AREAS OF RESPONSIBILITY DELEGATED TO CHAIR, VICE CHAIR AND INDEPENDENT MEMBERS</w:t>
            </w:r>
          </w:p>
        </w:tc>
      </w:tr>
      <w:tr w:rsidR="00B80405" w:rsidRPr="00B80405" w14:paraId="1F969A7B" w14:textId="77777777" w:rsidTr="00B80405">
        <w:trPr>
          <w:trHeight w:hRule="exact" w:val="561"/>
        </w:trPr>
        <w:tc>
          <w:tcPr>
            <w:tcW w:w="730" w:type="dxa"/>
            <w:tcBorders>
              <w:top w:val="single" w:sz="5" w:space="0" w:color="000000"/>
              <w:left w:val="single" w:sz="5" w:space="0" w:color="000000"/>
              <w:bottom w:val="single" w:sz="5" w:space="0" w:color="000000"/>
              <w:right w:val="single" w:sz="5" w:space="0" w:color="000000"/>
            </w:tcBorders>
          </w:tcPr>
          <w:p w14:paraId="39E36273"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single" w:sz="5" w:space="0" w:color="000000"/>
              <w:left w:val="single" w:sz="5" w:space="0" w:color="000000"/>
              <w:bottom w:val="single" w:sz="5" w:space="0" w:color="000000"/>
              <w:right w:val="single" w:sz="5" w:space="0" w:color="000000"/>
            </w:tcBorders>
          </w:tcPr>
          <w:p w14:paraId="6344A9FF"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CHAIR</w:t>
            </w:r>
          </w:p>
        </w:tc>
        <w:tc>
          <w:tcPr>
            <w:tcW w:w="2256" w:type="dxa"/>
            <w:tcBorders>
              <w:top w:val="single" w:sz="5" w:space="0" w:color="000000"/>
              <w:left w:val="single" w:sz="5" w:space="0" w:color="000000"/>
              <w:bottom w:val="single" w:sz="5" w:space="0" w:color="000000"/>
              <w:right w:val="single" w:sz="5" w:space="0" w:color="000000"/>
            </w:tcBorders>
          </w:tcPr>
          <w:p w14:paraId="5C3A7BC5"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single" w:sz="5" w:space="0" w:color="000000"/>
              <w:left w:val="single" w:sz="5" w:space="0" w:color="000000"/>
              <w:bottom w:val="single" w:sz="5" w:space="0" w:color="000000"/>
              <w:right w:val="single" w:sz="5" w:space="0" w:color="000000"/>
            </w:tcBorders>
          </w:tcPr>
          <w:p w14:paraId="4AAB1021" w14:textId="77777777" w:rsidR="00B80405" w:rsidRPr="00B80405" w:rsidRDefault="00B80405" w:rsidP="00B80405">
            <w:pPr>
              <w:widowControl/>
              <w:autoSpaceDE/>
              <w:autoSpaceDN/>
              <w:adjustRightInd/>
              <w:spacing w:after="275" w:line="277" w:lineRule="exact"/>
              <w:jc w:val="center"/>
              <w:textAlignment w:val="baseline"/>
              <w:rPr>
                <w:rFonts w:ascii="Arial" w:eastAsia="Arial" w:hAnsi="Arial"/>
                <w:color w:val="000000"/>
                <w:szCs w:val="22"/>
                <w:lang w:val="en-US"/>
              </w:rPr>
            </w:pPr>
          </w:p>
        </w:tc>
      </w:tr>
      <w:tr w:rsidR="00B80405" w:rsidRPr="00B80405" w14:paraId="4B6A7DB7" w14:textId="77777777" w:rsidTr="00B80405">
        <w:trPr>
          <w:trHeight w:hRule="exact" w:val="562"/>
        </w:trPr>
        <w:tc>
          <w:tcPr>
            <w:tcW w:w="730" w:type="dxa"/>
            <w:tcBorders>
              <w:top w:val="single" w:sz="5" w:space="0" w:color="000000"/>
              <w:left w:val="single" w:sz="5" w:space="0" w:color="000000"/>
              <w:bottom w:val="single" w:sz="5" w:space="0" w:color="000000"/>
              <w:right w:val="single" w:sz="5" w:space="0" w:color="000000"/>
            </w:tcBorders>
          </w:tcPr>
          <w:p w14:paraId="6FB12803"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single" w:sz="5" w:space="0" w:color="000000"/>
              <w:left w:val="single" w:sz="5" w:space="0" w:color="000000"/>
              <w:bottom w:val="single" w:sz="5" w:space="0" w:color="000000"/>
              <w:right w:val="single" w:sz="5" w:space="0" w:color="000000"/>
            </w:tcBorders>
          </w:tcPr>
          <w:p w14:paraId="7A58F84B" w14:textId="77777777" w:rsidR="00B80405" w:rsidRPr="00B80405" w:rsidRDefault="00B80405" w:rsidP="00B80405">
            <w:pPr>
              <w:widowControl/>
              <w:autoSpaceDE/>
              <w:autoSpaceDN/>
              <w:adjustRightInd/>
              <w:spacing w:after="274" w:line="277"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VICE CHAIR</w:t>
            </w:r>
          </w:p>
        </w:tc>
        <w:tc>
          <w:tcPr>
            <w:tcW w:w="2256" w:type="dxa"/>
            <w:tcBorders>
              <w:top w:val="single" w:sz="5" w:space="0" w:color="000000"/>
              <w:left w:val="single" w:sz="5" w:space="0" w:color="000000"/>
              <w:bottom w:val="single" w:sz="5" w:space="0" w:color="000000"/>
              <w:right w:val="single" w:sz="5" w:space="0" w:color="000000"/>
            </w:tcBorders>
          </w:tcPr>
          <w:p w14:paraId="423A432B"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single" w:sz="5" w:space="0" w:color="000000"/>
              <w:left w:val="single" w:sz="5" w:space="0" w:color="000000"/>
              <w:bottom w:val="single" w:sz="5" w:space="0" w:color="000000"/>
              <w:right w:val="single" w:sz="5" w:space="0" w:color="000000"/>
            </w:tcBorders>
          </w:tcPr>
          <w:p w14:paraId="502F8E14" w14:textId="77777777" w:rsidR="00B80405" w:rsidRPr="00B80405" w:rsidRDefault="00B80405" w:rsidP="00B80405">
            <w:pPr>
              <w:widowControl/>
              <w:autoSpaceDE/>
              <w:autoSpaceDN/>
              <w:adjustRightInd/>
              <w:spacing w:after="274" w:line="277" w:lineRule="exact"/>
              <w:jc w:val="center"/>
              <w:textAlignment w:val="baseline"/>
              <w:rPr>
                <w:rFonts w:ascii="Arial" w:eastAsia="Arial" w:hAnsi="Arial"/>
                <w:color w:val="000000"/>
                <w:szCs w:val="22"/>
                <w:lang w:val="en-US"/>
              </w:rPr>
            </w:pPr>
          </w:p>
        </w:tc>
      </w:tr>
      <w:tr w:rsidR="00B80405" w:rsidRPr="00B80405" w14:paraId="5DBB9BC1" w14:textId="77777777" w:rsidTr="00B80405">
        <w:trPr>
          <w:trHeight w:hRule="exact" w:val="844"/>
        </w:trPr>
        <w:tc>
          <w:tcPr>
            <w:tcW w:w="730" w:type="dxa"/>
            <w:tcBorders>
              <w:top w:val="single" w:sz="5" w:space="0" w:color="000000"/>
              <w:left w:val="single" w:sz="5" w:space="0" w:color="000000"/>
              <w:bottom w:val="single" w:sz="5" w:space="0" w:color="000000"/>
              <w:right w:val="single" w:sz="5" w:space="0" w:color="000000"/>
            </w:tcBorders>
          </w:tcPr>
          <w:p w14:paraId="4F65B743"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1737" w:type="dxa"/>
            <w:tcBorders>
              <w:top w:val="single" w:sz="5" w:space="0" w:color="000000"/>
              <w:left w:val="single" w:sz="5" w:space="0" w:color="000000"/>
              <w:bottom w:val="single" w:sz="5" w:space="0" w:color="000000"/>
              <w:right w:val="single" w:sz="5" w:space="0" w:color="000000"/>
            </w:tcBorders>
          </w:tcPr>
          <w:p w14:paraId="0C3460C1" w14:textId="77777777" w:rsidR="00B80405" w:rsidRPr="00B80405" w:rsidRDefault="00B80405" w:rsidP="00B80405">
            <w:pPr>
              <w:widowControl/>
              <w:autoSpaceDE/>
              <w:autoSpaceDN/>
              <w:adjustRightInd/>
              <w:spacing w:line="276" w:lineRule="exact"/>
              <w:jc w:val="center"/>
              <w:textAlignment w:val="baseline"/>
              <w:rPr>
                <w:rFonts w:ascii="Arial" w:eastAsia="Arial" w:hAnsi="Arial"/>
                <w:color w:val="000000"/>
                <w:szCs w:val="22"/>
                <w:lang w:val="en-US"/>
              </w:rPr>
            </w:pPr>
            <w:r w:rsidRPr="00B80405">
              <w:rPr>
                <w:rFonts w:ascii="Arial" w:eastAsia="Arial" w:hAnsi="Arial"/>
                <w:color w:val="000000"/>
                <w:szCs w:val="22"/>
                <w:lang w:val="en-US"/>
              </w:rPr>
              <w:t xml:space="preserve">CHAMPION/ </w:t>
            </w:r>
            <w:r w:rsidRPr="00B80405">
              <w:rPr>
                <w:rFonts w:ascii="Arial" w:eastAsia="Arial" w:hAnsi="Arial"/>
                <w:color w:val="000000"/>
                <w:szCs w:val="22"/>
                <w:lang w:val="en-US"/>
              </w:rPr>
              <w:br/>
              <w:t xml:space="preserve">NOMINATED </w:t>
            </w:r>
            <w:r w:rsidRPr="00B80405">
              <w:rPr>
                <w:rFonts w:ascii="Arial" w:eastAsia="Arial" w:hAnsi="Arial"/>
                <w:color w:val="000000"/>
                <w:szCs w:val="22"/>
                <w:lang w:val="en-US"/>
              </w:rPr>
              <w:br/>
              <w:t>LEAD</w:t>
            </w:r>
          </w:p>
        </w:tc>
        <w:tc>
          <w:tcPr>
            <w:tcW w:w="2256" w:type="dxa"/>
            <w:tcBorders>
              <w:top w:val="single" w:sz="5" w:space="0" w:color="000000"/>
              <w:left w:val="single" w:sz="5" w:space="0" w:color="000000"/>
              <w:bottom w:val="single" w:sz="5" w:space="0" w:color="000000"/>
              <w:right w:val="single" w:sz="5" w:space="0" w:color="000000"/>
            </w:tcBorders>
          </w:tcPr>
          <w:p w14:paraId="507096AB" w14:textId="77777777" w:rsidR="00B80405" w:rsidRPr="00B80405" w:rsidRDefault="00B80405" w:rsidP="00B80405">
            <w:pPr>
              <w:widowControl/>
              <w:autoSpaceDE/>
              <w:autoSpaceDN/>
              <w:adjustRightInd/>
              <w:textAlignment w:val="baseline"/>
              <w:rPr>
                <w:rFonts w:ascii="Arial" w:eastAsia="Arial" w:hAnsi="Arial"/>
                <w:color w:val="000000"/>
                <w:szCs w:val="22"/>
                <w:lang w:val="en-US"/>
              </w:rPr>
            </w:pPr>
            <w:r w:rsidRPr="00B80405">
              <w:rPr>
                <w:rFonts w:ascii="Arial" w:eastAsia="Arial" w:hAnsi="Arial"/>
                <w:color w:val="000000"/>
                <w:szCs w:val="22"/>
                <w:lang w:val="en-US"/>
              </w:rPr>
              <w:t xml:space="preserve"> </w:t>
            </w:r>
          </w:p>
        </w:tc>
        <w:tc>
          <w:tcPr>
            <w:tcW w:w="9437" w:type="dxa"/>
            <w:tcBorders>
              <w:top w:val="single" w:sz="5" w:space="0" w:color="000000"/>
              <w:left w:val="single" w:sz="5" w:space="0" w:color="000000"/>
              <w:bottom w:val="single" w:sz="5" w:space="0" w:color="000000"/>
              <w:right w:val="single" w:sz="5" w:space="0" w:color="000000"/>
            </w:tcBorders>
          </w:tcPr>
          <w:p w14:paraId="0A50EDB3" w14:textId="77777777" w:rsidR="00B80405" w:rsidRPr="00B80405" w:rsidRDefault="00B80405" w:rsidP="00B80405">
            <w:pPr>
              <w:widowControl/>
              <w:autoSpaceDE/>
              <w:autoSpaceDN/>
              <w:adjustRightInd/>
              <w:spacing w:after="549" w:line="277" w:lineRule="exact"/>
              <w:jc w:val="center"/>
              <w:textAlignment w:val="baseline"/>
              <w:rPr>
                <w:rFonts w:ascii="Arial" w:eastAsia="Arial" w:hAnsi="Arial"/>
                <w:color w:val="000000"/>
                <w:szCs w:val="22"/>
                <w:lang w:val="en-US"/>
              </w:rPr>
            </w:pPr>
          </w:p>
        </w:tc>
      </w:tr>
    </w:tbl>
    <w:p w14:paraId="01533001" w14:textId="77777777" w:rsidR="00B80405" w:rsidRPr="00B80405" w:rsidRDefault="00B80405" w:rsidP="00B80405">
      <w:pPr>
        <w:widowControl/>
        <w:autoSpaceDE/>
        <w:autoSpaceDN/>
        <w:adjustRightInd/>
        <w:rPr>
          <w:rFonts w:eastAsia="PMingLiU"/>
          <w:sz w:val="22"/>
          <w:szCs w:val="22"/>
          <w:lang w:val="en-US"/>
        </w:rPr>
        <w:sectPr w:rsidR="00B80405" w:rsidRPr="00B80405">
          <w:pgSz w:w="16838" w:h="11909" w:orient="landscape"/>
          <w:pgMar w:top="1700" w:right="1339" w:bottom="313" w:left="1311" w:header="720" w:footer="720" w:gutter="0"/>
          <w:cols w:space="720"/>
        </w:sectPr>
      </w:pPr>
    </w:p>
    <w:p w14:paraId="6F6557A0" w14:textId="77777777" w:rsidR="00B80405" w:rsidRDefault="00B80405"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1DDF76FC" w14:textId="77777777" w:rsidR="00217E2E" w:rsidRDefault="00217E2E"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20E4691B" w14:textId="77777777" w:rsidR="00217E2E" w:rsidRDefault="00217E2E"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75A0F630" w14:textId="77777777" w:rsidR="00217E2E" w:rsidRDefault="00217E2E"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3B119748" w14:textId="77777777" w:rsidR="00217E2E" w:rsidRDefault="00217E2E"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2CE58B23" w14:textId="77777777" w:rsidR="00217E2E" w:rsidRDefault="00217E2E"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7D17795B" w14:textId="77777777" w:rsidR="00217E2E" w:rsidRDefault="00217E2E"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08978861" w14:textId="77777777" w:rsidR="00217E2E" w:rsidRDefault="00217E2E"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3857AF81" w14:textId="77777777" w:rsidR="00217E2E" w:rsidRDefault="00217E2E"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p>
    <w:p w14:paraId="16F4BF88" w14:textId="77777777" w:rsidR="00217E2E" w:rsidRDefault="00217E2E"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sectPr w:rsidR="00217E2E">
          <w:type w:val="continuous"/>
          <w:pgSz w:w="16838" w:h="11909" w:orient="landscape"/>
          <w:pgMar w:top="1680" w:right="1322" w:bottom="313" w:left="1328" w:header="720" w:footer="720" w:gutter="0"/>
          <w:cols w:space="720"/>
        </w:sectPr>
      </w:pPr>
    </w:p>
    <w:p w14:paraId="46648BD0" w14:textId="77777777" w:rsidR="00B80405" w:rsidRPr="00B80405" w:rsidRDefault="00B80405" w:rsidP="00B80405">
      <w:pPr>
        <w:widowControl/>
        <w:autoSpaceDE/>
        <w:autoSpaceDN/>
        <w:adjustRightInd/>
        <w:spacing w:before="41" w:line="324" w:lineRule="exact"/>
        <w:ind w:left="72"/>
        <w:jc w:val="center"/>
        <w:textAlignment w:val="baseline"/>
        <w:rPr>
          <w:rFonts w:ascii="Arial" w:eastAsia="Arial" w:hAnsi="Arial"/>
          <w:b/>
          <w:color w:val="000000"/>
          <w:spacing w:val="-1"/>
          <w:szCs w:val="22"/>
          <w:lang w:val="en-US"/>
        </w:rPr>
      </w:pPr>
      <w:r w:rsidRPr="00B80405">
        <w:rPr>
          <w:rFonts w:ascii="Arial" w:eastAsia="Arial" w:hAnsi="Arial"/>
          <w:b/>
          <w:color w:val="000000"/>
          <w:spacing w:val="-1"/>
          <w:szCs w:val="22"/>
          <w:lang w:val="en-US"/>
        </w:rPr>
        <w:lastRenderedPageBreak/>
        <w:t>DELEGATION OF POWERS TO COMMITTEES AND OTHERS</w:t>
      </w:r>
      <w:r w:rsidRPr="00B80405">
        <w:rPr>
          <w:rFonts w:ascii="Arial" w:eastAsia="Arial" w:hAnsi="Arial"/>
          <w:b/>
          <w:color w:val="000000"/>
          <w:spacing w:val="-1"/>
          <w:szCs w:val="22"/>
          <w:vertAlign w:val="superscript"/>
          <w:lang w:val="en-US"/>
        </w:rPr>
        <w:t>3</w:t>
      </w:r>
      <w:r w:rsidRPr="00B80405">
        <w:rPr>
          <w:rFonts w:ascii="Arial" w:eastAsia="Arial" w:hAnsi="Arial"/>
          <w:b/>
          <w:color w:val="000000"/>
          <w:spacing w:val="-1"/>
          <w:sz w:val="13"/>
          <w:szCs w:val="22"/>
          <w:lang w:val="en-US"/>
        </w:rPr>
        <w:t xml:space="preserve"> </w:t>
      </w:r>
    </w:p>
    <w:p w14:paraId="1A548860" w14:textId="77777777" w:rsidR="00B80405" w:rsidRPr="00B80405" w:rsidRDefault="00B80405" w:rsidP="00B80405">
      <w:pPr>
        <w:widowControl/>
        <w:autoSpaceDE/>
        <w:autoSpaceDN/>
        <w:adjustRightInd/>
        <w:spacing w:before="229" w:line="274" w:lineRule="exact"/>
        <w:ind w:left="72" w:right="72"/>
        <w:textAlignment w:val="baseline"/>
        <w:rPr>
          <w:rFonts w:ascii="Arial" w:eastAsia="Arial" w:hAnsi="Arial"/>
          <w:color w:val="000000"/>
          <w:szCs w:val="22"/>
          <w:lang w:val="en-US"/>
        </w:rPr>
      </w:pPr>
      <w:r w:rsidRPr="00B80405">
        <w:rPr>
          <w:rFonts w:ascii="Arial" w:eastAsia="Arial" w:hAnsi="Arial"/>
          <w:color w:val="000000"/>
          <w:szCs w:val="22"/>
          <w:lang w:val="en-US"/>
        </w:rPr>
        <w:t>Standing Order 2 provides that the Board may delegate powers to Committees and others. In doing so, the Board has formally determined:</w:t>
      </w:r>
    </w:p>
    <w:p w14:paraId="38008E3D" w14:textId="77777777" w:rsidR="00B80405" w:rsidRPr="00B80405" w:rsidRDefault="00B80405" w:rsidP="00B35577">
      <w:pPr>
        <w:widowControl/>
        <w:numPr>
          <w:ilvl w:val="0"/>
          <w:numId w:val="83"/>
        </w:numPr>
        <w:tabs>
          <w:tab w:val="left" w:pos="1224"/>
        </w:tabs>
        <w:autoSpaceDE/>
        <w:autoSpaceDN/>
        <w:adjustRightInd/>
        <w:spacing w:before="256" w:line="296" w:lineRule="exact"/>
        <w:ind w:hanging="288"/>
        <w:textAlignment w:val="baseline"/>
        <w:rPr>
          <w:rFonts w:ascii="Arial" w:eastAsia="Arial" w:hAnsi="Arial"/>
          <w:color w:val="000000"/>
          <w:szCs w:val="22"/>
          <w:lang w:val="en-US"/>
        </w:rPr>
      </w:pPr>
      <w:r w:rsidRPr="00B80405">
        <w:rPr>
          <w:rFonts w:ascii="Arial" w:eastAsia="Arial" w:hAnsi="Arial"/>
          <w:color w:val="000000"/>
          <w:szCs w:val="22"/>
          <w:lang w:val="en-US"/>
        </w:rPr>
        <w:t>the composition, terms of reference and reporting requirements in respect of any such Committees; and</w:t>
      </w:r>
    </w:p>
    <w:p w14:paraId="085D78F4" w14:textId="77777777" w:rsidR="00B80405" w:rsidRPr="00B80405" w:rsidRDefault="00B80405" w:rsidP="00B35577">
      <w:pPr>
        <w:widowControl/>
        <w:numPr>
          <w:ilvl w:val="0"/>
          <w:numId w:val="83"/>
        </w:numPr>
        <w:tabs>
          <w:tab w:val="left" w:pos="1224"/>
        </w:tabs>
        <w:autoSpaceDE/>
        <w:autoSpaceDN/>
        <w:adjustRightInd/>
        <w:spacing w:before="4" w:line="274" w:lineRule="exact"/>
        <w:ind w:right="72" w:hanging="288"/>
        <w:textAlignment w:val="baseline"/>
        <w:rPr>
          <w:rFonts w:ascii="Arial" w:eastAsia="Arial" w:hAnsi="Arial"/>
          <w:color w:val="000000"/>
          <w:szCs w:val="22"/>
          <w:lang w:val="en-US"/>
        </w:rPr>
      </w:pPr>
      <w:r w:rsidRPr="00B80405">
        <w:rPr>
          <w:rFonts w:ascii="Arial" w:eastAsia="Arial" w:hAnsi="Arial"/>
          <w:color w:val="000000"/>
          <w:szCs w:val="22"/>
          <w:lang w:val="en-US"/>
        </w:rPr>
        <w:t>the governance arrangements, terms and conditions and reporting requirements in respect of any delegation to others</w:t>
      </w:r>
    </w:p>
    <w:p w14:paraId="04F5E45D" w14:textId="77777777" w:rsidR="00B80405" w:rsidRPr="00B80405" w:rsidRDefault="00B80405" w:rsidP="00B80405">
      <w:pPr>
        <w:widowControl/>
        <w:autoSpaceDE/>
        <w:autoSpaceDN/>
        <w:adjustRightInd/>
        <w:spacing w:before="280" w:line="272"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in accordance with any regulatory requirements and any directions set by the Welsh Ministers.</w:t>
      </w:r>
    </w:p>
    <w:p w14:paraId="069176FF" w14:textId="79E96367" w:rsidR="00657386" w:rsidRDefault="00B80405" w:rsidP="00657386">
      <w:pPr>
        <w:widowControl/>
        <w:autoSpaceDE/>
        <w:autoSpaceDN/>
        <w:adjustRightInd/>
        <w:spacing w:before="274" w:line="278" w:lineRule="exact"/>
        <w:ind w:left="72" w:right="72"/>
        <w:textAlignment w:val="baseline"/>
        <w:rPr>
          <w:rFonts w:ascii="Arial" w:eastAsia="Arial" w:hAnsi="Arial"/>
          <w:color w:val="000000"/>
          <w:szCs w:val="22"/>
          <w:lang w:val="en-US"/>
        </w:rPr>
      </w:pPr>
      <w:r w:rsidRPr="00B80405">
        <w:rPr>
          <w:rFonts w:ascii="Arial" w:eastAsia="Arial" w:hAnsi="Arial"/>
          <w:color w:val="000000"/>
          <w:szCs w:val="22"/>
          <w:lang w:val="en-US"/>
        </w:rPr>
        <w:t>Any delegated powers to Board Committees are set out in the Terms of reference of the relevant committee, which are appended to these SOs for the following Committees:</w:t>
      </w:r>
    </w:p>
    <w:p w14:paraId="099771F0" w14:textId="77777777" w:rsidR="00657386" w:rsidRPr="00B80405" w:rsidRDefault="00657386" w:rsidP="00657386">
      <w:pPr>
        <w:widowControl/>
        <w:autoSpaceDE/>
        <w:autoSpaceDN/>
        <w:adjustRightInd/>
        <w:spacing w:line="278" w:lineRule="exact"/>
        <w:ind w:left="74" w:right="74"/>
        <w:textAlignment w:val="baseline"/>
        <w:rPr>
          <w:rFonts w:ascii="Arial" w:eastAsia="Arial" w:hAnsi="Arial"/>
          <w:color w:val="000000"/>
          <w:szCs w:val="22"/>
          <w:lang w:val="en-US"/>
        </w:rPr>
      </w:pPr>
    </w:p>
    <w:p w14:paraId="42766E7E" w14:textId="77777777" w:rsidR="00B80405" w:rsidRPr="00B80405" w:rsidRDefault="00B80405" w:rsidP="00B35577">
      <w:pPr>
        <w:widowControl/>
        <w:numPr>
          <w:ilvl w:val="0"/>
          <w:numId w:val="84"/>
        </w:numPr>
        <w:autoSpaceDE/>
        <w:autoSpaceDN/>
        <w:adjustRightInd/>
        <w:spacing w:before="274" w:line="278" w:lineRule="exact"/>
        <w:ind w:right="72"/>
        <w:contextualSpacing/>
        <w:textAlignment w:val="baseline"/>
        <w:rPr>
          <w:rFonts w:ascii="Arial" w:eastAsia="Arial" w:hAnsi="Arial"/>
          <w:color w:val="000000"/>
          <w:szCs w:val="22"/>
          <w:lang w:val="en-US"/>
        </w:rPr>
      </w:pPr>
      <w:r w:rsidRPr="00B80405">
        <w:rPr>
          <w:rFonts w:ascii="Arial" w:eastAsia="Arial" w:hAnsi="Arial"/>
          <w:color w:val="000000"/>
          <w:szCs w:val="22"/>
          <w:lang w:val="en-US"/>
        </w:rPr>
        <w:t>Audit Committee</w:t>
      </w:r>
      <w:r w:rsidR="009E1AEB">
        <w:rPr>
          <w:rFonts w:ascii="Arial" w:eastAsia="Arial" w:hAnsi="Arial"/>
          <w:color w:val="000000"/>
          <w:szCs w:val="22"/>
          <w:lang w:val="en-US"/>
        </w:rPr>
        <w:t xml:space="preserve"> [title to be inserted]</w:t>
      </w:r>
      <w:r w:rsidR="00AD6474">
        <w:rPr>
          <w:rFonts w:ascii="Arial" w:eastAsia="Arial" w:hAnsi="Arial"/>
          <w:color w:val="000000"/>
          <w:szCs w:val="22"/>
          <w:lang w:val="en-US"/>
        </w:rPr>
        <w:t>;</w:t>
      </w:r>
    </w:p>
    <w:p w14:paraId="54799FEE" w14:textId="77777777" w:rsidR="0034729F" w:rsidRDefault="00B80405" w:rsidP="00B35577">
      <w:pPr>
        <w:widowControl/>
        <w:numPr>
          <w:ilvl w:val="0"/>
          <w:numId w:val="84"/>
        </w:numPr>
        <w:autoSpaceDE/>
        <w:autoSpaceDN/>
        <w:adjustRightInd/>
        <w:spacing w:before="274" w:line="278" w:lineRule="exact"/>
        <w:ind w:right="72"/>
        <w:contextualSpacing/>
        <w:textAlignment w:val="baseline"/>
        <w:rPr>
          <w:rFonts w:ascii="Arial" w:eastAsia="Arial" w:hAnsi="Arial"/>
          <w:color w:val="000000"/>
          <w:szCs w:val="22"/>
          <w:lang w:val="en-US"/>
        </w:rPr>
      </w:pPr>
      <w:r w:rsidRPr="00B80405">
        <w:rPr>
          <w:rFonts w:ascii="Arial" w:eastAsia="Arial" w:hAnsi="Arial"/>
          <w:color w:val="000000"/>
          <w:szCs w:val="22"/>
          <w:lang w:val="en-US"/>
        </w:rPr>
        <w:t>Remuneration and Terms of Service Committee</w:t>
      </w:r>
      <w:r w:rsidR="00AD6474">
        <w:rPr>
          <w:rFonts w:ascii="Arial" w:eastAsia="Arial" w:hAnsi="Arial"/>
          <w:color w:val="000000"/>
          <w:szCs w:val="22"/>
          <w:lang w:val="en-US"/>
        </w:rPr>
        <w:t>; and</w:t>
      </w:r>
    </w:p>
    <w:p w14:paraId="58F9443A" w14:textId="77777777" w:rsidR="00B80405" w:rsidRPr="0034729F" w:rsidRDefault="0034729F" w:rsidP="00B35577">
      <w:pPr>
        <w:widowControl/>
        <w:numPr>
          <w:ilvl w:val="0"/>
          <w:numId w:val="84"/>
        </w:numPr>
        <w:autoSpaceDE/>
        <w:autoSpaceDN/>
        <w:adjustRightInd/>
        <w:spacing w:before="274" w:line="278" w:lineRule="exact"/>
        <w:ind w:right="72"/>
        <w:contextualSpacing/>
        <w:textAlignment w:val="baseline"/>
        <w:rPr>
          <w:rFonts w:ascii="Arial" w:eastAsia="Arial" w:hAnsi="Arial"/>
          <w:color w:val="000000"/>
          <w:szCs w:val="22"/>
          <w:lang w:val="en-US"/>
        </w:rPr>
      </w:pPr>
      <w:r w:rsidRPr="0034729F">
        <w:rPr>
          <w:rFonts w:ascii="Arial" w:eastAsia="Arial" w:hAnsi="Arial"/>
          <w:color w:val="000000"/>
          <w:szCs w:val="22"/>
          <w:lang w:val="en-US"/>
        </w:rPr>
        <w:t>Committee or committees to provide oversight and scrutiny of quality, safety, information governance, data quality, security and risk</w:t>
      </w:r>
    </w:p>
    <w:p w14:paraId="6DBB4BF2" w14:textId="5C4B88D8" w:rsidR="00B80405" w:rsidRPr="00657386" w:rsidRDefault="00B80405" w:rsidP="00657386">
      <w:pPr>
        <w:widowControl/>
        <w:autoSpaceDE/>
        <w:autoSpaceDN/>
        <w:adjustRightInd/>
        <w:spacing w:before="240" w:after="240" w:line="276" w:lineRule="exact"/>
        <w:ind w:left="74" w:right="74"/>
        <w:textAlignment w:val="baseline"/>
        <w:rPr>
          <w:rFonts w:ascii="Arial" w:eastAsia="Arial" w:hAnsi="Arial"/>
          <w:color w:val="000000"/>
          <w:szCs w:val="22"/>
          <w:lang w:val="en-US"/>
        </w:rPr>
      </w:pPr>
      <w:r w:rsidRPr="00B80405">
        <w:rPr>
          <w:rFonts w:ascii="Arial" w:eastAsia="Arial" w:hAnsi="Arial"/>
          <w:color w:val="000000"/>
          <w:szCs w:val="22"/>
          <w:lang w:val="en-US"/>
        </w:rPr>
        <w:t>The scope of the powers delegated, together with the requirements set by the Board in relation to the exercise of those powers are as set out in i) Committee Terms of Reference, and ii) formal arrangements for the delegation of powers to others. Collectively, these documents form the Board’s Scheme of Delegation to Committees.</w:t>
      </w:r>
      <w:r w:rsidR="00C45C5D" w:rsidRPr="00B80405">
        <w:rPr>
          <w:rFonts w:eastAsia="PMingLiU"/>
          <w:noProof/>
          <w:sz w:val="22"/>
          <w:szCs w:val="22"/>
          <w:lang w:eastAsia="en-GB"/>
        </w:rPr>
        <mc:AlternateContent>
          <mc:Choice Requires="wps">
            <w:drawing>
              <wp:anchor distT="0" distB="0" distL="114300" distR="114300" simplePos="0" relativeHeight="251662848" behindDoc="0" locked="0" layoutInCell="1" allowOverlap="1" wp14:anchorId="08E2381E" wp14:editId="520A5DF4">
                <wp:simplePos x="0" y="0"/>
                <wp:positionH relativeFrom="page">
                  <wp:posOffset>914400</wp:posOffset>
                </wp:positionH>
                <wp:positionV relativeFrom="page">
                  <wp:posOffset>6019800</wp:posOffset>
                </wp:positionV>
                <wp:extent cx="1832610" cy="0"/>
                <wp:effectExtent l="9525" t="9525" r="5715" b="9525"/>
                <wp:wrapNone/>
                <wp:docPr id="1"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261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C473F0" id="Line 11" o:spid="_x0000_s1026" style="position:absolute;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474pt" to="216.3pt,4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" strokeweight=".7pt">
                <w10:wrap anchorx="page" anchory="page"/>
              </v:line>
            </w:pict>
          </mc:Fallback>
        </mc:AlternateContent>
      </w:r>
      <w:r w:rsidR="00217E2E">
        <w:rPr>
          <w:rFonts w:ascii="Arial" w:eastAsia="Arial" w:hAnsi="Arial"/>
          <w:color w:val="000000"/>
          <w:szCs w:val="22"/>
          <w:lang w:val="en-US"/>
        </w:rPr>
        <w:t xml:space="preserve">                                                                                              </w:t>
      </w:r>
      <w:r w:rsidRPr="00B80405">
        <w:rPr>
          <w:rFonts w:ascii="Arial" w:eastAsia="Arial" w:hAnsi="Arial"/>
          <w:color w:val="000000"/>
          <w:sz w:val="13"/>
          <w:szCs w:val="22"/>
          <w:vertAlign w:val="superscript"/>
          <w:lang w:val="en-US"/>
        </w:rPr>
        <w:t>3</w:t>
      </w:r>
      <w:r w:rsidRPr="00B80405">
        <w:rPr>
          <w:rFonts w:ascii="Arial" w:eastAsia="Arial" w:hAnsi="Arial"/>
          <w:color w:val="000000"/>
          <w:sz w:val="20"/>
          <w:szCs w:val="22"/>
          <w:lang w:val="en-US"/>
        </w:rPr>
        <w:t xml:space="preserve"> As defined in Standing Orders</w:t>
      </w:r>
    </w:p>
    <w:p w14:paraId="455D6BD0" w14:textId="77777777" w:rsidR="00217E2E" w:rsidRDefault="00217E2E" w:rsidP="00B80405">
      <w:pPr>
        <w:widowControl/>
        <w:autoSpaceDE/>
        <w:autoSpaceDN/>
        <w:adjustRightInd/>
        <w:rPr>
          <w:rFonts w:eastAsia="PMingLiU"/>
          <w:sz w:val="22"/>
          <w:szCs w:val="22"/>
          <w:lang w:val="en-US"/>
        </w:rPr>
        <w:sectPr w:rsidR="00217E2E" w:rsidSect="00217E2E">
          <w:pgSz w:w="16838" w:h="11909" w:orient="landscape"/>
          <w:pgMar w:top="1680" w:right="1322" w:bottom="313" w:left="1328" w:header="720" w:footer="720" w:gutter="0"/>
          <w:cols w:space="720"/>
        </w:sectPr>
      </w:pPr>
    </w:p>
    <w:p w14:paraId="2BFDEFCB" w14:textId="77777777" w:rsidR="00217E2E" w:rsidRDefault="00217E2E" w:rsidP="00B80405">
      <w:pPr>
        <w:widowControl/>
        <w:autoSpaceDE/>
        <w:autoSpaceDN/>
        <w:adjustRightInd/>
        <w:rPr>
          <w:rFonts w:eastAsia="PMingLiU"/>
          <w:sz w:val="22"/>
          <w:szCs w:val="22"/>
          <w:lang w:val="en-US"/>
        </w:rPr>
      </w:pPr>
    </w:p>
    <w:p w14:paraId="47E5016F" w14:textId="77777777" w:rsidR="00217E2E" w:rsidRDefault="00217E2E" w:rsidP="00B80405">
      <w:pPr>
        <w:widowControl/>
        <w:autoSpaceDE/>
        <w:autoSpaceDN/>
        <w:adjustRightInd/>
        <w:rPr>
          <w:rFonts w:eastAsia="PMingLiU"/>
          <w:sz w:val="22"/>
          <w:szCs w:val="22"/>
          <w:lang w:val="en-US"/>
        </w:rPr>
      </w:pPr>
    </w:p>
    <w:p w14:paraId="3774CC20" w14:textId="77777777" w:rsidR="00217E2E" w:rsidRDefault="00217E2E" w:rsidP="00B80405">
      <w:pPr>
        <w:widowControl/>
        <w:autoSpaceDE/>
        <w:autoSpaceDN/>
        <w:adjustRightInd/>
        <w:rPr>
          <w:rFonts w:eastAsia="PMingLiU"/>
          <w:sz w:val="22"/>
          <w:szCs w:val="22"/>
          <w:lang w:val="en-US"/>
        </w:rPr>
      </w:pPr>
    </w:p>
    <w:p w14:paraId="16C7C86F" w14:textId="77777777" w:rsidR="00217E2E" w:rsidRPr="00B80405" w:rsidRDefault="00217E2E" w:rsidP="00B80405">
      <w:pPr>
        <w:widowControl/>
        <w:autoSpaceDE/>
        <w:autoSpaceDN/>
        <w:adjustRightInd/>
        <w:rPr>
          <w:rFonts w:eastAsia="PMingLiU"/>
          <w:sz w:val="22"/>
          <w:szCs w:val="22"/>
          <w:lang w:val="en-US"/>
        </w:rPr>
        <w:sectPr w:rsidR="00217E2E" w:rsidRPr="00B80405" w:rsidSect="00217E2E">
          <w:pgSz w:w="16838" w:h="11909" w:orient="landscape"/>
          <w:pgMar w:top="1680" w:right="1322" w:bottom="313" w:left="1328" w:header="720" w:footer="720" w:gutter="0"/>
          <w:cols w:space="720"/>
        </w:sectPr>
      </w:pPr>
    </w:p>
    <w:p w14:paraId="096117E1" w14:textId="77777777" w:rsidR="00B80405" w:rsidRPr="00B80405" w:rsidRDefault="00B80405" w:rsidP="00B80405">
      <w:pPr>
        <w:widowControl/>
        <w:autoSpaceDE/>
        <w:autoSpaceDN/>
        <w:adjustRightInd/>
        <w:spacing w:before="6" w:line="274" w:lineRule="exact"/>
        <w:jc w:val="center"/>
        <w:textAlignment w:val="baseline"/>
        <w:rPr>
          <w:rFonts w:ascii="Arial" w:eastAsia="Arial" w:hAnsi="Arial"/>
          <w:b/>
          <w:color w:val="000000"/>
          <w:szCs w:val="22"/>
          <w:lang w:val="en-US"/>
        </w:rPr>
      </w:pPr>
      <w:r w:rsidRPr="00B80405">
        <w:rPr>
          <w:rFonts w:ascii="Arial" w:eastAsia="Arial" w:hAnsi="Arial"/>
          <w:b/>
          <w:color w:val="000000"/>
          <w:szCs w:val="22"/>
          <w:lang w:val="en-US"/>
        </w:rPr>
        <w:t>SCHEME OF DELEGATION TO EXECUTIVE DIRECTORS, OTHER DIRECTORS AND OFFICERS</w:t>
      </w:r>
    </w:p>
    <w:p w14:paraId="6CDDC623" w14:textId="77777777" w:rsidR="00B80405" w:rsidRPr="00B80405" w:rsidRDefault="00B80405" w:rsidP="00B80405">
      <w:pPr>
        <w:widowControl/>
        <w:autoSpaceDE/>
        <w:autoSpaceDN/>
        <w:adjustRightInd/>
        <w:spacing w:before="276" w:after="250" w:line="276" w:lineRule="exact"/>
        <w:ind w:left="72" w:right="72"/>
        <w:jc w:val="both"/>
        <w:textAlignment w:val="baseline"/>
        <w:rPr>
          <w:rFonts w:ascii="Arial" w:eastAsia="Arial" w:hAnsi="Arial"/>
          <w:color w:val="000000"/>
          <w:szCs w:val="22"/>
          <w:lang w:val="en-US"/>
        </w:rPr>
      </w:pPr>
      <w:r w:rsidRPr="00B80405">
        <w:rPr>
          <w:rFonts w:ascii="Arial" w:eastAsia="Arial" w:hAnsi="Arial"/>
          <w:color w:val="000000"/>
          <w:szCs w:val="22"/>
          <w:lang w:val="en-US"/>
        </w:rPr>
        <w:t xml:space="preserve">The </w:t>
      </w:r>
      <w:r w:rsidR="00E7316F">
        <w:rPr>
          <w:rFonts w:ascii="Arial" w:eastAsia="Arial" w:hAnsi="Arial"/>
          <w:color w:val="000000"/>
          <w:szCs w:val="22"/>
          <w:lang w:val="en-US"/>
        </w:rPr>
        <w:t>DHCW</w:t>
      </w:r>
      <w:r w:rsidRPr="00B80405">
        <w:rPr>
          <w:rFonts w:ascii="Arial" w:eastAsia="Arial" w:hAnsi="Arial"/>
          <w:color w:val="000000"/>
          <w:szCs w:val="22"/>
          <w:lang w:val="en-US"/>
        </w:rPr>
        <w:t xml:space="preserve"> Standing Orders and Standing Financial Instructions specify certain key responsibilities of the Chief Executive, the Director of Finance and other officers. The Chief Executive’s Job Description, together with their Accountable Officer Memorandum sets out their specific responsibilities, and the individual job descriptions determined for Executive Director level posts also define in detail the specific responsibilities assigned to those post holders. These documents, together with the schedule of additional delegations below and the associated financial delegations set out in the Standing Financial Instructions form the basis of the </w:t>
      </w:r>
      <w:r w:rsidR="00502283">
        <w:rPr>
          <w:rFonts w:ascii="Arial" w:eastAsia="Arial" w:hAnsi="Arial"/>
          <w:color w:val="000000"/>
          <w:szCs w:val="22"/>
          <w:lang w:val="en-US"/>
        </w:rPr>
        <w:t>SHA</w:t>
      </w:r>
      <w:r w:rsidR="00502283" w:rsidRPr="00B80405">
        <w:rPr>
          <w:rFonts w:ascii="Arial" w:eastAsia="Arial" w:hAnsi="Arial"/>
          <w:color w:val="000000"/>
          <w:szCs w:val="22"/>
          <w:lang w:val="en-US"/>
        </w:rPr>
        <w:t xml:space="preserve">’s </w:t>
      </w:r>
      <w:r w:rsidRPr="00B80405">
        <w:rPr>
          <w:rFonts w:ascii="Arial" w:eastAsia="Arial" w:hAnsi="Arial"/>
          <w:color w:val="000000"/>
          <w:szCs w:val="22"/>
          <w:lang w:val="en-US"/>
        </w:rPr>
        <w:t>Scheme of Delegation to Officers.</w:t>
      </w:r>
    </w:p>
    <w:tbl>
      <w:tblPr>
        <w:tblW w:w="0" w:type="auto"/>
        <w:tblInd w:w="106" w:type="dxa"/>
        <w:tblLayout w:type="fixed"/>
        <w:tblCellMar>
          <w:left w:w="0" w:type="dxa"/>
          <w:right w:w="0" w:type="dxa"/>
        </w:tblCellMar>
        <w:tblLook w:val="0000" w:firstRow="0" w:lastRow="0" w:firstColumn="0" w:lastColumn="0" w:noHBand="0" w:noVBand="0"/>
      </w:tblPr>
      <w:tblGrid>
        <w:gridCol w:w="3893"/>
        <w:gridCol w:w="10085"/>
      </w:tblGrid>
      <w:tr w:rsidR="00B80405" w:rsidRPr="00B80405" w14:paraId="2968A258" w14:textId="77777777" w:rsidTr="0034729F">
        <w:trPr>
          <w:trHeight w:hRule="exact" w:val="293"/>
        </w:trPr>
        <w:tc>
          <w:tcPr>
            <w:tcW w:w="3893" w:type="dxa"/>
            <w:tcBorders>
              <w:top w:val="single" w:sz="4" w:space="0" w:color="000000"/>
              <w:left w:val="single" w:sz="4" w:space="0" w:color="000000"/>
              <w:bottom w:val="single" w:sz="4" w:space="0" w:color="000000"/>
              <w:right w:val="single" w:sz="4" w:space="0" w:color="000000"/>
            </w:tcBorders>
            <w:vAlign w:val="center"/>
          </w:tcPr>
          <w:p w14:paraId="13071DC9" w14:textId="77777777" w:rsidR="00B80405" w:rsidRPr="00B80405" w:rsidRDefault="0034729F" w:rsidP="00B80405">
            <w:pPr>
              <w:widowControl/>
              <w:autoSpaceDE/>
              <w:autoSpaceDN/>
              <w:adjustRightInd/>
              <w:spacing w:line="262" w:lineRule="exact"/>
              <w:ind w:left="111"/>
              <w:textAlignment w:val="baseline"/>
              <w:rPr>
                <w:rFonts w:ascii="Arial" w:eastAsia="Arial" w:hAnsi="Arial"/>
                <w:b/>
                <w:color w:val="000000"/>
                <w:szCs w:val="22"/>
                <w:lang w:val="en-US"/>
              </w:rPr>
            </w:pPr>
            <w:r>
              <w:rPr>
                <w:rFonts w:ascii="Arial" w:eastAsia="Arial" w:hAnsi="Arial"/>
                <w:b/>
                <w:color w:val="000000"/>
                <w:szCs w:val="22"/>
                <w:lang w:val="en-US"/>
              </w:rPr>
              <w:t>D</w:t>
            </w:r>
            <w:r w:rsidR="00B80405" w:rsidRPr="00B80405">
              <w:rPr>
                <w:rFonts w:ascii="Arial" w:eastAsia="Arial" w:hAnsi="Arial"/>
                <w:b/>
                <w:color w:val="000000"/>
                <w:szCs w:val="22"/>
                <w:lang w:val="en-US"/>
              </w:rPr>
              <w:t>ELEGATED MATTER</w:t>
            </w:r>
          </w:p>
        </w:tc>
        <w:tc>
          <w:tcPr>
            <w:tcW w:w="10085" w:type="dxa"/>
            <w:tcBorders>
              <w:top w:val="single" w:sz="4" w:space="0" w:color="000000"/>
              <w:left w:val="single" w:sz="4" w:space="0" w:color="000000"/>
              <w:bottom w:val="single" w:sz="4" w:space="0" w:color="000000"/>
              <w:right w:val="single" w:sz="4" w:space="0" w:color="000000"/>
            </w:tcBorders>
            <w:vAlign w:val="center"/>
          </w:tcPr>
          <w:p w14:paraId="130E5F3F" w14:textId="77777777" w:rsidR="00B80405" w:rsidRPr="00B80405" w:rsidRDefault="00B80405" w:rsidP="00B80405">
            <w:pPr>
              <w:widowControl/>
              <w:autoSpaceDE/>
              <w:autoSpaceDN/>
              <w:adjustRightInd/>
              <w:spacing w:line="262" w:lineRule="exact"/>
              <w:ind w:right="6535"/>
              <w:jc w:val="right"/>
              <w:textAlignment w:val="baseline"/>
              <w:rPr>
                <w:rFonts w:ascii="Arial" w:eastAsia="Arial" w:hAnsi="Arial"/>
                <w:b/>
                <w:color w:val="000000"/>
                <w:szCs w:val="22"/>
                <w:lang w:val="en-US"/>
              </w:rPr>
            </w:pPr>
            <w:r w:rsidRPr="00B80405">
              <w:rPr>
                <w:rFonts w:ascii="Arial" w:eastAsia="Arial" w:hAnsi="Arial"/>
                <w:b/>
                <w:color w:val="000000"/>
                <w:szCs w:val="22"/>
                <w:lang w:val="en-US"/>
              </w:rPr>
              <w:t>RESPONSIBLE OFFICER(S)</w:t>
            </w:r>
          </w:p>
        </w:tc>
      </w:tr>
      <w:tr w:rsidR="00B80405" w:rsidRPr="00B80405" w14:paraId="58A72AD4" w14:textId="77777777" w:rsidTr="0034729F">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2E28D520"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p>
        </w:tc>
        <w:tc>
          <w:tcPr>
            <w:tcW w:w="10085" w:type="dxa"/>
            <w:tcBorders>
              <w:top w:val="single" w:sz="5" w:space="0" w:color="000000"/>
              <w:left w:val="single" w:sz="5" w:space="0" w:color="000000"/>
              <w:bottom w:val="single" w:sz="5" w:space="0" w:color="000000"/>
              <w:right w:val="single" w:sz="5" w:space="0" w:color="000000"/>
            </w:tcBorders>
          </w:tcPr>
          <w:p w14:paraId="6F84E737" w14:textId="77777777" w:rsidR="00B80405" w:rsidRPr="00B80405" w:rsidRDefault="00B80405" w:rsidP="00B80405">
            <w:pPr>
              <w:widowControl/>
              <w:autoSpaceDE/>
              <w:autoSpaceDN/>
              <w:adjustRightInd/>
              <w:spacing w:after="271" w:line="285" w:lineRule="exact"/>
              <w:ind w:left="120"/>
              <w:textAlignment w:val="baseline"/>
              <w:rPr>
                <w:rFonts w:ascii="Arial" w:eastAsia="Arial" w:hAnsi="Arial"/>
                <w:color w:val="000000"/>
                <w:szCs w:val="22"/>
                <w:lang w:val="en-US"/>
              </w:rPr>
            </w:pPr>
          </w:p>
        </w:tc>
      </w:tr>
      <w:tr w:rsidR="00B80405" w:rsidRPr="00B80405" w14:paraId="06300FE0" w14:textId="77777777" w:rsidTr="0034729F">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2022FEFA"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p>
        </w:tc>
        <w:tc>
          <w:tcPr>
            <w:tcW w:w="10085" w:type="dxa"/>
            <w:tcBorders>
              <w:top w:val="single" w:sz="5" w:space="0" w:color="000000"/>
              <w:left w:val="single" w:sz="5" w:space="0" w:color="000000"/>
              <w:bottom w:val="single" w:sz="5" w:space="0" w:color="000000"/>
              <w:right w:val="single" w:sz="5" w:space="0" w:color="000000"/>
            </w:tcBorders>
          </w:tcPr>
          <w:p w14:paraId="799C8F3D" w14:textId="77777777" w:rsidR="00B80405" w:rsidRPr="00B80405" w:rsidRDefault="00B80405" w:rsidP="00B80405">
            <w:pPr>
              <w:widowControl/>
              <w:autoSpaceDE/>
              <w:autoSpaceDN/>
              <w:adjustRightInd/>
              <w:spacing w:after="271" w:line="285" w:lineRule="exact"/>
              <w:ind w:left="120"/>
              <w:textAlignment w:val="baseline"/>
              <w:rPr>
                <w:rFonts w:ascii="Arial" w:eastAsia="Arial" w:hAnsi="Arial"/>
                <w:color w:val="000000"/>
                <w:szCs w:val="22"/>
                <w:lang w:val="en-US"/>
              </w:rPr>
            </w:pPr>
          </w:p>
        </w:tc>
      </w:tr>
      <w:tr w:rsidR="00B80405" w:rsidRPr="00B80405" w14:paraId="497C6E2E" w14:textId="77777777" w:rsidTr="0034729F">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7CDDA976"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p>
        </w:tc>
        <w:tc>
          <w:tcPr>
            <w:tcW w:w="10085" w:type="dxa"/>
            <w:tcBorders>
              <w:top w:val="single" w:sz="5" w:space="0" w:color="000000"/>
              <w:left w:val="single" w:sz="5" w:space="0" w:color="000000"/>
              <w:bottom w:val="single" w:sz="5" w:space="0" w:color="000000"/>
              <w:right w:val="single" w:sz="5" w:space="0" w:color="000000"/>
            </w:tcBorders>
          </w:tcPr>
          <w:p w14:paraId="5EBB10B2" w14:textId="77777777" w:rsidR="00B80405" w:rsidRPr="00B80405" w:rsidRDefault="00B80405" w:rsidP="00B80405">
            <w:pPr>
              <w:widowControl/>
              <w:autoSpaceDE/>
              <w:autoSpaceDN/>
              <w:adjustRightInd/>
              <w:spacing w:after="271" w:line="285" w:lineRule="exact"/>
              <w:ind w:left="120"/>
              <w:textAlignment w:val="baseline"/>
              <w:rPr>
                <w:rFonts w:ascii="Arial" w:eastAsia="Arial" w:hAnsi="Arial"/>
                <w:color w:val="000000"/>
                <w:szCs w:val="22"/>
                <w:lang w:val="en-US"/>
              </w:rPr>
            </w:pPr>
          </w:p>
        </w:tc>
      </w:tr>
      <w:tr w:rsidR="00B80405" w:rsidRPr="00B80405" w14:paraId="53B5B431" w14:textId="77777777" w:rsidTr="0034729F">
        <w:trPr>
          <w:trHeight w:hRule="exact" w:val="562"/>
        </w:trPr>
        <w:tc>
          <w:tcPr>
            <w:tcW w:w="3893" w:type="dxa"/>
            <w:tcBorders>
              <w:top w:val="single" w:sz="5" w:space="0" w:color="000000"/>
              <w:left w:val="single" w:sz="5" w:space="0" w:color="000000"/>
              <w:bottom w:val="single" w:sz="5" w:space="0" w:color="000000"/>
              <w:right w:val="single" w:sz="5" w:space="0" w:color="000000"/>
            </w:tcBorders>
          </w:tcPr>
          <w:p w14:paraId="459BBBAB" w14:textId="77777777" w:rsidR="00B80405" w:rsidRPr="00B80405" w:rsidRDefault="00B80405" w:rsidP="00B80405">
            <w:pPr>
              <w:widowControl/>
              <w:autoSpaceDE/>
              <w:autoSpaceDN/>
              <w:adjustRightInd/>
              <w:spacing w:line="275" w:lineRule="exact"/>
              <w:ind w:left="108"/>
              <w:textAlignment w:val="baseline"/>
              <w:rPr>
                <w:rFonts w:ascii="Arial" w:eastAsia="Arial" w:hAnsi="Arial"/>
                <w:color w:val="000000"/>
                <w:szCs w:val="22"/>
                <w:lang w:val="en-US"/>
              </w:rPr>
            </w:pPr>
          </w:p>
        </w:tc>
        <w:tc>
          <w:tcPr>
            <w:tcW w:w="10085" w:type="dxa"/>
            <w:tcBorders>
              <w:top w:val="single" w:sz="5" w:space="0" w:color="000000"/>
              <w:left w:val="single" w:sz="5" w:space="0" w:color="000000"/>
              <w:bottom w:val="single" w:sz="5" w:space="0" w:color="000000"/>
              <w:right w:val="single" w:sz="5" w:space="0" w:color="000000"/>
            </w:tcBorders>
          </w:tcPr>
          <w:p w14:paraId="027B6A9D" w14:textId="77777777" w:rsidR="00B80405" w:rsidRPr="00B80405" w:rsidRDefault="00B80405" w:rsidP="00B80405">
            <w:pPr>
              <w:widowControl/>
              <w:autoSpaceDE/>
              <w:autoSpaceDN/>
              <w:adjustRightInd/>
              <w:spacing w:after="271" w:line="285" w:lineRule="exact"/>
              <w:ind w:left="120"/>
              <w:textAlignment w:val="baseline"/>
              <w:rPr>
                <w:rFonts w:ascii="Arial" w:eastAsia="Arial" w:hAnsi="Arial"/>
                <w:color w:val="000000"/>
                <w:szCs w:val="22"/>
                <w:lang w:val="en-US"/>
              </w:rPr>
            </w:pPr>
          </w:p>
        </w:tc>
      </w:tr>
    </w:tbl>
    <w:p w14:paraId="7CCEAD9E" w14:textId="77777777" w:rsidR="00B80405" w:rsidRPr="00B80405" w:rsidRDefault="00B80405" w:rsidP="00B80405">
      <w:pPr>
        <w:widowControl/>
        <w:autoSpaceDE/>
        <w:autoSpaceDN/>
        <w:adjustRightInd/>
        <w:spacing w:after="423" w:line="20" w:lineRule="exact"/>
        <w:rPr>
          <w:rFonts w:eastAsia="PMingLiU"/>
          <w:sz w:val="22"/>
          <w:szCs w:val="22"/>
          <w:lang w:val="en-US"/>
        </w:rPr>
      </w:pPr>
    </w:p>
    <w:p w14:paraId="1FE773DF" w14:textId="77777777" w:rsidR="00B80405" w:rsidRPr="00B80405" w:rsidRDefault="00B80405" w:rsidP="00B80405">
      <w:pPr>
        <w:widowControl/>
        <w:autoSpaceDE/>
        <w:autoSpaceDN/>
        <w:adjustRightInd/>
        <w:spacing w:before="6" w:line="273" w:lineRule="exact"/>
        <w:ind w:left="72"/>
        <w:textAlignment w:val="baseline"/>
        <w:rPr>
          <w:rFonts w:ascii="Arial" w:eastAsia="Arial" w:hAnsi="Arial"/>
          <w:color w:val="000000"/>
          <w:szCs w:val="22"/>
          <w:lang w:val="en-US"/>
        </w:rPr>
      </w:pPr>
      <w:r w:rsidRPr="00B80405">
        <w:rPr>
          <w:rFonts w:ascii="Arial" w:eastAsia="Arial" w:hAnsi="Arial"/>
          <w:color w:val="000000"/>
          <w:spacing w:val="4"/>
          <w:szCs w:val="22"/>
          <w:lang w:val="en-US"/>
        </w:rPr>
        <w:t xml:space="preserve">This scheme only relates to matters delegated by the Board to the Chief Executive and their Executive Directors, together with </w:t>
      </w:r>
      <w:r w:rsidRPr="00B80405">
        <w:rPr>
          <w:rFonts w:ascii="Arial" w:eastAsia="Arial" w:hAnsi="Arial"/>
          <w:color w:val="000000"/>
          <w:szCs w:val="22"/>
          <w:lang w:val="en-US"/>
        </w:rPr>
        <w:t>certain other specific matters referred to in Standing Financial Instructions.</w:t>
      </w:r>
    </w:p>
    <w:p w14:paraId="0D54F407" w14:textId="77777777" w:rsidR="00B80405" w:rsidRPr="00B80405" w:rsidRDefault="00B80405" w:rsidP="00B80405">
      <w:pPr>
        <w:widowControl/>
        <w:autoSpaceDE/>
        <w:autoSpaceDN/>
        <w:adjustRightInd/>
        <w:spacing w:before="316" w:line="250" w:lineRule="exact"/>
        <w:ind w:left="72"/>
        <w:textAlignment w:val="baseline"/>
        <w:rPr>
          <w:rFonts w:ascii="Arial" w:eastAsia="Arial" w:hAnsi="Arial"/>
          <w:color w:val="000000"/>
          <w:szCs w:val="22"/>
          <w:lang w:val="en-US"/>
        </w:rPr>
      </w:pPr>
      <w:r w:rsidRPr="00B80405">
        <w:rPr>
          <w:rFonts w:ascii="Arial" w:eastAsia="Arial" w:hAnsi="Arial"/>
          <w:color w:val="000000"/>
          <w:szCs w:val="22"/>
          <w:lang w:val="en-US"/>
        </w:rPr>
        <w:t>Each Executive Director is responsible for delegation within their department. They should produce a scheme of delegation for matters within their department, which should also set out how departmental budget and procedures for approval of expenditure are delegated.</w:t>
      </w:r>
    </w:p>
    <w:p w14:paraId="0F2264FF" w14:textId="77777777" w:rsidR="00B80405" w:rsidRPr="00B80405" w:rsidRDefault="00B80405" w:rsidP="00B80405">
      <w:pPr>
        <w:widowControl/>
        <w:autoSpaceDE/>
        <w:autoSpaceDN/>
        <w:adjustRightInd/>
        <w:rPr>
          <w:rFonts w:eastAsia="PMingLiU"/>
          <w:sz w:val="22"/>
          <w:szCs w:val="22"/>
          <w:lang w:val="en-US"/>
        </w:rPr>
        <w:sectPr w:rsidR="00B80405" w:rsidRPr="00B80405">
          <w:type w:val="continuous"/>
          <w:pgSz w:w="16838" w:h="11909" w:orient="landscape"/>
          <w:pgMar w:top="1440" w:right="1322" w:bottom="313" w:left="1328" w:header="720" w:footer="720" w:gutter="0"/>
          <w:cols w:space="720"/>
        </w:sectPr>
      </w:pPr>
    </w:p>
    <w:p w14:paraId="358943CF" w14:textId="77777777" w:rsidR="00B80405" w:rsidRPr="00B80405" w:rsidRDefault="00B80405" w:rsidP="00B80405">
      <w:pPr>
        <w:widowControl/>
        <w:autoSpaceDE/>
        <w:autoSpaceDN/>
        <w:adjustRightInd/>
        <w:spacing w:before="18" w:line="273" w:lineRule="exact"/>
        <w:textAlignment w:val="baseline"/>
        <w:rPr>
          <w:rFonts w:ascii="Arial" w:eastAsia="Arial" w:hAnsi="Arial" w:cs="Arial"/>
          <w:b/>
          <w:color w:val="000000"/>
          <w:lang w:val="en-US"/>
        </w:rPr>
      </w:pPr>
    </w:p>
    <w:p w14:paraId="6DFB2660" w14:textId="77777777" w:rsidR="00B80405" w:rsidRPr="00B80405" w:rsidRDefault="00B80405" w:rsidP="00B80405">
      <w:pPr>
        <w:widowControl/>
        <w:autoSpaceDE/>
        <w:autoSpaceDN/>
        <w:adjustRightInd/>
        <w:spacing w:before="18" w:line="273" w:lineRule="exact"/>
        <w:ind w:left="720"/>
        <w:textAlignment w:val="baseline"/>
        <w:rPr>
          <w:rFonts w:ascii="Arial" w:eastAsia="Arial" w:hAnsi="Arial" w:cs="Arial"/>
          <w:b/>
          <w:color w:val="000000"/>
          <w:lang w:val="en-US"/>
        </w:rPr>
      </w:pPr>
      <w:r w:rsidRPr="00B80405">
        <w:rPr>
          <w:rFonts w:ascii="Arial" w:eastAsia="Arial" w:hAnsi="Arial" w:cs="Arial"/>
          <w:b/>
          <w:color w:val="000000"/>
          <w:lang w:val="en-US"/>
        </w:rPr>
        <w:t>Delegated Financial Limits</w:t>
      </w:r>
    </w:p>
    <w:p w14:paraId="56FC2A55" w14:textId="77777777" w:rsidR="00B80405" w:rsidRPr="00B80405" w:rsidRDefault="00B80405" w:rsidP="00B80405">
      <w:pPr>
        <w:widowControl/>
        <w:autoSpaceDE/>
        <w:autoSpaceDN/>
        <w:adjustRightInd/>
        <w:spacing w:before="18" w:line="273" w:lineRule="exact"/>
        <w:ind w:left="720"/>
        <w:textAlignment w:val="baseline"/>
        <w:rPr>
          <w:rFonts w:ascii="Arial" w:eastAsia="Arial" w:hAnsi="Arial" w:cs="Arial"/>
          <w:b/>
          <w:color w:val="000000"/>
          <w:lang w:val="en-US"/>
        </w:rPr>
      </w:pPr>
    </w:p>
    <w:tbl>
      <w:tblPr>
        <w:tblW w:w="14050" w:type="dxa"/>
        <w:tblInd w:w="626" w:type="dxa"/>
        <w:tblLook w:val="04A0" w:firstRow="1" w:lastRow="0" w:firstColumn="1" w:lastColumn="0" w:noHBand="0" w:noVBand="1"/>
      </w:tblPr>
      <w:tblGrid>
        <w:gridCol w:w="14050"/>
      </w:tblGrid>
      <w:tr w:rsidR="0034729F" w:rsidRPr="00B80405" w14:paraId="7BFC2283" w14:textId="77777777" w:rsidTr="0034729F">
        <w:trPr>
          <w:trHeight w:val="300"/>
        </w:trPr>
        <w:tc>
          <w:tcPr>
            <w:tcW w:w="14050" w:type="dxa"/>
            <w:tcBorders>
              <w:top w:val="nil"/>
              <w:left w:val="nil"/>
              <w:bottom w:val="nil"/>
              <w:right w:val="nil"/>
            </w:tcBorders>
            <w:shd w:val="clear" w:color="auto" w:fill="auto"/>
            <w:noWrap/>
            <w:vAlign w:val="bottom"/>
            <w:hideMark/>
          </w:tcPr>
          <w:p w14:paraId="22F0E9A7" w14:textId="77777777" w:rsidR="0034729F" w:rsidRDefault="0034729F" w:rsidP="00B80405">
            <w:pPr>
              <w:widowControl/>
              <w:autoSpaceDE/>
              <w:autoSpaceDN/>
              <w:adjustRightInd/>
              <w:jc w:val="center"/>
              <w:rPr>
                <w:rFonts w:ascii="Calibri" w:hAnsi="Calibri"/>
                <w:color w:val="000000"/>
                <w:sz w:val="22"/>
                <w:szCs w:val="22"/>
                <w:lang w:eastAsia="en-GB"/>
              </w:rPr>
            </w:pPr>
          </w:p>
          <w:p w14:paraId="0F407F4B" w14:textId="77777777" w:rsidR="0034729F" w:rsidRDefault="0034729F" w:rsidP="00B80405">
            <w:pPr>
              <w:widowControl/>
              <w:autoSpaceDE/>
              <w:autoSpaceDN/>
              <w:adjustRightInd/>
              <w:jc w:val="center"/>
              <w:rPr>
                <w:rFonts w:ascii="Calibri" w:hAnsi="Calibri"/>
                <w:color w:val="000000"/>
                <w:sz w:val="22"/>
                <w:szCs w:val="22"/>
                <w:lang w:eastAsia="en-GB"/>
              </w:rPr>
            </w:pPr>
          </w:p>
          <w:tbl>
            <w:tblPr>
              <w:tblW w:w="13824" w:type="dxa"/>
              <w:tblLook w:val="04A0" w:firstRow="1" w:lastRow="0" w:firstColumn="1" w:lastColumn="0" w:noHBand="0" w:noVBand="1"/>
            </w:tblPr>
            <w:tblGrid>
              <w:gridCol w:w="700"/>
              <w:gridCol w:w="6480"/>
              <w:gridCol w:w="3525"/>
              <w:gridCol w:w="3119"/>
            </w:tblGrid>
            <w:tr w:rsidR="0034729F" w:rsidRPr="0033320B" w14:paraId="25575520" w14:textId="77777777" w:rsidTr="0034729F">
              <w:trPr>
                <w:trHeight w:val="900"/>
              </w:trPr>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6008A2" w14:textId="77777777" w:rsidR="0034729F" w:rsidRPr="0033320B" w:rsidRDefault="0034729F"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 </w:t>
                  </w:r>
                </w:p>
              </w:tc>
              <w:tc>
                <w:tcPr>
                  <w:tcW w:w="6480" w:type="dxa"/>
                  <w:tcBorders>
                    <w:top w:val="single" w:sz="4" w:space="0" w:color="auto"/>
                    <w:left w:val="nil"/>
                    <w:bottom w:val="single" w:sz="4" w:space="0" w:color="auto"/>
                    <w:right w:val="single" w:sz="4" w:space="0" w:color="auto"/>
                  </w:tcBorders>
                  <w:shd w:val="clear" w:color="auto" w:fill="auto"/>
                  <w:vAlign w:val="center"/>
                  <w:hideMark/>
                </w:tcPr>
                <w:p w14:paraId="57380505" w14:textId="77777777" w:rsidR="0034729F" w:rsidRPr="0033320B" w:rsidRDefault="0034729F" w:rsidP="0033320B">
                  <w:pPr>
                    <w:widowControl/>
                    <w:autoSpaceDE/>
                    <w:autoSpaceDN/>
                    <w:adjustRightInd/>
                    <w:rPr>
                      <w:rFonts w:ascii="Calibri" w:hAnsi="Calibri"/>
                      <w:b/>
                      <w:bCs/>
                      <w:color w:val="000000"/>
                      <w:sz w:val="22"/>
                      <w:szCs w:val="22"/>
                      <w:lang w:eastAsia="en-GB"/>
                    </w:rPr>
                  </w:pPr>
                  <w:r>
                    <w:rPr>
                      <w:rFonts w:ascii="Calibri" w:hAnsi="Calibri"/>
                      <w:b/>
                      <w:bCs/>
                      <w:color w:val="000000"/>
                      <w:sz w:val="22"/>
                      <w:szCs w:val="22"/>
                      <w:lang w:eastAsia="en-GB"/>
                    </w:rPr>
                    <w:t>DHCW</w:t>
                  </w:r>
                </w:p>
              </w:tc>
              <w:tc>
                <w:tcPr>
                  <w:tcW w:w="3525" w:type="dxa"/>
                  <w:tcBorders>
                    <w:top w:val="single" w:sz="4" w:space="0" w:color="auto"/>
                    <w:left w:val="nil"/>
                    <w:bottom w:val="single" w:sz="4" w:space="0" w:color="auto"/>
                    <w:right w:val="single" w:sz="4" w:space="0" w:color="auto"/>
                  </w:tcBorders>
                  <w:shd w:val="clear" w:color="auto" w:fill="auto"/>
                  <w:vAlign w:val="center"/>
                  <w:hideMark/>
                </w:tcPr>
                <w:p w14:paraId="1B256650" w14:textId="77777777" w:rsidR="0034729F" w:rsidRPr="0033320B" w:rsidRDefault="0034729F" w:rsidP="0034729F">
                  <w:pPr>
                    <w:widowControl/>
                    <w:autoSpaceDE/>
                    <w:autoSpaceDN/>
                    <w:adjustRightInd/>
                    <w:jc w:val="center"/>
                    <w:rPr>
                      <w:rFonts w:ascii="Calibri" w:hAnsi="Calibri"/>
                      <w:b/>
                      <w:bCs/>
                      <w:color w:val="000000"/>
                      <w:sz w:val="22"/>
                      <w:szCs w:val="22"/>
                      <w:lang w:eastAsia="en-GB"/>
                    </w:rPr>
                  </w:pPr>
                  <w:r w:rsidRPr="0033320B">
                    <w:rPr>
                      <w:rFonts w:ascii="Calibri" w:hAnsi="Calibri"/>
                      <w:b/>
                      <w:bCs/>
                      <w:color w:val="000000"/>
                      <w:sz w:val="22"/>
                      <w:szCs w:val="22"/>
                      <w:lang w:eastAsia="en-GB"/>
                    </w:rPr>
                    <w:t xml:space="preserve">Revenue </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14:paraId="04D2C835" w14:textId="77777777" w:rsidR="0034729F" w:rsidRPr="0033320B" w:rsidRDefault="0034729F" w:rsidP="0033320B">
                  <w:pPr>
                    <w:widowControl/>
                    <w:autoSpaceDE/>
                    <w:autoSpaceDN/>
                    <w:adjustRightInd/>
                    <w:jc w:val="center"/>
                    <w:rPr>
                      <w:rFonts w:ascii="Calibri" w:hAnsi="Calibri"/>
                      <w:b/>
                      <w:bCs/>
                      <w:color w:val="000000"/>
                      <w:sz w:val="22"/>
                      <w:szCs w:val="22"/>
                      <w:lang w:eastAsia="en-GB"/>
                    </w:rPr>
                  </w:pPr>
                  <w:r w:rsidRPr="0033320B">
                    <w:rPr>
                      <w:rFonts w:ascii="Calibri" w:hAnsi="Calibri"/>
                      <w:b/>
                      <w:bCs/>
                      <w:color w:val="000000"/>
                      <w:sz w:val="22"/>
                      <w:szCs w:val="22"/>
                      <w:lang w:eastAsia="en-GB"/>
                    </w:rPr>
                    <w:t xml:space="preserve">Capital </w:t>
                  </w:r>
                </w:p>
              </w:tc>
            </w:tr>
            <w:tr w:rsidR="0034729F" w:rsidRPr="0033320B" w14:paraId="5A5E97A5" w14:textId="77777777" w:rsidTr="0034729F">
              <w:trPr>
                <w:trHeight w:val="3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2696520" w14:textId="77777777" w:rsidR="0034729F" w:rsidRPr="0033320B" w:rsidRDefault="0034729F"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1</w:t>
                  </w:r>
                </w:p>
              </w:tc>
              <w:tc>
                <w:tcPr>
                  <w:tcW w:w="6480" w:type="dxa"/>
                  <w:tcBorders>
                    <w:top w:val="nil"/>
                    <w:left w:val="nil"/>
                    <w:bottom w:val="single" w:sz="4" w:space="0" w:color="auto"/>
                    <w:right w:val="single" w:sz="4" w:space="0" w:color="auto"/>
                  </w:tcBorders>
                  <w:shd w:val="clear" w:color="auto" w:fill="auto"/>
                  <w:vAlign w:val="center"/>
                  <w:hideMark/>
                </w:tcPr>
                <w:p w14:paraId="40592E74" w14:textId="77777777" w:rsidR="0034729F" w:rsidRPr="0033320B" w:rsidRDefault="0034729F" w:rsidP="0033320B">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Board</w:t>
                  </w:r>
                </w:p>
              </w:tc>
              <w:tc>
                <w:tcPr>
                  <w:tcW w:w="3525" w:type="dxa"/>
                  <w:tcBorders>
                    <w:top w:val="nil"/>
                    <w:left w:val="nil"/>
                    <w:bottom w:val="single" w:sz="4" w:space="0" w:color="auto"/>
                    <w:right w:val="single" w:sz="4" w:space="0" w:color="auto"/>
                  </w:tcBorders>
                  <w:shd w:val="clear" w:color="auto" w:fill="auto"/>
                  <w:vAlign w:val="center"/>
                  <w:hideMark/>
                </w:tcPr>
                <w:p w14:paraId="3857E9F7" w14:textId="77777777" w:rsidR="0034729F" w:rsidRPr="0033320B" w:rsidRDefault="0034729F" w:rsidP="0034729F">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No Limit*</w:t>
                  </w:r>
                </w:p>
              </w:tc>
              <w:tc>
                <w:tcPr>
                  <w:tcW w:w="3119" w:type="dxa"/>
                  <w:tcBorders>
                    <w:top w:val="nil"/>
                    <w:left w:val="nil"/>
                    <w:bottom w:val="single" w:sz="4" w:space="0" w:color="auto"/>
                    <w:right w:val="single" w:sz="4" w:space="0" w:color="auto"/>
                  </w:tcBorders>
                  <w:shd w:val="clear" w:color="auto" w:fill="auto"/>
                  <w:vAlign w:val="center"/>
                  <w:hideMark/>
                </w:tcPr>
                <w:p w14:paraId="1FB769B2" w14:textId="77777777" w:rsidR="0034729F" w:rsidRPr="0033320B" w:rsidRDefault="0034729F" w:rsidP="0034729F">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No Limit*</w:t>
                  </w:r>
                </w:p>
              </w:tc>
            </w:tr>
            <w:tr w:rsidR="0034729F" w:rsidRPr="0033320B" w14:paraId="6DC64C37" w14:textId="77777777" w:rsidTr="0034729F">
              <w:trPr>
                <w:trHeight w:val="3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9EC87CE" w14:textId="77777777" w:rsidR="0034729F" w:rsidRPr="0033320B" w:rsidRDefault="0034729F" w:rsidP="0033320B">
                  <w:pPr>
                    <w:widowControl/>
                    <w:autoSpaceDE/>
                    <w:autoSpaceDN/>
                    <w:adjustRightInd/>
                    <w:jc w:val="center"/>
                    <w:rPr>
                      <w:rFonts w:ascii="Calibri" w:hAnsi="Calibri"/>
                      <w:color w:val="000000"/>
                      <w:sz w:val="22"/>
                      <w:szCs w:val="22"/>
                      <w:lang w:eastAsia="en-GB"/>
                    </w:rPr>
                  </w:pPr>
                  <w:r w:rsidRPr="0033320B">
                    <w:rPr>
                      <w:rFonts w:ascii="Calibri" w:hAnsi="Calibri"/>
                      <w:color w:val="000000"/>
                      <w:sz w:val="22"/>
                      <w:szCs w:val="22"/>
                      <w:lang w:eastAsia="en-GB"/>
                    </w:rPr>
                    <w:t>2</w:t>
                  </w:r>
                </w:p>
              </w:tc>
              <w:tc>
                <w:tcPr>
                  <w:tcW w:w="6480" w:type="dxa"/>
                  <w:tcBorders>
                    <w:top w:val="nil"/>
                    <w:left w:val="nil"/>
                    <w:bottom w:val="single" w:sz="4" w:space="0" w:color="auto"/>
                    <w:right w:val="single" w:sz="4" w:space="0" w:color="auto"/>
                  </w:tcBorders>
                  <w:shd w:val="clear" w:color="auto" w:fill="auto"/>
                  <w:vAlign w:val="center"/>
                  <w:hideMark/>
                </w:tcPr>
                <w:p w14:paraId="0222D523" w14:textId="77777777" w:rsidR="0034729F" w:rsidRPr="0033320B" w:rsidRDefault="0034729F" w:rsidP="0033320B">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Chief Executive</w:t>
                  </w:r>
                </w:p>
              </w:tc>
              <w:tc>
                <w:tcPr>
                  <w:tcW w:w="3525" w:type="dxa"/>
                  <w:tcBorders>
                    <w:top w:val="nil"/>
                    <w:left w:val="nil"/>
                    <w:bottom w:val="single" w:sz="4" w:space="0" w:color="auto"/>
                    <w:right w:val="single" w:sz="4" w:space="0" w:color="auto"/>
                  </w:tcBorders>
                  <w:shd w:val="clear" w:color="auto" w:fill="auto"/>
                  <w:vAlign w:val="center"/>
                </w:tcPr>
                <w:p w14:paraId="0D575764"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c>
                <w:tcPr>
                  <w:tcW w:w="3119" w:type="dxa"/>
                  <w:tcBorders>
                    <w:top w:val="nil"/>
                    <w:left w:val="nil"/>
                    <w:bottom w:val="single" w:sz="4" w:space="0" w:color="auto"/>
                    <w:right w:val="single" w:sz="4" w:space="0" w:color="auto"/>
                  </w:tcBorders>
                  <w:shd w:val="clear" w:color="auto" w:fill="auto"/>
                  <w:vAlign w:val="center"/>
                </w:tcPr>
                <w:p w14:paraId="6AC0493B"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r>
            <w:tr w:rsidR="0034729F" w:rsidRPr="0033320B" w14:paraId="3A5FD05D" w14:textId="77777777" w:rsidTr="00160ADB">
              <w:trPr>
                <w:trHeight w:val="300"/>
              </w:trPr>
              <w:tc>
                <w:tcPr>
                  <w:tcW w:w="700" w:type="dxa"/>
                  <w:tcBorders>
                    <w:top w:val="nil"/>
                    <w:left w:val="single" w:sz="4" w:space="0" w:color="auto"/>
                    <w:bottom w:val="single" w:sz="4" w:space="0" w:color="auto"/>
                    <w:right w:val="single" w:sz="4" w:space="0" w:color="auto"/>
                  </w:tcBorders>
                  <w:shd w:val="clear" w:color="auto" w:fill="auto"/>
                  <w:noWrap/>
                  <w:vAlign w:val="center"/>
                </w:tcPr>
                <w:p w14:paraId="6B66CB32"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c>
                <w:tcPr>
                  <w:tcW w:w="6480" w:type="dxa"/>
                  <w:tcBorders>
                    <w:top w:val="nil"/>
                    <w:left w:val="nil"/>
                    <w:bottom w:val="single" w:sz="4" w:space="0" w:color="auto"/>
                    <w:right w:val="single" w:sz="4" w:space="0" w:color="auto"/>
                  </w:tcBorders>
                  <w:shd w:val="clear" w:color="auto" w:fill="auto"/>
                  <w:vAlign w:val="center"/>
                </w:tcPr>
                <w:p w14:paraId="618E28AF" w14:textId="77777777" w:rsidR="0034729F" w:rsidRPr="0033320B" w:rsidRDefault="0034729F" w:rsidP="0033320B">
                  <w:pPr>
                    <w:widowControl/>
                    <w:autoSpaceDE/>
                    <w:autoSpaceDN/>
                    <w:adjustRightInd/>
                    <w:rPr>
                      <w:rFonts w:ascii="Calibri" w:hAnsi="Calibri"/>
                      <w:color w:val="000000"/>
                      <w:sz w:val="22"/>
                      <w:szCs w:val="22"/>
                      <w:lang w:eastAsia="en-GB"/>
                    </w:rPr>
                  </w:pPr>
                </w:p>
              </w:tc>
              <w:tc>
                <w:tcPr>
                  <w:tcW w:w="3525" w:type="dxa"/>
                  <w:tcBorders>
                    <w:top w:val="nil"/>
                    <w:left w:val="nil"/>
                    <w:bottom w:val="single" w:sz="4" w:space="0" w:color="auto"/>
                    <w:right w:val="single" w:sz="4" w:space="0" w:color="auto"/>
                  </w:tcBorders>
                  <w:shd w:val="clear" w:color="auto" w:fill="auto"/>
                  <w:vAlign w:val="center"/>
                </w:tcPr>
                <w:p w14:paraId="25BBB497"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c>
                <w:tcPr>
                  <w:tcW w:w="3119" w:type="dxa"/>
                  <w:tcBorders>
                    <w:top w:val="nil"/>
                    <w:left w:val="nil"/>
                    <w:bottom w:val="single" w:sz="4" w:space="0" w:color="auto"/>
                    <w:right w:val="single" w:sz="4" w:space="0" w:color="auto"/>
                  </w:tcBorders>
                  <w:shd w:val="clear" w:color="auto" w:fill="auto"/>
                  <w:vAlign w:val="center"/>
                </w:tcPr>
                <w:p w14:paraId="2D0BD7BA"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r>
            <w:tr w:rsidR="0034729F" w:rsidRPr="0033320B" w14:paraId="0ADC9944" w14:textId="77777777" w:rsidTr="0034729F">
              <w:trPr>
                <w:trHeight w:val="3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08C958CE" w14:textId="77777777" w:rsidR="0034729F" w:rsidRPr="0033320B" w:rsidRDefault="00FF2CB1" w:rsidP="0033320B">
                  <w:pPr>
                    <w:widowControl/>
                    <w:autoSpaceDE/>
                    <w:autoSpaceDN/>
                    <w:adjustRightInd/>
                    <w:jc w:val="center"/>
                    <w:rPr>
                      <w:rFonts w:ascii="Calibri" w:hAnsi="Calibri"/>
                      <w:color w:val="000000"/>
                      <w:sz w:val="22"/>
                      <w:szCs w:val="22"/>
                      <w:lang w:eastAsia="en-GB"/>
                    </w:rPr>
                  </w:pPr>
                  <w:r>
                    <w:rPr>
                      <w:rFonts w:ascii="Calibri" w:hAnsi="Calibri"/>
                      <w:color w:val="000000"/>
                      <w:sz w:val="22"/>
                      <w:szCs w:val="22"/>
                      <w:lang w:eastAsia="en-GB"/>
                    </w:rPr>
                    <w:t>3</w:t>
                  </w:r>
                </w:p>
              </w:tc>
              <w:tc>
                <w:tcPr>
                  <w:tcW w:w="6480" w:type="dxa"/>
                  <w:tcBorders>
                    <w:top w:val="nil"/>
                    <w:left w:val="nil"/>
                    <w:bottom w:val="single" w:sz="4" w:space="0" w:color="auto"/>
                    <w:right w:val="single" w:sz="4" w:space="0" w:color="auto"/>
                  </w:tcBorders>
                  <w:shd w:val="clear" w:color="auto" w:fill="auto"/>
                  <w:vAlign w:val="center"/>
                  <w:hideMark/>
                </w:tcPr>
                <w:p w14:paraId="2F608239" w14:textId="77777777" w:rsidR="0034729F" w:rsidRPr="0033320B" w:rsidRDefault="0034729F" w:rsidP="00FF2CB1">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 xml:space="preserve">Director of Finance </w:t>
                  </w:r>
                </w:p>
              </w:tc>
              <w:tc>
                <w:tcPr>
                  <w:tcW w:w="3525" w:type="dxa"/>
                  <w:tcBorders>
                    <w:top w:val="nil"/>
                    <w:left w:val="nil"/>
                    <w:bottom w:val="single" w:sz="4" w:space="0" w:color="auto"/>
                    <w:right w:val="single" w:sz="4" w:space="0" w:color="auto"/>
                  </w:tcBorders>
                  <w:shd w:val="clear" w:color="auto" w:fill="auto"/>
                  <w:vAlign w:val="center"/>
                </w:tcPr>
                <w:p w14:paraId="24707EB4"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c>
                <w:tcPr>
                  <w:tcW w:w="3119" w:type="dxa"/>
                  <w:tcBorders>
                    <w:top w:val="nil"/>
                    <w:left w:val="nil"/>
                    <w:bottom w:val="single" w:sz="4" w:space="0" w:color="auto"/>
                    <w:right w:val="single" w:sz="4" w:space="0" w:color="auto"/>
                  </w:tcBorders>
                  <w:shd w:val="clear" w:color="auto" w:fill="auto"/>
                  <w:vAlign w:val="center"/>
                </w:tcPr>
                <w:p w14:paraId="0AB98980"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r>
            <w:tr w:rsidR="0034729F" w:rsidRPr="0033320B" w14:paraId="2D144E93" w14:textId="77777777" w:rsidTr="0034729F">
              <w:trPr>
                <w:trHeight w:val="3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BF08E29" w14:textId="77777777" w:rsidR="0034729F" w:rsidRPr="0033320B" w:rsidRDefault="00FF2CB1" w:rsidP="0033320B">
                  <w:pPr>
                    <w:widowControl/>
                    <w:autoSpaceDE/>
                    <w:autoSpaceDN/>
                    <w:adjustRightInd/>
                    <w:jc w:val="center"/>
                    <w:rPr>
                      <w:rFonts w:ascii="Calibri" w:hAnsi="Calibri"/>
                      <w:color w:val="000000"/>
                      <w:sz w:val="22"/>
                      <w:szCs w:val="22"/>
                      <w:lang w:eastAsia="en-GB"/>
                    </w:rPr>
                  </w:pPr>
                  <w:r>
                    <w:rPr>
                      <w:rFonts w:ascii="Calibri" w:hAnsi="Calibri"/>
                      <w:color w:val="000000"/>
                      <w:sz w:val="22"/>
                      <w:szCs w:val="22"/>
                      <w:lang w:eastAsia="en-GB"/>
                    </w:rPr>
                    <w:t>4</w:t>
                  </w:r>
                </w:p>
              </w:tc>
              <w:tc>
                <w:tcPr>
                  <w:tcW w:w="6480" w:type="dxa"/>
                  <w:tcBorders>
                    <w:top w:val="nil"/>
                    <w:left w:val="nil"/>
                    <w:bottom w:val="single" w:sz="4" w:space="0" w:color="auto"/>
                    <w:right w:val="single" w:sz="4" w:space="0" w:color="auto"/>
                  </w:tcBorders>
                  <w:shd w:val="clear" w:color="auto" w:fill="auto"/>
                  <w:vAlign w:val="center"/>
                  <w:hideMark/>
                </w:tcPr>
                <w:p w14:paraId="668A872B" w14:textId="77777777" w:rsidR="0034729F" w:rsidRPr="0033320B" w:rsidRDefault="0034729F" w:rsidP="0033320B">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Executive Directors / Board Secretary</w:t>
                  </w:r>
                  <w:r>
                    <w:rPr>
                      <w:rFonts w:ascii="Calibri" w:hAnsi="Calibri"/>
                      <w:color w:val="000000"/>
                      <w:sz w:val="22"/>
                      <w:szCs w:val="22"/>
                      <w:lang w:eastAsia="en-GB"/>
                    </w:rPr>
                    <w:t xml:space="preserve"> – Within delegated budget area</w:t>
                  </w:r>
                </w:p>
              </w:tc>
              <w:tc>
                <w:tcPr>
                  <w:tcW w:w="3525" w:type="dxa"/>
                  <w:tcBorders>
                    <w:top w:val="nil"/>
                    <w:left w:val="nil"/>
                    <w:bottom w:val="single" w:sz="4" w:space="0" w:color="auto"/>
                    <w:right w:val="single" w:sz="4" w:space="0" w:color="auto"/>
                  </w:tcBorders>
                  <w:shd w:val="clear" w:color="auto" w:fill="auto"/>
                  <w:vAlign w:val="center"/>
                </w:tcPr>
                <w:p w14:paraId="6B707960"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c>
                <w:tcPr>
                  <w:tcW w:w="3119" w:type="dxa"/>
                  <w:tcBorders>
                    <w:top w:val="nil"/>
                    <w:left w:val="nil"/>
                    <w:bottom w:val="single" w:sz="4" w:space="0" w:color="auto"/>
                    <w:right w:val="single" w:sz="4" w:space="0" w:color="auto"/>
                  </w:tcBorders>
                  <w:shd w:val="clear" w:color="auto" w:fill="auto"/>
                  <w:vAlign w:val="center"/>
                </w:tcPr>
                <w:p w14:paraId="54ED4246"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r>
            <w:tr w:rsidR="0034729F" w:rsidRPr="0033320B" w14:paraId="06A4DF25" w14:textId="77777777" w:rsidTr="0034729F">
              <w:trPr>
                <w:trHeight w:val="9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F171A64" w14:textId="77777777" w:rsidR="0034729F" w:rsidRPr="0033320B" w:rsidRDefault="00FF2CB1" w:rsidP="0033320B">
                  <w:pPr>
                    <w:widowControl/>
                    <w:autoSpaceDE/>
                    <w:autoSpaceDN/>
                    <w:adjustRightInd/>
                    <w:jc w:val="center"/>
                    <w:rPr>
                      <w:rFonts w:ascii="Calibri" w:hAnsi="Calibri"/>
                      <w:color w:val="000000"/>
                      <w:sz w:val="22"/>
                      <w:szCs w:val="22"/>
                      <w:lang w:eastAsia="en-GB"/>
                    </w:rPr>
                  </w:pPr>
                  <w:r>
                    <w:rPr>
                      <w:rFonts w:ascii="Calibri" w:hAnsi="Calibri"/>
                      <w:color w:val="000000"/>
                      <w:sz w:val="22"/>
                      <w:szCs w:val="22"/>
                      <w:lang w:eastAsia="en-GB"/>
                    </w:rPr>
                    <w:t>5</w:t>
                  </w:r>
                </w:p>
              </w:tc>
              <w:tc>
                <w:tcPr>
                  <w:tcW w:w="6480" w:type="dxa"/>
                  <w:tcBorders>
                    <w:top w:val="nil"/>
                    <w:left w:val="nil"/>
                    <w:bottom w:val="single" w:sz="4" w:space="0" w:color="auto"/>
                    <w:right w:val="single" w:sz="4" w:space="0" w:color="auto"/>
                  </w:tcBorders>
                  <w:shd w:val="clear" w:color="auto" w:fill="auto"/>
                  <w:vAlign w:val="center"/>
                  <w:hideMark/>
                </w:tcPr>
                <w:p w14:paraId="345C68FD" w14:textId="77777777" w:rsidR="0034729F" w:rsidRPr="0033320B" w:rsidRDefault="0034729F" w:rsidP="005C57D6">
                  <w:pPr>
                    <w:widowControl/>
                    <w:autoSpaceDE/>
                    <w:autoSpaceDN/>
                    <w:adjustRightInd/>
                    <w:rPr>
                      <w:rFonts w:ascii="Calibri" w:hAnsi="Calibri"/>
                      <w:color w:val="000000"/>
                      <w:sz w:val="22"/>
                      <w:szCs w:val="22"/>
                      <w:lang w:eastAsia="en-GB"/>
                    </w:rPr>
                  </w:pPr>
                  <w:r>
                    <w:rPr>
                      <w:rFonts w:ascii="Calibri" w:hAnsi="Calibri"/>
                      <w:color w:val="000000"/>
                      <w:sz w:val="22"/>
                      <w:szCs w:val="22"/>
                      <w:lang w:eastAsia="en-GB"/>
                    </w:rPr>
                    <w:t xml:space="preserve">Deputy Director of Finance </w:t>
                  </w:r>
                </w:p>
              </w:tc>
              <w:tc>
                <w:tcPr>
                  <w:tcW w:w="3525" w:type="dxa"/>
                  <w:tcBorders>
                    <w:top w:val="nil"/>
                    <w:left w:val="nil"/>
                    <w:bottom w:val="single" w:sz="4" w:space="0" w:color="auto"/>
                    <w:right w:val="single" w:sz="4" w:space="0" w:color="auto"/>
                  </w:tcBorders>
                  <w:shd w:val="clear" w:color="auto" w:fill="auto"/>
                  <w:vAlign w:val="center"/>
                </w:tcPr>
                <w:p w14:paraId="583472B9"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c>
                <w:tcPr>
                  <w:tcW w:w="3119" w:type="dxa"/>
                  <w:tcBorders>
                    <w:top w:val="nil"/>
                    <w:left w:val="nil"/>
                    <w:bottom w:val="single" w:sz="4" w:space="0" w:color="auto"/>
                    <w:right w:val="single" w:sz="4" w:space="0" w:color="auto"/>
                  </w:tcBorders>
                  <w:shd w:val="clear" w:color="auto" w:fill="auto"/>
                  <w:vAlign w:val="center"/>
                </w:tcPr>
                <w:p w14:paraId="6F22019D"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r>
            <w:tr w:rsidR="0034729F" w:rsidRPr="0033320B" w14:paraId="621CD2DC" w14:textId="77777777" w:rsidTr="0034729F">
              <w:trPr>
                <w:trHeight w:val="6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E1152B3" w14:textId="77777777" w:rsidR="0034729F" w:rsidRPr="0033320B" w:rsidRDefault="00FF2CB1" w:rsidP="0033320B">
                  <w:pPr>
                    <w:widowControl/>
                    <w:autoSpaceDE/>
                    <w:autoSpaceDN/>
                    <w:adjustRightInd/>
                    <w:jc w:val="center"/>
                    <w:rPr>
                      <w:rFonts w:ascii="Calibri" w:hAnsi="Calibri"/>
                      <w:color w:val="000000"/>
                      <w:sz w:val="22"/>
                      <w:szCs w:val="22"/>
                      <w:lang w:eastAsia="en-GB"/>
                    </w:rPr>
                  </w:pPr>
                  <w:r>
                    <w:rPr>
                      <w:rFonts w:ascii="Calibri" w:hAnsi="Calibri"/>
                      <w:color w:val="000000"/>
                      <w:sz w:val="22"/>
                      <w:szCs w:val="22"/>
                      <w:lang w:eastAsia="en-GB"/>
                    </w:rPr>
                    <w:t>6</w:t>
                  </w:r>
                </w:p>
              </w:tc>
              <w:tc>
                <w:tcPr>
                  <w:tcW w:w="6480" w:type="dxa"/>
                  <w:tcBorders>
                    <w:top w:val="nil"/>
                    <w:left w:val="nil"/>
                    <w:bottom w:val="single" w:sz="4" w:space="0" w:color="auto"/>
                    <w:right w:val="single" w:sz="4" w:space="0" w:color="auto"/>
                  </w:tcBorders>
                  <w:shd w:val="clear" w:color="auto" w:fill="auto"/>
                  <w:vAlign w:val="center"/>
                  <w:hideMark/>
                </w:tcPr>
                <w:p w14:paraId="799E8912" w14:textId="77777777" w:rsidR="0034729F" w:rsidRPr="0033320B" w:rsidRDefault="0034729F" w:rsidP="00FF2CB1">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 xml:space="preserve">Delegated Budget </w:t>
                  </w:r>
                  <w:r>
                    <w:rPr>
                      <w:rFonts w:ascii="Calibri" w:hAnsi="Calibri"/>
                      <w:color w:val="000000"/>
                      <w:sz w:val="22"/>
                      <w:szCs w:val="22"/>
                      <w:lang w:eastAsia="en-GB"/>
                    </w:rPr>
                    <w:t>Managers</w:t>
                  </w:r>
                  <w:r w:rsidRPr="0033320B">
                    <w:rPr>
                      <w:rFonts w:ascii="Calibri" w:hAnsi="Calibri"/>
                      <w:color w:val="000000"/>
                      <w:sz w:val="22"/>
                      <w:szCs w:val="22"/>
                      <w:lang w:eastAsia="en-GB"/>
                    </w:rPr>
                    <w:t xml:space="preserve"> (within own area) directly reporting to </w:t>
                  </w:r>
                  <w:r w:rsidR="00FF2CB1">
                    <w:rPr>
                      <w:rFonts w:ascii="Calibri" w:hAnsi="Calibri"/>
                      <w:color w:val="000000"/>
                      <w:sz w:val="22"/>
                      <w:szCs w:val="22"/>
                      <w:lang w:eastAsia="en-GB"/>
                    </w:rPr>
                    <w:t>4</w:t>
                  </w:r>
                  <w:r w:rsidR="00FF2CB1" w:rsidRPr="0033320B">
                    <w:rPr>
                      <w:rFonts w:ascii="Calibri" w:hAnsi="Calibri"/>
                      <w:color w:val="000000"/>
                      <w:sz w:val="22"/>
                      <w:szCs w:val="22"/>
                      <w:lang w:eastAsia="en-GB"/>
                    </w:rPr>
                    <w:t xml:space="preserve"> </w:t>
                  </w:r>
                  <w:r w:rsidRPr="0033320B">
                    <w:rPr>
                      <w:rFonts w:ascii="Calibri" w:hAnsi="Calibri"/>
                      <w:color w:val="000000"/>
                      <w:sz w:val="22"/>
                      <w:szCs w:val="22"/>
                      <w:lang w:eastAsia="en-GB"/>
                    </w:rPr>
                    <w:t>above</w:t>
                  </w:r>
                </w:p>
              </w:tc>
              <w:tc>
                <w:tcPr>
                  <w:tcW w:w="3525" w:type="dxa"/>
                  <w:tcBorders>
                    <w:top w:val="nil"/>
                    <w:left w:val="nil"/>
                    <w:bottom w:val="single" w:sz="4" w:space="0" w:color="auto"/>
                    <w:right w:val="single" w:sz="4" w:space="0" w:color="auto"/>
                  </w:tcBorders>
                  <w:shd w:val="clear" w:color="auto" w:fill="auto"/>
                  <w:vAlign w:val="center"/>
                </w:tcPr>
                <w:p w14:paraId="51FD750B"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c>
                <w:tcPr>
                  <w:tcW w:w="3119" w:type="dxa"/>
                  <w:tcBorders>
                    <w:top w:val="nil"/>
                    <w:left w:val="nil"/>
                    <w:bottom w:val="single" w:sz="4" w:space="0" w:color="auto"/>
                    <w:right w:val="single" w:sz="4" w:space="0" w:color="auto"/>
                  </w:tcBorders>
                  <w:shd w:val="clear" w:color="000000" w:fill="BFBFBF"/>
                  <w:vAlign w:val="center"/>
                </w:tcPr>
                <w:p w14:paraId="03800A6E"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r>
            <w:tr w:rsidR="0034729F" w:rsidRPr="0033320B" w14:paraId="058F10EB" w14:textId="77777777" w:rsidTr="0034729F">
              <w:trPr>
                <w:trHeight w:val="6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06D224E8" w14:textId="77777777" w:rsidR="0034729F" w:rsidRPr="0033320B" w:rsidRDefault="00FF2CB1" w:rsidP="0033320B">
                  <w:pPr>
                    <w:widowControl/>
                    <w:autoSpaceDE/>
                    <w:autoSpaceDN/>
                    <w:adjustRightInd/>
                    <w:jc w:val="center"/>
                    <w:rPr>
                      <w:rFonts w:ascii="Calibri" w:hAnsi="Calibri"/>
                      <w:color w:val="000000"/>
                      <w:sz w:val="22"/>
                      <w:szCs w:val="22"/>
                      <w:lang w:eastAsia="en-GB"/>
                    </w:rPr>
                  </w:pPr>
                  <w:r>
                    <w:rPr>
                      <w:rFonts w:ascii="Calibri" w:hAnsi="Calibri"/>
                      <w:color w:val="000000"/>
                      <w:sz w:val="22"/>
                      <w:szCs w:val="22"/>
                      <w:lang w:eastAsia="en-GB"/>
                    </w:rPr>
                    <w:t>7</w:t>
                  </w:r>
                </w:p>
              </w:tc>
              <w:tc>
                <w:tcPr>
                  <w:tcW w:w="6480" w:type="dxa"/>
                  <w:tcBorders>
                    <w:top w:val="nil"/>
                    <w:left w:val="nil"/>
                    <w:bottom w:val="single" w:sz="4" w:space="0" w:color="auto"/>
                    <w:right w:val="single" w:sz="4" w:space="0" w:color="auto"/>
                  </w:tcBorders>
                  <w:shd w:val="clear" w:color="auto" w:fill="auto"/>
                  <w:vAlign w:val="center"/>
                  <w:hideMark/>
                </w:tcPr>
                <w:p w14:paraId="46DE89BC" w14:textId="77777777" w:rsidR="0034729F" w:rsidRPr="0033320B" w:rsidRDefault="0034729F" w:rsidP="00FF2CB1">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 xml:space="preserve">Delegated Budget </w:t>
                  </w:r>
                  <w:r>
                    <w:rPr>
                      <w:rFonts w:ascii="Calibri" w:hAnsi="Calibri"/>
                      <w:color w:val="000000"/>
                      <w:sz w:val="22"/>
                      <w:szCs w:val="22"/>
                      <w:lang w:eastAsia="en-GB"/>
                    </w:rPr>
                    <w:t>Managers</w:t>
                  </w:r>
                  <w:r w:rsidRPr="0033320B">
                    <w:rPr>
                      <w:rFonts w:ascii="Calibri" w:hAnsi="Calibri"/>
                      <w:color w:val="000000"/>
                      <w:sz w:val="22"/>
                      <w:szCs w:val="22"/>
                      <w:lang w:eastAsia="en-GB"/>
                    </w:rPr>
                    <w:t xml:space="preserve"> (within own area) directly reporting to </w:t>
                  </w:r>
                  <w:r w:rsidR="00FF2CB1">
                    <w:rPr>
                      <w:rFonts w:ascii="Calibri" w:hAnsi="Calibri"/>
                      <w:color w:val="000000"/>
                      <w:sz w:val="22"/>
                      <w:szCs w:val="22"/>
                      <w:lang w:eastAsia="en-GB"/>
                    </w:rPr>
                    <w:t xml:space="preserve">6 </w:t>
                  </w:r>
                  <w:r w:rsidRPr="0033320B">
                    <w:rPr>
                      <w:rFonts w:ascii="Calibri" w:hAnsi="Calibri"/>
                      <w:color w:val="000000"/>
                      <w:sz w:val="22"/>
                      <w:szCs w:val="22"/>
                      <w:lang w:eastAsia="en-GB"/>
                    </w:rPr>
                    <w:t>above</w:t>
                  </w:r>
                </w:p>
              </w:tc>
              <w:tc>
                <w:tcPr>
                  <w:tcW w:w="3525" w:type="dxa"/>
                  <w:tcBorders>
                    <w:top w:val="nil"/>
                    <w:left w:val="nil"/>
                    <w:bottom w:val="single" w:sz="4" w:space="0" w:color="auto"/>
                    <w:right w:val="single" w:sz="4" w:space="0" w:color="auto"/>
                  </w:tcBorders>
                  <w:shd w:val="clear" w:color="auto" w:fill="auto"/>
                  <w:vAlign w:val="center"/>
                </w:tcPr>
                <w:p w14:paraId="6256C6A3"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c>
                <w:tcPr>
                  <w:tcW w:w="3119" w:type="dxa"/>
                  <w:tcBorders>
                    <w:top w:val="nil"/>
                    <w:left w:val="nil"/>
                    <w:bottom w:val="single" w:sz="4" w:space="0" w:color="auto"/>
                    <w:right w:val="single" w:sz="4" w:space="0" w:color="auto"/>
                  </w:tcBorders>
                  <w:shd w:val="clear" w:color="000000" w:fill="BFBFBF"/>
                  <w:vAlign w:val="center"/>
                </w:tcPr>
                <w:p w14:paraId="360F5726"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r>
            <w:tr w:rsidR="0034729F" w:rsidRPr="0033320B" w14:paraId="48921CE4" w14:textId="77777777" w:rsidTr="0034729F">
              <w:trPr>
                <w:trHeight w:val="6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C88BF1E" w14:textId="77777777" w:rsidR="0034729F" w:rsidRPr="0033320B" w:rsidRDefault="00FF2CB1" w:rsidP="0033320B">
                  <w:pPr>
                    <w:widowControl/>
                    <w:autoSpaceDE/>
                    <w:autoSpaceDN/>
                    <w:adjustRightInd/>
                    <w:jc w:val="center"/>
                    <w:rPr>
                      <w:rFonts w:ascii="Calibri" w:hAnsi="Calibri"/>
                      <w:color w:val="000000"/>
                      <w:sz w:val="22"/>
                      <w:szCs w:val="22"/>
                      <w:lang w:eastAsia="en-GB"/>
                    </w:rPr>
                  </w:pPr>
                  <w:r>
                    <w:rPr>
                      <w:rFonts w:ascii="Calibri" w:hAnsi="Calibri"/>
                      <w:color w:val="000000"/>
                      <w:sz w:val="22"/>
                      <w:szCs w:val="22"/>
                      <w:lang w:eastAsia="en-GB"/>
                    </w:rPr>
                    <w:t>8</w:t>
                  </w:r>
                </w:p>
              </w:tc>
              <w:tc>
                <w:tcPr>
                  <w:tcW w:w="6480" w:type="dxa"/>
                  <w:tcBorders>
                    <w:top w:val="nil"/>
                    <w:left w:val="nil"/>
                    <w:bottom w:val="single" w:sz="4" w:space="0" w:color="auto"/>
                    <w:right w:val="single" w:sz="4" w:space="0" w:color="auto"/>
                  </w:tcBorders>
                  <w:shd w:val="clear" w:color="auto" w:fill="auto"/>
                  <w:vAlign w:val="center"/>
                  <w:hideMark/>
                </w:tcPr>
                <w:p w14:paraId="0518C123" w14:textId="77777777" w:rsidR="0034729F" w:rsidRPr="0033320B" w:rsidRDefault="0034729F" w:rsidP="00FF2CB1">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 xml:space="preserve">Delegated Budget </w:t>
                  </w:r>
                  <w:r>
                    <w:rPr>
                      <w:rFonts w:ascii="Calibri" w:hAnsi="Calibri"/>
                      <w:color w:val="000000"/>
                      <w:sz w:val="22"/>
                      <w:szCs w:val="22"/>
                      <w:lang w:eastAsia="en-GB"/>
                    </w:rPr>
                    <w:t>Managers</w:t>
                  </w:r>
                  <w:r w:rsidRPr="0033320B">
                    <w:rPr>
                      <w:rFonts w:ascii="Calibri" w:hAnsi="Calibri"/>
                      <w:color w:val="000000"/>
                      <w:sz w:val="22"/>
                      <w:szCs w:val="22"/>
                      <w:lang w:eastAsia="en-GB"/>
                    </w:rPr>
                    <w:t xml:space="preserve"> (within own area) directly reporting to </w:t>
                  </w:r>
                  <w:r w:rsidR="00FF2CB1">
                    <w:rPr>
                      <w:rFonts w:ascii="Calibri" w:hAnsi="Calibri"/>
                      <w:color w:val="000000"/>
                      <w:sz w:val="22"/>
                      <w:szCs w:val="22"/>
                      <w:lang w:eastAsia="en-GB"/>
                    </w:rPr>
                    <w:t>7</w:t>
                  </w:r>
                  <w:r w:rsidRPr="0033320B">
                    <w:rPr>
                      <w:rFonts w:ascii="Calibri" w:hAnsi="Calibri"/>
                      <w:color w:val="000000"/>
                      <w:sz w:val="22"/>
                      <w:szCs w:val="22"/>
                      <w:lang w:eastAsia="en-GB"/>
                    </w:rPr>
                    <w:t>above</w:t>
                  </w:r>
                </w:p>
              </w:tc>
              <w:tc>
                <w:tcPr>
                  <w:tcW w:w="3525" w:type="dxa"/>
                  <w:tcBorders>
                    <w:top w:val="nil"/>
                    <w:left w:val="nil"/>
                    <w:bottom w:val="single" w:sz="4" w:space="0" w:color="auto"/>
                    <w:right w:val="single" w:sz="4" w:space="0" w:color="auto"/>
                  </w:tcBorders>
                  <w:shd w:val="clear" w:color="auto" w:fill="auto"/>
                  <w:vAlign w:val="center"/>
                </w:tcPr>
                <w:p w14:paraId="21B60A06"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c>
                <w:tcPr>
                  <w:tcW w:w="3119" w:type="dxa"/>
                  <w:tcBorders>
                    <w:top w:val="nil"/>
                    <w:left w:val="nil"/>
                    <w:bottom w:val="single" w:sz="4" w:space="0" w:color="auto"/>
                    <w:right w:val="single" w:sz="4" w:space="0" w:color="auto"/>
                  </w:tcBorders>
                  <w:shd w:val="clear" w:color="000000" w:fill="BFBFBF"/>
                  <w:vAlign w:val="center"/>
                </w:tcPr>
                <w:p w14:paraId="5FAB4565"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r>
            <w:tr w:rsidR="0034729F" w:rsidRPr="0033320B" w14:paraId="02D5EFBC" w14:textId="77777777" w:rsidTr="0034729F">
              <w:trPr>
                <w:trHeight w:val="60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86B3191" w14:textId="77777777" w:rsidR="0034729F" w:rsidRPr="0033320B" w:rsidRDefault="00FF2CB1" w:rsidP="0033320B">
                  <w:pPr>
                    <w:widowControl/>
                    <w:autoSpaceDE/>
                    <w:autoSpaceDN/>
                    <w:adjustRightInd/>
                    <w:jc w:val="center"/>
                    <w:rPr>
                      <w:rFonts w:ascii="Calibri" w:hAnsi="Calibri"/>
                      <w:color w:val="000000"/>
                      <w:sz w:val="22"/>
                      <w:szCs w:val="22"/>
                      <w:lang w:eastAsia="en-GB"/>
                    </w:rPr>
                  </w:pPr>
                  <w:r>
                    <w:rPr>
                      <w:rFonts w:ascii="Calibri" w:hAnsi="Calibri"/>
                      <w:color w:val="000000"/>
                      <w:sz w:val="22"/>
                      <w:szCs w:val="22"/>
                      <w:lang w:eastAsia="en-GB"/>
                    </w:rPr>
                    <w:t>9</w:t>
                  </w:r>
                </w:p>
              </w:tc>
              <w:tc>
                <w:tcPr>
                  <w:tcW w:w="6480" w:type="dxa"/>
                  <w:tcBorders>
                    <w:top w:val="nil"/>
                    <w:left w:val="nil"/>
                    <w:bottom w:val="single" w:sz="4" w:space="0" w:color="auto"/>
                    <w:right w:val="single" w:sz="4" w:space="0" w:color="auto"/>
                  </w:tcBorders>
                  <w:shd w:val="clear" w:color="auto" w:fill="auto"/>
                  <w:vAlign w:val="center"/>
                  <w:hideMark/>
                </w:tcPr>
                <w:p w14:paraId="3359603E" w14:textId="77777777" w:rsidR="0034729F" w:rsidRPr="0033320B" w:rsidRDefault="0034729F" w:rsidP="0033320B">
                  <w:pPr>
                    <w:widowControl/>
                    <w:autoSpaceDE/>
                    <w:autoSpaceDN/>
                    <w:adjustRightInd/>
                    <w:rPr>
                      <w:rFonts w:ascii="Calibri" w:hAnsi="Calibri"/>
                      <w:color w:val="000000"/>
                      <w:sz w:val="22"/>
                      <w:szCs w:val="22"/>
                      <w:lang w:eastAsia="en-GB"/>
                    </w:rPr>
                  </w:pPr>
                  <w:r w:rsidRPr="0033320B">
                    <w:rPr>
                      <w:rFonts w:ascii="Calibri" w:hAnsi="Calibri"/>
                      <w:color w:val="000000"/>
                      <w:sz w:val="22"/>
                      <w:szCs w:val="22"/>
                      <w:lang w:eastAsia="en-GB"/>
                    </w:rPr>
                    <w:t xml:space="preserve">Delegated Budget </w:t>
                  </w:r>
                  <w:r>
                    <w:rPr>
                      <w:rFonts w:ascii="Calibri" w:hAnsi="Calibri"/>
                      <w:color w:val="000000"/>
                      <w:sz w:val="22"/>
                      <w:szCs w:val="22"/>
                      <w:lang w:eastAsia="en-GB"/>
                    </w:rPr>
                    <w:t>Managers</w:t>
                  </w:r>
                  <w:r w:rsidRPr="0033320B">
                    <w:rPr>
                      <w:rFonts w:ascii="Calibri" w:hAnsi="Calibri"/>
                      <w:color w:val="000000"/>
                      <w:sz w:val="22"/>
                      <w:szCs w:val="22"/>
                      <w:lang w:eastAsia="en-GB"/>
                    </w:rPr>
                    <w:t xml:space="preserve"> (within own area) directly reporting to </w:t>
                  </w:r>
                  <w:r w:rsidR="00FF2CB1">
                    <w:rPr>
                      <w:rFonts w:ascii="Calibri" w:hAnsi="Calibri"/>
                      <w:color w:val="000000"/>
                      <w:sz w:val="22"/>
                      <w:szCs w:val="22"/>
                      <w:lang w:eastAsia="en-GB"/>
                    </w:rPr>
                    <w:t>8</w:t>
                  </w:r>
                  <w:r w:rsidRPr="0033320B">
                    <w:rPr>
                      <w:rFonts w:ascii="Calibri" w:hAnsi="Calibri"/>
                      <w:color w:val="000000"/>
                      <w:sz w:val="22"/>
                      <w:szCs w:val="22"/>
                      <w:lang w:eastAsia="en-GB"/>
                    </w:rPr>
                    <w:t xml:space="preserve"> above</w:t>
                  </w:r>
                </w:p>
              </w:tc>
              <w:tc>
                <w:tcPr>
                  <w:tcW w:w="3525" w:type="dxa"/>
                  <w:tcBorders>
                    <w:top w:val="nil"/>
                    <w:left w:val="nil"/>
                    <w:bottom w:val="single" w:sz="4" w:space="0" w:color="auto"/>
                    <w:right w:val="single" w:sz="4" w:space="0" w:color="auto"/>
                  </w:tcBorders>
                  <w:shd w:val="clear" w:color="auto" w:fill="auto"/>
                  <w:vAlign w:val="center"/>
                </w:tcPr>
                <w:p w14:paraId="06CDF8D4"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c>
                <w:tcPr>
                  <w:tcW w:w="3119" w:type="dxa"/>
                  <w:tcBorders>
                    <w:top w:val="nil"/>
                    <w:left w:val="nil"/>
                    <w:bottom w:val="single" w:sz="4" w:space="0" w:color="auto"/>
                    <w:right w:val="single" w:sz="4" w:space="0" w:color="auto"/>
                  </w:tcBorders>
                  <w:shd w:val="clear" w:color="000000" w:fill="BFBFBF"/>
                  <w:vAlign w:val="center"/>
                </w:tcPr>
                <w:p w14:paraId="26CF8960" w14:textId="77777777" w:rsidR="0034729F" w:rsidRPr="0033320B" w:rsidRDefault="0034729F" w:rsidP="0033320B">
                  <w:pPr>
                    <w:widowControl/>
                    <w:autoSpaceDE/>
                    <w:autoSpaceDN/>
                    <w:adjustRightInd/>
                    <w:jc w:val="center"/>
                    <w:rPr>
                      <w:rFonts w:ascii="Calibri" w:hAnsi="Calibri"/>
                      <w:color w:val="000000"/>
                      <w:sz w:val="22"/>
                      <w:szCs w:val="22"/>
                      <w:lang w:eastAsia="en-GB"/>
                    </w:rPr>
                  </w:pPr>
                </w:p>
              </w:tc>
            </w:tr>
          </w:tbl>
          <w:p w14:paraId="645ABA30" w14:textId="77777777" w:rsidR="0034729F" w:rsidRDefault="0034729F" w:rsidP="00B80405">
            <w:pPr>
              <w:widowControl/>
              <w:autoSpaceDE/>
              <w:autoSpaceDN/>
              <w:adjustRightInd/>
              <w:jc w:val="center"/>
              <w:rPr>
                <w:rFonts w:ascii="Calibri" w:hAnsi="Calibri"/>
                <w:color w:val="000000"/>
                <w:sz w:val="22"/>
                <w:szCs w:val="22"/>
                <w:lang w:eastAsia="en-GB"/>
              </w:rPr>
            </w:pPr>
          </w:p>
          <w:p w14:paraId="07A5BACE" w14:textId="77777777" w:rsidR="0034729F" w:rsidRPr="00B80405" w:rsidRDefault="0034729F" w:rsidP="0033320B">
            <w:pPr>
              <w:widowControl/>
              <w:autoSpaceDE/>
              <w:autoSpaceDN/>
              <w:adjustRightInd/>
              <w:rPr>
                <w:rFonts w:ascii="Calibri" w:hAnsi="Calibri"/>
                <w:color w:val="000000"/>
                <w:sz w:val="22"/>
                <w:szCs w:val="22"/>
                <w:lang w:eastAsia="en-GB"/>
              </w:rPr>
            </w:pPr>
            <w:r>
              <w:rPr>
                <w:rFonts w:ascii="Calibri" w:hAnsi="Calibri"/>
                <w:color w:val="000000"/>
                <w:sz w:val="22"/>
                <w:szCs w:val="22"/>
                <w:lang w:eastAsia="en-GB"/>
              </w:rPr>
              <w:t>*</w:t>
            </w:r>
            <w:r w:rsidRPr="00B80405">
              <w:rPr>
                <w:rFonts w:ascii="Calibri" w:hAnsi="Calibri"/>
                <w:color w:val="000000"/>
                <w:sz w:val="22"/>
                <w:szCs w:val="22"/>
                <w:lang w:eastAsia="en-GB"/>
              </w:rPr>
              <w:t xml:space="preserve"> All contracts exceeding £1million in value require notification to Welsh Ministers prior to award</w:t>
            </w:r>
          </w:p>
        </w:tc>
      </w:tr>
      <w:tr w:rsidR="0034729F" w:rsidRPr="00B80405" w14:paraId="26B23276" w14:textId="77777777" w:rsidTr="0034729F">
        <w:trPr>
          <w:trHeight w:val="600"/>
        </w:trPr>
        <w:tc>
          <w:tcPr>
            <w:tcW w:w="14050" w:type="dxa"/>
            <w:tcBorders>
              <w:top w:val="nil"/>
              <w:left w:val="nil"/>
              <w:bottom w:val="nil"/>
              <w:right w:val="nil"/>
            </w:tcBorders>
            <w:shd w:val="clear" w:color="auto" w:fill="auto"/>
            <w:noWrap/>
            <w:vAlign w:val="bottom"/>
            <w:hideMark/>
          </w:tcPr>
          <w:p w14:paraId="12C4E5D7" w14:textId="77777777" w:rsidR="0034729F" w:rsidRPr="00B80405" w:rsidRDefault="0034729F" w:rsidP="00B80405">
            <w:pPr>
              <w:widowControl/>
              <w:autoSpaceDE/>
              <w:autoSpaceDN/>
              <w:adjustRightInd/>
              <w:jc w:val="center"/>
              <w:rPr>
                <w:rFonts w:ascii="Calibri" w:hAnsi="Calibri"/>
                <w:color w:val="000000"/>
                <w:sz w:val="22"/>
                <w:szCs w:val="22"/>
                <w:lang w:eastAsia="en-GB"/>
              </w:rPr>
            </w:pPr>
          </w:p>
        </w:tc>
      </w:tr>
    </w:tbl>
    <w:p w14:paraId="1D46AC0A" w14:textId="77777777" w:rsidR="00B80405" w:rsidRPr="00B80405" w:rsidRDefault="00B80405" w:rsidP="00B80405">
      <w:pPr>
        <w:widowControl/>
        <w:autoSpaceDE/>
        <w:autoSpaceDN/>
        <w:adjustRightInd/>
        <w:spacing w:before="18" w:line="273" w:lineRule="exact"/>
        <w:ind w:left="720"/>
        <w:textAlignment w:val="baseline"/>
        <w:rPr>
          <w:rFonts w:ascii="Arial" w:eastAsia="Arial" w:hAnsi="Arial"/>
          <w:b/>
          <w:color w:val="000000"/>
          <w:szCs w:val="22"/>
          <w:lang w:val="en-US"/>
        </w:rPr>
      </w:pPr>
    </w:p>
    <w:p w14:paraId="3B42C6F0" w14:textId="77777777" w:rsidR="00B80405" w:rsidRPr="00B80405" w:rsidRDefault="00B80405" w:rsidP="00B80405">
      <w:pPr>
        <w:widowControl/>
        <w:autoSpaceDE/>
        <w:autoSpaceDN/>
        <w:adjustRightInd/>
        <w:spacing w:before="278" w:after="7080" w:line="273" w:lineRule="exact"/>
        <w:rPr>
          <w:rFonts w:eastAsia="PMingLiU"/>
          <w:sz w:val="22"/>
          <w:szCs w:val="22"/>
          <w:lang w:val="en-US"/>
        </w:rPr>
        <w:sectPr w:rsidR="00B80405" w:rsidRPr="00B80405" w:rsidSect="00B80405">
          <w:pgSz w:w="15840" w:h="12240" w:orient="landscape"/>
          <w:pgMar w:top="1400" w:right="1440" w:bottom="1400" w:left="304" w:header="720" w:footer="720" w:gutter="0"/>
          <w:cols w:space="720"/>
          <w:docGrid w:linePitch="299"/>
        </w:sectPr>
      </w:pPr>
    </w:p>
    <w:p w14:paraId="0BD6ADB9" w14:textId="77777777" w:rsidR="00DD0531" w:rsidRPr="00DD0531" w:rsidRDefault="00DD0531" w:rsidP="00AD35A5">
      <w:pPr>
        <w:pStyle w:val="Heading1"/>
        <w:ind w:firstLine="0"/>
        <w:jc w:val="right"/>
        <w:rPr>
          <w:rFonts w:ascii="Arial" w:hAnsi="Arial" w:cs="Arial"/>
          <w:sz w:val="44"/>
          <w:szCs w:val="44"/>
        </w:rPr>
      </w:pPr>
      <w:bookmarkStart w:id="939" w:name="_Toc240791808"/>
      <w:bookmarkStart w:id="940" w:name="_Toc240792857"/>
      <w:bookmarkStart w:id="941" w:name="_Toc240793425"/>
      <w:bookmarkStart w:id="942" w:name="_Toc241996005"/>
      <w:bookmarkStart w:id="943" w:name="_Toc244597578"/>
      <w:bookmarkStart w:id="944" w:name="_Toc254014633"/>
      <w:bookmarkStart w:id="945" w:name="_Toc67035286"/>
      <w:bookmarkEnd w:id="932"/>
      <w:bookmarkEnd w:id="933"/>
      <w:bookmarkEnd w:id="934"/>
      <w:bookmarkEnd w:id="935"/>
      <w:bookmarkEnd w:id="936"/>
      <w:bookmarkEnd w:id="937"/>
      <w:r w:rsidRPr="00DD0531">
        <w:rPr>
          <w:rFonts w:ascii="Arial" w:hAnsi="Arial" w:cs="Arial"/>
          <w:sz w:val="44"/>
          <w:szCs w:val="44"/>
        </w:rPr>
        <w:lastRenderedPageBreak/>
        <w:t>Schedule 2</w:t>
      </w:r>
      <w:bookmarkEnd w:id="939"/>
      <w:bookmarkEnd w:id="940"/>
      <w:bookmarkEnd w:id="941"/>
      <w:bookmarkEnd w:id="942"/>
      <w:bookmarkEnd w:id="943"/>
      <w:bookmarkEnd w:id="944"/>
      <w:bookmarkEnd w:id="945"/>
    </w:p>
    <w:p w14:paraId="45D33F17" w14:textId="77777777" w:rsidR="00252FA9" w:rsidRDefault="00252FA9" w:rsidP="00DD0531">
      <w:pPr>
        <w:jc w:val="right"/>
        <w:rPr>
          <w:rFonts w:ascii="Arial" w:hAnsi="Arial" w:cs="Arial"/>
        </w:rPr>
      </w:pPr>
    </w:p>
    <w:p w14:paraId="542827A0" w14:textId="77777777" w:rsidR="004364C6" w:rsidRPr="004364C6" w:rsidRDefault="00DD0531" w:rsidP="004364C6">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946" w:name="_Toc67035287"/>
      <w:bookmarkStart w:id="947" w:name="_Toc221001313"/>
      <w:bookmarkStart w:id="948" w:name="_Toc221001575"/>
      <w:bookmarkStart w:id="949" w:name="_Toc221094339"/>
      <w:bookmarkStart w:id="950" w:name="_Toc221342632"/>
      <w:bookmarkStart w:id="951" w:name="_Toc228956060"/>
      <w:bookmarkStart w:id="952" w:name="_Toc240163435"/>
      <w:bookmarkStart w:id="953" w:name="_Toc240789288"/>
      <w:bookmarkStart w:id="954" w:name="_Toc240791809"/>
      <w:bookmarkStart w:id="955" w:name="_Toc240792858"/>
      <w:bookmarkStart w:id="956" w:name="_Toc240793426"/>
      <w:bookmarkStart w:id="957" w:name="_Toc241996006"/>
      <w:bookmarkStart w:id="958" w:name="_Toc244597579"/>
      <w:bookmarkStart w:id="959" w:name="_Toc254014634"/>
      <w:r w:rsidRPr="00DD0531">
        <w:rPr>
          <w:rFonts w:ascii="Arial" w:hAnsi="Arial" w:cs="Arial"/>
          <w:sz w:val="32"/>
          <w:szCs w:val="32"/>
        </w:rPr>
        <w:t>K</w:t>
      </w:r>
      <w:r w:rsidR="00E40322">
        <w:rPr>
          <w:rFonts w:ascii="Arial" w:hAnsi="Arial" w:cs="Arial"/>
          <w:sz w:val="32"/>
          <w:szCs w:val="32"/>
        </w:rPr>
        <w:t>EY GUIDANCE, INSTRUCTIONS AND</w:t>
      </w:r>
      <w:r w:rsidR="004364C6">
        <w:rPr>
          <w:rFonts w:ascii="Arial" w:hAnsi="Arial" w:cs="Arial"/>
          <w:sz w:val="32"/>
          <w:szCs w:val="32"/>
        </w:rPr>
        <w:t xml:space="preserve"> OTHER RELATED DOCUMENTS</w:t>
      </w:r>
      <w:bookmarkEnd w:id="946"/>
    </w:p>
    <w:p w14:paraId="23850FE6" w14:textId="77777777" w:rsidR="00B068B0" w:rsidRPr="004364C6" w:rsidRDefault="00E40322" w:rsidP="004364C6">
      <w:r>
        <w:t xml:space="preserve"> </w:t>
      </w:r>
      <w:bookmarkEnd w:id="947"/>
      <w:bookmarkEnd w:id="948"/>
      <w:bookmarkEnd w:id="949"/>
      <w:bookmarkEnd w:id="950"/>
      <w:bookmarkEnd w:id="951"/>
      <w:bookmarkEnd w:id="952"/>
      <w:bookmarkEnd w:id="953"/>
      <w:bookmarkEnd w:id="954"/>
      <w:bookmarkEnd w:id="955"/>
      <w:bookmarkEnd w:id="956"/>
      <w:bookmarkEnd w:id="957"/>
      <w:bookmarkEnd w:id="958"/>
      <w:bookmarkEnd w:id="959"/>
    </w:p>
    <w:p w14:paraId="42BFBE2D" w14:textId="77777777" w:rsidR="006C63C7" w:rsidRDefault="006C63C7" w:rsidP="00C464C7">
      <w:pPr>
        <w:tabs>
          <w:tab w:val="left" w:pos="-1094"/>
          <w:tab w:val="left" w:pos="-720"/>
        </w:tabs>
        <w:jc w:val="both"/>
        <w:rPr>
          <w:rFonts w:ascii="Arial" w:hAnsi="Arial" w:cs="Arial"/>
        </w:rPr>
      </w:pPr>
    </w:p>
    <w:p w14:paraId="50EF9319" w14:textId="77777777" w:rsidR="00284556"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 </w:t>
      </w:r>
      <w:r w:rsidRPr="00A44148">
        <w:rPr>
          <w:rFonts w:ascii="Arial" w:hAnsi="Arial" w:cs="Arial"/>
          <w:b/>
        </w:rPr>
        <w:t>shall have effect as if inco</w:t>
      </w:r>
      <w:r>
        <w:rPr>
          <w:rFonts w:ascii="Arial" w:hAnsi="Arial" w:cs="Arial"/>
          <w:b/>
        </w:rPr>
        <w:t xml:space="preserve">rporated in the </w:t>
      </w:r>
    </w:p>
    <w:p w14:paraId="11EAFC41" w14:textId="77777777" w:rsidR="00284556" w:rsidRPr="00A44148" w:rsidRDefault="00E7316F"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DHCW</w:t>
      </w:r>
      <w:r w:rsidR="00284556">
        <w:rPr>
          <w:rFonts w:ascii="Arial" w:hAnsi="Arial" w:cs="Arial"/>
          <w:b/>
        </w:rPr>
        <w:t xml:space="preserve"> Standing Orders</w:t>
      </w:r>
    </w:p>
    <w:p w14:paraId="7EDBF8BD" w14:textId="77777777" w:rsidR="00E40322" w:rsidRDefault="00E40322" w:rsidP="00C464C7">
      <w:pPr>
        <w:tabs>
          <w:tab w:val="left" w:pos="-1094"/>
          <w:tab w:val="left" w:pos="-720"/>
        </w:tabs>
        <w:jc w:val="both"/>
        <w:rPr>
          <w:rFonts w:ascii="Arial" w:hAnsi="Arial" w:cs="Arial"/>
        </w:rPr>
      </w:pPr>
    </w:p>
    <w:p w14:paraId="57E27487" w14:textId="77777777" w:rsidR="00E40322" w:rsidRDefault="00E40322" w:rsidP="00C464C7">
      <w:pPr>
        <w:tabs>
          <w:tab w:val="left" w:pos="-1094"/>
          <w:tab w:val="left" w:pos="-720"/>
        </w:tabs>
        <w:jc w:val="both"/>
        <w:rPr>
          <w:rFonts w:ascii="Arial" w:hAnsi="Arial" w:cs="Arial"/>
        </w:rPr>
      </w:pPr>
    </w:p>
    <w:p w14:paraId="259D4147" w14:textId="77777777" w:rsidR="006C63C7" w:rsidRPr="00F315B4" w:rsidRDefault="00E7316F" w:rsidP="00923A5A">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960" w:name="_Toc240791810"/>
      <w:bookmarkStart w:id="961" w:name="_Toc240792859"/>
      <w:bookmarkStart w:id="962" w:name="_Toc240793427"/>
      <w:bookmarkStart w:id="963" w:name="_Toc241996007"/>
      <w:bookmarkStart w:id="964" w:name="_Toc244597580"/>
      <w:bookmarkStart w:id="965" w:name="_Toc254014635"/>
      <w:bookmarkStart w:id="966" w:name="_Toc67035288"/>
      <w:r>
        <w:rPr>
          <w:rFonts w:ascii="Arial" w:hAnsi="Arial" w:cs="Arial"/>
        </w:rPr>
        <w:t>DHCW</w:t>
      </w:r>
      <w:r w:rsidR="00AD414E">
        <w:rPr>
          <w:rFonts w:ascii="Arial" w:hAnsi="Arial" w:cs="Arial"/>
        </w:rPr>
        <w:t xml:space="preserve"> F</w:t>
      </w:r>
      <w:r w:rsidR="00B02AFC" w:rsidRPr="00F315B4">
        <w:rPr>
          <w:rFonts w:ascii="Arial" w:hAnsi="Arial" w:cs="Arial"/>
        </w:rPr>
        <w:t>ramework</w:t>
      </w:r>
      <w:bookmarkEnd w:id="960"/>
      <w:bookmarkEnd w:id="961"/>
      <w:bookmarkEnd w:id="962"/>
      <w:bookmarkEnd w:id="963"/>
      <w:bookmarkEnd w:id="964"/>
      <w:bookmarkEnd w:id="965"/>
      <w:bookmarkEnd w:id="966"/>
    </w:p>
    <w:p w14:paraId="1CDDF94B" w14:textId="77777777" w:rsidR="006C63C7" w:rsidRPr="00836922" w:rsidRDefault="006C63C7" w:rsidP="00C464C7">
      <w:pPr>
        <w:tabs>
          <w:tab w:val="left" w:pos="-1094"/>
          <w:tab w:val="left" w:pos="-720"/>
        </w:tabs>
        <w:jc w:val="both"/>
        <w:rPr>
          <w:rFonts w:ascii="Arial" w:hAnsi="Arial" w:cs="Arial"/>
        </w:rPr>
      </w:pPr>
    </w:p>
    <w:p w14:paraId="0AB16414" w14:textId="77777777" w:rsidR="008F4A07" w:rsidRDefault="00C94229" w:rsidP="00923A5A">
      <w:pPr>
        <w:tabs>
          <w:tab w:val="left" w:pos="-1094"/>
          <w:tab w:val="left" w:pos="-720"/>
        </w:tabs>
        <w:rPr>
          <w:rFonts w:ascii="Arial" w:hAnsi="Arial" w:cs="Arial"/>
        </w:rPr>
      </w:pPr>
      <w:r>
        <w:rPr>
          <w:rFonts w:ascii="Arial" w:hAnsi="Arial" w:cs="Arial"/>
        </w:rPr>
        <w:t>The</w:t>
      </w:r>
      <w:r w:rsidR="0060574F">
        <w:rPr>
          <w:rFonts w:ascii="Arial" w:hAnsi="Arial" w:cs="Arial"/>
        </w:rPr>
        <w:t xml:space="preserve"> </w:t>
      </w:r>
      <w:r w:rsidR="00E7316F">
        <w:rPr>
          <w:rFonts w:ascii="Arial" w:hAnsi="Arial" w:cs="Arial"/>
        </w:rPr>
        <w:t>DHCW</w:t>
      </w:r>
      <w:r w:rsidR="0060574F">
        <w:rPr>
          <w:rFonts w:ascii="Arial" w:hAnsi="Arial" w:cs="Arial"/>
        </w:rPr>
        <w:t xml:space="preserve"> governance</w:t>
      </w:r>
      <w:r w:rsidR="001267CE">
        <w:rPr>
          <w:rFonts w:ascii="Arial" w:hAnsi="Arial" w:cs="Arial"/>
        </w:rPr>
        <w:t xml:space="preserve"> and</w:t>
      </w:r>
      <w:r>
        <w:rPr>
          <w:rFonts w:ascii="Arial" w:hAnsi="Arial" w:cs="Arial"/>
        </w:rPr>
        <w:t xml:space="preserve"> accountability</w:t>
      </w:r>
      <w:r w:rsidR="0060574F">
        <w:rPr>
          <w:rFonts w:ascii="Arial" w:hAnsi="Arial" w:cs="Arial"/>
        </w:rPr>
        <w:t xml:space="preserve"> f</w:t>
      </w:r>
      <w:r w:rsidR="00C464C7" w:rsidRPr="00A643FB">
        <w:rPr>
          <w:rFonts w:ascii="Arial" w:hAnsi="Arial" w:cs="Arial"/>
        </w:rPr>
        <w:t xml:space="preserve">ramework </w:t>
      </w:r>
      <w:r w:rsidR="00E71FC8">
        <w:rPr>
          <w:rFonts w:ascii="Arial" w:hAnsi="Arial" w:cs="Arial"/>
        </w:rPr>
        <w:t xml:space="preserve">comprises </w:t>
      </w:r>
      <w:r w:rsidR="00C464C7" w:rsidRPr="00A643FB">
        <w:rPr>
          <w:rFonts w:ascii="Arial" w:hAnsi="Arial" w:cs="Arial"/>
        </w:rPr>
        <w:t>these SOs</w:t>
      </w:r>
      <w:r w:rsidR="008A13A0">
        <w:rPr>
          <w:rFonts w:ascii="Arial" w:hAnsi="Arial" w:cs="Arial"/>
        </w:rPr>
        <w:t xml:space="preserve">, incorporating </w:t>
      </w:r>
      <w:r w:rsidR="008F4A07">
        <w:rPr>
          <w:rFonts w:ascii="Arial" w:hAnsi="Arial" w:cs="Arial"/>
        </w:rPr>
        <w:t>s</w:t>
      </w:r>
      <w:r w:rsidR="00C464C7" w:rsidRPr="00A643FB">
        <w:rPr>
          <w:rFonts w:ascii="Arial" w:hAnsi="Arial" w:cs="Arial"/>
        </w:rPr>
        <w:t>chedules of Powers reserved for the Board and Delegation to others</w:t>
      </w:r>
      <w:r w:rsidR="008F4A07">
        <w:rPr>
          <w:rFonts w:ascii="Arial" w:hAnsi="Arial" w:cs="Arial"/>
        </w:rPr>
        <w:t>, together with the following</w:t>
      </w:r>
      <w:r>
        <w:rPr>
          <w:rFonts w:ascii="Arial" w:hAnsi="Arial" w:cs="Arial"/>
        </w:rPr>
        <w:t xml:space="preserve"> documents</w:t>
      </w:r>
      <w:r w:rsidR="008F4A07">
        <w:rPr>
          <w:rFonts w:ascii="Arial" w:hAnsi="Arial" w:cs="Arial"/>
        </w:rPr>
        <w:t>:</w:t>
      </w:r>
    </w:p>
    <w:p w14:paraId="5258FEB9" w14:textId="77777777" w:rsidR="008F4A07" w:rsidRDefault="008F4A07" w:rsidP="00923A5A">
      <w:pPr>
        <w:tabs>
          <w:tab w:val="left" w:pos="-1094"/>
          <w:tab w:val="left" w:pos="-720"/>
        </w:tabs>
        <w:rPr>
          <w:rFonts w:ascii="Arial" w:hAnsi="Arial" w:cs="Arial"/>
        </w:rPr>
      </w:pPr>
    </w:p>
    <w:p w14:paraId="3B30E689" w14:textId="77777777" w:rsidR="008F4A07" w:rsidRPr="008F4A07" w:rsidRDefault="008F4A07" w:rsidP="00C45C5D">
      <w:pPr>
        <w:numPr>
          <w:ilvl w:val="0"/>
          <w:numId w:val="34"/>
        </w:numPr>
        <w:tabs>
          <w:tab w:val="left" w:pos="-1094"/>
          <w:tab w:val="left" w:pos="-720"/>
        </w:tabs>
        <w:rPr>
          <w:rFonts w:ascii="Arial" w:hAnsi="Arial" w:cs="Arial"/>
          <w:b/>
          <w:i/>
        </w:rPr>
      </w:pPr>
      <w:r>
        <w:rPr>
          <w:rFonts w:ascii="Arial" w:hAnsi="Arial" w:cs="Arial"/>
          <w:b/>
          <w:i/>
        </w:rPr>
        <w:t>SFIs</w:t>
      </w:r>
    </w:p>
    <w:p w14:paraId="5E08DBC0" w14:textId="77777777" w:rsidR="008F4A07" w:rsidRDefault="008F4A07" w:rsidP="00923A5A">
      <w:pPr>
        <w:tabs>
          <w:tab w:val="left" w:pos="-1094"/>
          <w:tab w:val="left" w:pos="-720"/>
        </w:tabs>
        <w:rPr>
          <w:rFonts w:ascii="Arial" w:hAnsi="Arial" w:cs="Arial"/>
        </w:rPr>
      </w:pPr>
    </w:p>
    <w:p w14:paraId="14E3479E" w14:textId="77777777" w:rsidR="00E71FC8" w:rsidRDefault="00E71FC8" w:rsidP="00C45C5D">
      <w:pPr>
        <w:numPr>
          <w:ilvl w:val="0"/>
          <w:numId w:val="34"/>
        </w:numPr>
        <w:tabs>
          <w:tab w:val="left" w:pos="-1094"/>
          <w:tab w:val="left" w:pos="-720"/>
        </w:tabs>
        <w:rPr>
          <w:rFonts w:ascii="Arial" w:hAnsi="Arial" w:cs="Arial"/>
          <w:b/>
          <w:i/>
        </w:rPr>
      </w:pPr>
      <w:r>
        <w:rPr>
          <w:rFonts w:ascii="Arial" w:hAnsi="Arial" w:cs="Arial"/>
          <w:b/>
          <w:i/>
        </w:rPr>
        <w:t xml:space="preserve">Values </w:t>
      </w:r>
      <w:r w:rsidR="00FC289A">
        <w:rPr>
          <w:rFonts w:ascii="Arial" w:hAnsi="Arial" w:cs="Arial"/>
          <w:b/>
          <w:i/>
        </w:rPr>
        <w:t>and</w:t>
      </w:r>
      <w:r>
        <w:rPr>
          <w:rFonts w:ascii="Arial" w:hAnsi="Arial" w:cs="Arial"/>
          <w:b/>
          <w:i/>
        </w:rPr>
        <w:t xml:space="preserve"> Standards of Behaviour Framework</w:t>
      </w:r>
      <w:r w:rsidR="002202F5">
        <w:rPr>
          <w:rFonts w:ascii="Arial" w:hAnsi="Arial" w:cs="Arial"/>
          <w:b/>
          <w:i/>
        </w:rPr>
        <w:t xml:space="preserve"> </w:t>
      </w:r>
    </w:p>
    <w:p w14:paraId="6E3F3D54" w14:textId="77777777" w:rsidR="002202F5" w:rsidRDefault="002202F5" w:rsidP="00923A5A">
      <w:pPr>
        <w:tabs>
          <w:tab w:val="left" w:pos="-1094"/>
          <w:tab w:val="left" w:pos="-720"/>
        </w:tabs>
        <w:rPr>
          <w:rFonts w:ascii="Arial" w:hAnsi="Arial" w:cs="Arial"/>
          <w:b/>
          <w:i/>
        </w:rPr>
      </w:pPr>
    </w:p>
    <w:p w14:paraId="0B20C3EB" w14:textId="77777777" w:rsidR="00E71FC8" w:rsidRDefault="00E71FC8" w:rsidP="00C45C5D">
      <w:pPr>
        <w:numPr>
          <w:ilvl w:val="0"/>
          <w:numId w:val="34"/>
        </w:numPr>
        <w:tabs>
          <w:tab w:val="left" w:pos="-1094"/>
          <w:tab w:val="left" w:pos="-720"/>
        </w:tabs>
        <w:rPr>
          <w:rFonts w:ascii="Arial" w:hAnsi="Arial" w:cs="Arial"/>
          <w:b/>
          <w:i/>
        </w:rPr>
      </w:pPr>
      <w:r>
        <w:rPr>
          <w:rFonts w:ascii="Arial" w:hAnsi="Arial" w:cs="Arial"/>
          <w:b/>
          <w:i/>
        </w:rPr>
        <w:t xml:space="preserve">Risk </w:t>
      </w:r>
      <w:r w:rsidR="00FC289A">
        <w:rPr>
          <w:rFonts w:ascii="Arial" w:hAnsi="Arial" w:cs="Arial"/>
          <w:b/>
          <w:i/>
        </w:rPr>
        <w:t>and</w:t>
      </w:r>
      <w:r>
        <w:rPr>
          <w:rFonts w:ascii="Arial" w:hAnsi="Arial" w:cs="Arial"/>
          <w:b/>
          <w:i/>
        </w:rPr>
        <w:t xml:space="preserve"> Assurance Framework</w:t>
      </w:r>
    </w:p>
    <w:p w14:paraId="0308C05A" w14:textId="77777777" w:rsidR="00E71FC8" w:rsidRDefault="00E71FC8" w:rsidP="00923A5A">
      <w:pPr>
        <w:tabs>
          <w:tab w:val="left" w:pos="-1094"/>
          <w:tab w:val="left" w:pos="-720"/>
        </w:tabs>
        <w:rPr>
          <w:rFonts w:ascii="Arial" w:hAnsi="Arial" w:cs="Arial"/>
          <w:b/>
          <w:i/>
        </w:rPr>
      </w:pPr>
    </w:p>
    <w:p w14:paraId="01C7F618" w14:textId="77777777" w:rsidR="00CD7DF5" w:rsidRDefault="00E71FC8" w:rsidP="00C45C5D">
      <w:pPr>
        <w:numPr>
          <w:ilvl w:val="0"/>
          <w:numId w:val="34"/>
        </w:numPr>
        <w:tabs>
          <w:tab w:val="left" w:pos="-1094"/>
          <w:tab w:val="left" w:pos="-720"/>
        </w:tabs>
        <w:rPr>
          <w:rFonts w:ascii="Arial" w:hAnsi="Arial" w:cs="Arial"/>
          <w:b/>
          <w:i/>
        </w:rPr>
      </w:pPr>
      <w:r>
        <w:rPr>
          <w:rFonts w:ascii="Arial" w:hAnsi="Arial" w:cs="Arial"/>
          <w:b/>
          <w:i/>
        </w:rPr>
        <w:t xml:space="preserve">Key policy documents </w:t>
      </w:r>
      <w:r w:rsidR="00845A26">
        <w:rPr>
          <w:rFonts w:ascii="Arial" w:hAnsi="Arial" w:cs="Arial"/>
          <w:b/>
          <w:i/>
        </w:rPr>
        <w:t>agreed by the Board</w:t>
      </w:r>
      <w:r w:rsidR="00CD7DF5">
        <w:rPr>
          <w:rFonts w:ascii="Arial" w:hAnsi="Arial" w:cs="Arial"/>
          <w:b/>
          <w:i/>
        </w:rPr>
        <w:t xml:space="preserve"> including: </w:t>
      </w:r>
    </w:p>
    <w:p w14:paraId="6F38AF70" w14:textId="77777777" w:rsidR="00CD7DF5" w:rsidRDefault="00CD7DF5" w:rsidP="00BB6853">
      <w:pPr>
        <w:pStyle w:val="ListParagraph"/>
        <w:rPr>
          <w:rFonts w:ascii="Arial" w:hAnsi="Arial" w:cs="Arial"/>
          <w:b/>
          <w:i/>
        </w:rPr>
      </w:pPr>
    </w:p>
    <w:p w14:paraId="6CAF5FC7" w14:textId="5DA8B75B" w:rsidR="00CD7DF5" w:rsidRDefault="00CD7DF5" w:rsidP="00B66243">
      <w:pPr>
        <w:tabs>
          <w:tab w:val="left" w:pos="-1094"/>
          <w:tab w:val="left" w:pos="-720"/>
        </w:tabs>
        <w:ind w:left="1418" w:hanging="281"/>
        <w:rPr>
          <w:rFonts w:ascii="Arial" w:hAnsi="Arial" w:cs="Arial"/>
          <w:b/>
          <w:i/>
        </w:rPr>
      </w:pPr>
      <w:r>
        <w:rPr>
          <w:rFonts w:ascii="Arial" w:hAnsi="Arial" w:cs="Arial"/>
          <w:b/>
          <w:i/>
        </w:rPr>
        <w:t xml:space="preserve">- </w:t>
      </w:r>
      <w:r w:rsidR="00B66243">
        <w:rPr>
          <w:rFonts w:ascii="Arial" w:hAnsi="Arial" w:cs="Arial"/>
          <w:b/>
          <w:i/>
        </w:rPr>
        <w:tab/>
      </w:r>
      <w:r>
        <w:rPr>
          <w:rFonts w:ascii="Arial" w:hAnsi="Arial" w:cs="Arial"/>
          <w:b/>
          <w:i/>
        </w:rPr>
        <w:t>Policies, procedures and other written control documents policy and procedure;</w:t>
      </w:r>
    </w:p>
    <w:p w14:paraId="1EFA56D9" w14:textId="5A21F17E" w:rsidR="00CD7DF5" w:rsidRDefault="00CD7DF5" w:rsidP="00BB6853">
      <w:pPr>
        <w:tabs>
          <w:tab w:val="left" w:pos="-1094"/>
          <w:tab w:val="left" w:pos="-720"/>
        </w:tabs>
        <w:ind w:left="1137"/>
        <w:rPr>
          <w:rFonts w:ascii="Arial" w:hAnsi="Arial" w:cs="Arial"/>
          <w:b/>
          <w:i/>
        </w:rPr>
      </w:pPr>
      <w:r>
        <w:rPr>
          <w:rFonts w:ascii="Arial" w:hAnsi="Arial" w:cs="Arial"/>
          <w:b/>
          <w:i/>
        </w:rPr>
        <w:t>-</w:t>
      </w:r>
      <w:r w:rsidR="00B66243">
        <w:rPr>
          <w:rFonts w:ascii="Arial" w:hAnsi="Arial" w:cs="Arial"/>
          <w:b/>
          <w:i/>
        </w:rPr>
        <w:tab/>
      </w:r>
      <w:r>
        <w:rPr>
          <w:rFonts w:ascii="Arial" w:hAnsi="Arial" w:cs="Arial"/>
          <w:b/>
          <w:i/>
        </w:rPr>
        <w:t>Equality and Human Rights Policy</w:t>
      </w:r>
    </w:p>
    <w:p w14:paraId="04E2788F" w14:textId="6B89340F" w:rsidR="00CD7DF5" w:rsidRDefault="00CD7DF5" w:rsidP="00BB6853">
      <w:pPr>
        <w:tabs>
          <w:tab w:val="left" w:pos="-1094"/>
          <w:tab w:val="left" w:pos="-720"/>
        </w:tabs>
        <w:ind w:left="1137"/>
        <w:rPr>
          <w:rFonts w:ascii="Arial" w:hAnsi="Arial" w:cs="Arial"/>
          <w:b/>
          <w:i/>
        </w:rPr>
      </w:pPr>
      <w:r>
        <w:rPr>
          <w:rFonts w:ascii="Arial" w:hAnsi="Arial" w:cs="Arial"/>
          <w:b/>
          <w:i/>
        </w:rPr>
        <w:t xml:space="preserve">- </w:t>
      </w:r>
      <w:r w:rsidR="00B66243">
        <w:rPr>
          <w:rFonts w:ascii="Arial" w:hAnsi="Arial" w:cs="Arial"/>
          <w:b/>
          <w:i/>
        </w:rPr>
        <w:tab/>
      </w:r>
      <w:r>
        <w:rPr>
          <w:rFonts w:ascii="Arial" w:hAnsi="Arial" w:cs="Arial"/>
          <w:b/>
          <w:i/>
        </w:rPr>
        <w:t>Welsh Language Scheme;</w:t>
      </w:r>
    </w:p>
    <w:p w14:paraId="7F37C27D" w14:textId="77777777" w:rsidR="00E71FC8" w:rsidRPr="00836922" w:rsidRDefault="00E71FC8" w:rsidP="00923A5A">
      <w:pPr>
        <w:tabs>
          <w:tab w:val="left" w:pos="-1094"/>
          <w:tab w:val="left" w:pos="-720"/>
        </w:tabs>
        <w:rPr>
          <w:rFonts w:ascii="Arial" w:hAnsi="Arial" w:cs="Arial"/>
        </w:rPr>
      </w:pPr>
    </w:p>
    <w:p w14:paraId="192D2CA0" w14:textId="77777777" w:rsidR="00C94229" w:rsidRDefault="00C94229" w:rsidP="00923A5A">
      <w:pPr>
        <w:tabs>
          <w:tab w:val="left" w:pos="-1094"/>
          <w:tab w:val="left" w:pos="-720"/>
        </w:tabs>
        <w:rPr>
          <w:rFonts w:ascii="Arial" w:hAnsi="Arial" w:cs="Arial"/>
        </w:rPr>
      </w:pPr>
      <w:r>
        <w:rPr>
          <w:rFonts w:ascii="Arial" w:hAnsi="Arial" w:cs="Arial"/>
        </w:rPr>
        <w:t xml:space="preserve">These documents must </w:t>
      </w:r>
      <w:r w:rsidR="00FD1CA4">
        <w:rPr>
          <w:rFonts w:ascii="Arial" w:hAnsi="Arial" w:cs="Arial"/>
        </w:rPr>
        <w:t>be read in conjunction with the SOs and will have the same effect as if the details within them were incorporated within the SOs themselves.</w:t>
      </w:r>
    </w:p>
    <w:p w14:paraId="7515A94C" w14:textId="77777777" w:rsidR="00C94229" w:rsidRDefault="00C94229" w:rsidP="00923A5A">
      <w:pPr>
        <w:tabs>
          <w:tab w:val="left" w:pos="-1094"/>
          <w:tab w:val="left" w:pos="-720"/>
        </w:tabs>
        <w:rPr>
          <w:rFonts w:ascii="Arial" w:hAnsi="Arial" w:cs="Arial"/>
        </w:rPr>
      </w:pPr>
    </w:p>
    <w:p w14:paraId="5B0CCB22" w14:textId="77777777" w:rsidR="00FB229E" w:rsidRPr="00D3182D" w:rsidRDefault="00FB229E" w:rsidP="00923A5A">
      <w:pPr>
        <w:tabs>
          <w:tab w:val="left" w:pos="-1094"/>
          <w:tab w:val="left" w:pos="-720"/>
        </w:tabs>
        <w:rPr>
          <w:rFonts w:ascii="Arial" w:hAnsi="Arial" w:cs="Arial"/>
        </w:rPr>
      </w:pPr>
    </w:p>
    <w:p w14:paraId="14D9C161" w14:textId="77777777" w:rsidR="006C63C7" w:rsidRPr="00F315B4" w:rsidRDefault="00FD1CA4" w:rsidP="00923A5A">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967" w:name="_Toc240791811"/>
      <w:bookmarkStart w:id="968" w:name="_Toc240792860"/>
      <w:bookmarkStart w:id="969" w:name="_Toc240793428"/>
      <w:bookmarkStart w:id="970" w:name="_Toc241996008"/>
      <w:bookmarkStart w:id="971" w:name="_Toc244597581"/>
      <w:bookmarkStart w:id="972" w:name="_Toc254014636"/>
      <w:bookmarkStart w:id="973" w:name="_Toc67035289"/>
      <w:r w:rsidRPr="00F315B4">
        <w:rPr>
          <w:rFonts w:ascii="Arial" w:hAnsi="Arial" w:cs="Arial"/>
        </w:rPr>
        <w:t>NHS Wales framework</w:t>
      </w:r>
      <w:bookmarkEnd w:id="967"/>
      <w:bookmarkEnd w:id="968"/>
      <w:bookmarkEnd w:id="969"/>
      <w:bookmarkEnd w:id="970"/>
      <w:bookmarkEnd w:id="971"/>
      <w:bookmarkEnd w:id="972"/>
      <w:bookmarkEnd w:id="973"/>
    </w:p>
    <w:p w14:paraId="00DC5A8B" w14:textId="77777777" w:rsidR="006C63C7" w:rsidRDefault="006C63C7" w:rsidP="00923A5A">
      <w:pPr>
        <w:tabs>
          <w:tab w:val="left" w:pos="-1094"/>
          <w:tab w:val="left" w:pos="-720"/>
        </w:tabs>
        <w:rPr>
          <w:rFonts w:ascii="Arial" w:hAnsi="Arial" w:cs="Arial"/>
        </w:rPr>
      </w:pPr>
    </w:p>
    <w:p w14:paraId="208A31BB" w14:textId="732C8EB4" w:rsidR="00CD7DF5" w:rsidRDefault="00C27878" w:rsidP="00AD414E">
      <w:pPr>
        <w:tabs>
          <w:tab w:val="left" w:pos="-1094"/>
          <w:tab w:val="left" w:pos="-720"/>
        </w:tabs>
        <w:rPr>
          <w:rFonts w:ascii="Arial" w:hAnsi="Arial" w:cs="Arial"/>
        </w:rPr>
      </w:pPr>
      <w:r>
        <w:rPr>
          <w:rFonts w:ascii="Arial" w:hAnsi="Arial" w:cs="Arial"/>
        </w:rPr>
        <w:t xml:space="preserve">Full, up to date details of the guidance, instructions and other documents that together make up the framework of governance, accountability and assurance for </w:t>
      </w:r>
      <w:r w:rsidR="008F5015">
        <w:rPr>
          <w:rFonts w:ascii="Arial" w:hAnsi="Arial" w:cs="Arial"/>
        </w:rPr>
        <w:t>the NHS in Wales are published on the NHS Wales Governance e-</w:t>
      </w:r>
      <w:r w:rsidR="00A30303">
        <w:rPr>
          <w:rFonts w:ascii="Arial" w:hAnsi="Arial" w:cs="Arial"/>
        </w:rPr>
        <w:t xml:space="preserve">Manual which can be accessed at </w:t>
      </w:r>
      <w:hyperlink r:id="rId21" w:history="1">
        <w:r w:rsidR="00A30303" w:rsidRPr="00D4767B">
          <w:rPr>
            <w:rStyle w:val="Hyperlink"/>
            <w:rFonts w:ascii="Arial" w:hAnsi="Arial" w:cs="Arial"/>
          </w:rPr>
          <w:t>https://nwssp.nhs.wales/all-wales-programmes/governance-e-manual/</w:t>
        </w:r>
      </w:hyperlink>
      <w:r w:rsidR="00A30303">
        <w:rPr>
          <w:rFonts w:ascii="Arial" w:hAnsi="Arial" w:cs="Arial"/>
        </w:rPr>
        <w:t xml:space="preserve">. </w:t>
      </w:r>
      <w:r w:rsidR="008F5015">
        <w:rPr>
          <w:rFonts w:ascii="Arial" w:hAnsi="Arial" w:cs="Arial"/>
        </w:rPr>
        <w:t>Directions or guid</w:t>
      </w:r>
      <w:r w:rsidR="00AD414E">
        <w:rPr>
          <w:rFonts w:ascii="Arial" w:hAnsi="Arial" w:cs="Arial"/>
        </w:rPr>
        <w:t xml:space="preserve">ance on specific aspects of </w:t>
      </w:r>
      <w:r w:rsidR="00E7316F">
        <w:rPr>
          <w:rFonts w:ascii="Arial" w:hAnsi="Arial" w:cs="Arial"/>
        </w:rPr>
        <w:t>DHCW</w:t>
      </w:r>
      <w:r w:rsidR="00AD414E">
        <w:rPr>
          <w:rFonts w:ascii="Arial" w:hAnsi="Arial" w:cs="Arial"/>
        </w:rPr>
        <w:t xml:space="preserve"> </w:t>
      </w:r>
      <w:r w:rsidR="008F5015">
        <w:rPr>
          <w:rFonts w:ascii="Arial" w:hAnsi="Arial" w:cs="Arial"/>
        </w:rPr>
        <w:t xml:space="preserve">business are also issued in hard copy, usually under cover of a </w:t>
      </w:r>
      <w:r w:rsidR="00FF2CB1">
        <w:rPr>
          <w:rFonts w:ascii="Arial" w:hAnsi="Arial" w:cs="Arial"/>
        </w:rPr>
        <w:t>Welsh Health Circular</w:t>
      </w:r>
      <w:r w:rsidR="008F5015">
        <w:rPr>
          <w:rFonts w:ascii="Arial" w:hAnsi="Arial" w:cs="Arial"/>
        </w:rPr>
        <w:t>.</w:t>
      </w:r>
      <w:bookmarkStart w:id="974" w:name="_Toc240791812"/>
      <w:bookmarkStart w:id="975" w:name="_Toc240792861"/>
      <w:bookmarkStart w:id="976" w:name="_Toc240793429"/>
      <w:bookmarkStart w:id="977" w:name="_Toc241996009"/>
      <w:bookmarkStart w:id="978" w:name="_Toc244597582"/>
      <w:bookmarkStart w:id="979" w:name="_Toc254014637"/>
    </w:p>
    <w:p w14:paraId="70A2A55A" w14:textId="77777777" w:rsidR="00CD7DF5" w:rsidRDefault="00CD7DF5" w:rsidP="00AD414E">
      <w:pPr>
        <w:tabs>
          <w:tab w:val="left" w:pos="-1094"/>
          <w:tab w:val="left" w:pos="-720"/>
        </w:tabs>
        <w:rPr>
          <w:rFonts w:ascii="Arial" w:hAnsi="Arial" w:cs="Arial"/>
        </w:rPr>
      </w:pPr>
      <w:r>
        <w:rPr>
          <w:rFonts w:ascii="Arial" w:hAnsi="Arial" w:cs="Arial"/>
        </w:rPr>
        <w:br w:type="page"/>
      </w:r>
    </w:p>
    <w:p w14:paraId="2AAE71E8" w14:textId="77777777" w:rsidR="00DD0531" w:rsidRDefault="00DD0531" w:rsidP="004364C6">
      <w:pPr>
        <w:pStyle w:val="Heading1"/>
        <w:jc w:val="right"/>
        <w:rPr>
          <w:rFonts w:ascii="Arial" w:hAnsi="Arial" w:cs="Arial"/>
          <w:sz w:val="44"/>
          <w:szCs w:val="44"/>
        </w:rPr>
      </w:pPr>
      <w:bookmarkStart w:id="980" w:name="_Toc67035290"/>
      <w:r w:rsidRPr="004364C6">
        <w:rPr>
          <w:rFonts w:ascii="Arial" w:hAnsi="Arial" w:cs="Arial"/>
          <w:sz w:val="44"/>
          <w:szCs w:val="44"/>
        </w:rPr>
        <w:lastRenderedPageBreak/>
        <w:t>Schedule 3</w:t>
      </w:r>
      <w:bookmarkEnd w:id="974"/>
      <w:bookmarkEnd w:id="975"/>
      <w:bookmarkEnd w:id="976"/>
      <w:bookmarkEnd w:id="977"/>
      <w:bookmarkEnd w:id="978"/>
      <w:bookmarkEnd w:id="979"/>
      <w:bookmarkEnd w:id="980"/>
    </w:p>
    <w:p w14:paraId="0154AB6D" w14:textId="77777777" w:rsidR="004364C6" w:rsidRPr="004364C6" w:rsidRDefault="004364C6" w:rsidP="004364C6"/>
    <w:p w14:paraId="2841156B" w14:textId="77777777" w:rsidR="009F0204" w:rsidRDefault="009F0204" w:rsidP="004364C6">
      <w:bookmarkStart w:id="981" w:name="_Toc240163436"/>
      <w:bookmarkStart w:id="982" w:name="_Toc240789289"/>
      <w:bookmarkStart w:id="983" w:name="_Toc240791813"/>
      <w:bookmarkStart w:id="984" w:name="_Toc240792862"/>
      <w:bookmarkStart w:id="985" w:name="_Toc240793430"/>
      <w:bookmarkStart w:id="986" w:name="_Toc241996010"/>
      <w:bookmarkStart w:id="987" w:name="_Toc244597583"/>
      <w:bookmarkStart w:id="988" w:name="_Toc254014638"/>
    </w:p>
    <w:p w14:paraId="63DF72C7" w14:textId="77777777" w:rsidR="009F0204" w:rsidRDefault="00DD0531"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989" w:name="_Toc523849609"/>
      <w:bookmarkStart w:id="990" w:name="_Toc67035291"/>
      <w:r>
        <w:rPr>
          <w:rFonts w:ascii="Arial" w:hAnsi="Arial" w:cs="Arial"/>
          <w:sz w:val="32"/>
          <w:szCs w:val="32"/>
        </w:rPr>
        <w:t>B</w:t>
      </w:r>
      <w:r w:rsidR="00284556">
        <w:rPr>
          <w:rFonts w:ascii="Arial" w:hAnsi="Arial" w:cs="Arial"/>
          <w:sz w:val="32"/>
          <w:szCs w:val="32"/>
        </w:rPr>
        <w:t xml:space="preserve">OARD </w:t>
      </w:r>
      <w:r w:rsidR="00BF4A1C">
        <w:rPr>
          <w:rFonts w:ascii="Arial" w:hAnsi="Arial" w:cs="Arial"/>
          <w:sz w:val="32"/>
          <w:szCs w:val="32"/>
        </w:rPr>
        <w:t>C</w:t>
      </w:r>
      <w:r w:rsidR="00284556">
        <w:rPr>
          <w:rFonts w:ascii="Arial" w:hAnsi="Arial" w:cs="Arial"/>
          <w:sz w:val="32"/>
          <w:szCs w:val="32"/>
        </w:rPr>
        <w:t>OMMITTEE</w:t>
      </w:r>
      <w:r>
        <w:rPr>
          <w:rFonts w:ascii="Arial" w:hAnsi="Arial" w:cs="Arial"/>
          <w:sz w:val="32"/>
          <w:szCs w:val="32"/>
        </w:rPr>
        <w:t xml:space="preserve"> A</w:t>
      </w:r>
      <w:r w:rsidR="00284556">
        <w:rPr>
          <w:rFonts w:ascii="Arial" w:hAnsi="Arial" w:cs="Arial"/>
          <w:sz w:val="32"/>
          <w:szCs w:val="32"/>
        </w:rPr>
        <w:t>RRANGEMENTS</w:t>
      </w:r>
      <w:bookmarkEnd w:id="989"/>
      <w:bookmarkEnd w:id="990"/>
    </w:p>
    <w:bookmarkEnd w:id="981"/>
    <w:bookmarkEnd w:id="982"/>
    <w:bookmarkEnd w:id="983"/>
    <w:bookmarkEnd w:id="984"/>
    <w:bookmarkEnd w:id="985"/>
    <w:bookmarkEnd w:id="986"/>
    <w:bookmarkEnd w:id="987"/>
    <w:bookmarkEnd w:id="988"/>
    <w:p w14:paraId="0E431786" w14:textId="77777777" w:rsidR="00DD0531" w:rsidRDefault="00DD0531" w:rsidP="004129C9"/>
    <w:p w14:paraId="3EEA1598" w14:textId="77777777" w:rsidR="008A13A0" w:rsidRDefault="008A13A0" w:rsidP="00FA7744">
      <w:pPr>
        <w:rPr>
          <w:rFonts w:ascii="Arial" w:hAnsi="Arial" w:cs="Arial"/>
        </w:rPr>
      </w:pPr>
    </w:p>
    <w:p w14:paraId="354B3E9D" w14:textId="77777777" w:rsidR="00284556"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 xml:space="preserve">rporated in the </w:t>
      </w:r>
    </w:p>
    <w:p w14:paraId="22ADD112" w14:textId="77777777" w:rsidR="00284556" w:rsidRPr="00A44148" w:rsidRDefault="00E7316F"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DHCW</w:t>
      </w:r>
      <w:r w:rsidR="00284556">
        <w:rPr>
          <w:rFonts w:ascii="Arial" w:hAnsi="Arial" w:cs="Arial"/>
          <w:b/>
        </w:rPr>
        <w:t xml:space="preserve"> Standing Orders</w:t>
      </w:r>
    </w:p>
    <w:p w14:paraId="013A76AF" w14:textId="77777777" w:rsidR="00284556" w:rsidRDefault="00284556" w:rsidP="00FA7744">
      <w:pPr>
        <w:rPr>
          <w:rFonts w:ascii="Arial" w:hAnsi="Arial" w:cs="Arial"/>
        </w:rPr>
      </w:pPr>
    </w:p>
    <w:p w14:paraId="3AE7D491" w14:textId="77777777" w:rsidR="00284556" w:rsidRDefault="00845A26" w:rsidP="00FA7744">
      <w:pPr>
        <w:rPr>
          <w:rFonts w:ascii="Arial" w:hAnsi="Arial" w:cs="Arial"/>
        </w:rPr>
      </w:pPr>
      <w:r>
        <w:rPr>
          <w:rFonts w:ascii="Arial" w:hAnsi="Arial" w:cs="Arial"/>
        </w:rPr>
        <w:t xml:space="preserve">The </w:t>
      </w:r>
      <w:r w:rsidR="00E7316F">
        <w:rPr>
          <w:rFonts w:ascii="Arial" w:hAnsi="Arial" w:cs="Arial"/>
        </w:rPr>
        <w:t>DHCW</w:t>
      </w:r>
      <w:r>
        <w:rPr>
          <w:rFonts w:ascii="Arial" w:hAnsi="Arial" w:cs="Arial"/>
        </w:rPr>
        <w:t xml:space="preserve"> Board has agreed initially to set up</w:t>
      </w:r>
      <w:r w:rsidR="00492C66">
        <w:rPr>
          <w:rFonts w:ascii="Arial" w:hAnsi="Arial" w:cs="Arial"/>
        </w:rPr>
        <w:t xml:space="preserve"> three</w:t>
      </w:r>
      <w:r>
        <w:rPr>
          <w:rFonts w:ascii="Arial" w:hAnsi="Arial" w:cs="Arial"/>
        </w:rPr>
        <w:t xml:space="preserve"> committees: </w:t>
      </w:r>
    </w:p>
    <w:p w14:paraId="6AD292F8" w14:textId="77777777" w:rsidR="00845A26" w:rsidRDefault="00845A26" w:rsidP="00FA7744">
      <w:pPr>
        <w:rPr>
          <w:rFonts w:ascii="Arial" w:hAnsi="Arial" w:cs="Arial"/>
        </w:rPr>
      </w:pPr>
    </w:p>
    <w:p w14:paraId="2B5D26A9" w14:textId="77777777" w:rsidR="00845A26" w:rsidRDefault="00845A26" w:rsidP="00B35577">
      <w:pPr>
        <w:numPr>
          <w:ilvl w:val="0"/>
          <w:numId w:val="85"/>
        </w:numPr>
        <w:rPr>
          <w:rFonts w:ascii="Arial" w:hAnsi="Arial" w:cs="Arial"/>
        </w:rPr>
      </w:pPr>
      <w:r>
        <w:rPr>
          <w:rFonts w:ascii="Arial" w:hAnsi="Arial" w:cs="Arial"/>
        </w:rPr>
        <w:t>Audit Committee</w:t>
      </w:r>
      <w:r w:rsidR="00AD6474">
        <w:rPr>
          <w:rFonts w:ascii="Arial" w:hAnsi="Arial" w:cs="Arial"/>
        </w:rPr>
        <w:t>;</w:t>
      </w:r>
      <w:r w:rsidR="00FF2CB1">
        <w:rPr>
          <w:rFonts w:ascii="Arial" w:hAnsi="Arial" w:cs="Arial"/>
        </w:rPr>
        <w:t xml:space="preserve"> [Title to be inserted]</w:t>
      </w:r>
    </w:p>
    <w:p w14:paraId="2FA0F0E5" w14:textId="77777777" w:rsidR="00845A26" w:rsidRDefault="00845A26" w:rsidP="00B35577">
      <w:pPr>
        <w:numPr>
          <w:ilvl w:val="0"/>
          <w:numId w:val="85"/>
        </w:numPr>
        <w:rPr>
          <w:rFonts w:ascii="Arial" w:hAnsi="Arial" w:cs="Arial"/>
        </w:rPr>
      </w:pPr>
      <w:r>
        <w:rPr>
          <w:rFonts w:ascii="Arial" w:hAnsi="Arial" w:cs="Arial"/>
        </w:rPr>
        <w:t>Remuneration and Terms of Service Committee</w:t>
      </w:r>
      <w:r w:rsidR="00AD6474">
        <w:rPr>
          <w:rFonts w:ascii="Arial" w:hAnsi="Arial" w:cs="Arial"/>
        </w:rPr>
        <w:t>; and</w:t>
      </w:r>
    </w:p>
    <w:p w14:paraId="4C465051" w14:textId="77777777" w:rsidR="00217E2E" w:rsidRPr="0034729F" w:rsidRDefault="00217E2E" w:rsidP="00B35577">
      <w:pPr>
        <w:widowControl/>
        <w:numPr>
          <w:ilvl w:val="0"/>
          <w:numId w:val="85"/>
        </w:numPr>
        <w:autoSpaceDE/>
        <w:autoSpaceDN/>
        <w:adjustRightInd/>
        <w:spacing w:before="274" w:line="278" w:lineRule="exact"/>
        <w:ind w:right="72"/>
        <w:contextualSpacing/>
        <w:textAlignment w:val="baseline"/>
        <w:rPr>
          <w:rFonts w:ascii="Arial" w:eastAsia="Arial" w:hAnsi="Arial"/>
          <w:color w:val="000000"/>
          <w:szCs w:val="22"/>
          <w:lang w:val="en-US"/>
        </w:rPr>
      </w:pPr>
      <w:r w:rsidRPr="0034729F">
        <w:rPr>
          <w:rFonts w:ascii="Arial" w:eastAsia="Arial" w:hAnsi="Arial"/>
          <w:color w:val="000000"/>
          <w:szCs w:val="22"/>
          <w:lang w:val="en-US"/>
        </w:rPr>
        <w:t>Committee or committees to provide oversight and scrutiny of quality, safety, information governance, data quality, security and risk</w:t>
      </w:r>
    </w:p>
    <w:p w14:paraId="40840612" w14:textId="77777777" w:rsidR="00217E2E" w:rsidRDefault="00217E2E" w:rsidP="00FA7744">
      <w:pPr>
        <w:rPr>
          <w:rFonts w:ascii="Arial" w:hAnsi="Arial" w:cs="Arial"/>
        </w:rPr>
      </w:pPr>
    </w:p>
    <w:p w14:paraId="23E9C7CB" w14:textId="77777777" w:rsidR="00845A26" w:rsidRDefault="00845A26" w:rsidP="00FA7744">
      <w:pPr>
        <w:rPr>
          <w:rFonts w:ascii="Arial" w:hAnsi="Arial" w:cs="Arial"/>
        </w:rPr>
      </w:pPr>
    </w:p>
    <w:p w14:paraId="5AA275C2" w14:textId="77777777" w:rsidR="00845A26" w:rsidRDefault="00845A26" w:rsidP="00FA7744">
      <w:pPr>
        <w:rPr>
          <w:rFonts w:ascii="Arial" w:hAnsi="Arial" w:cs="Arial"/>
        </w:rPr>
      </w:pPr>
      <w:r>
        <w:rPr>
          <w:rFonts w:ascii="Arial" w:hAnsi="Arial" w:cs="Arial"/>
        </w:rPr>
        <w:t xml:space="preserve">The Terms of Reference and Operating </w:t>
      </w:r>
      <w:r w:rsidR="003178B8">
        <w:rPr>
          <w:rFonts w:ascii="Arial" w:hAnsi="Arial" w:cs="Arial"/>
        </w:rPr>
        <w:t xml:space="preserve">arrangement </w:t>
      </w:r>
      <w:r>
        <w:rPr>
          <w:rFonts w:ascii="Arial" w:hAnsi="Arial" w:cs="Arial"/>
        </w:rPr>
        <w:t xml:space="preserve">for each Committee is detailed below: </w:t>
      </w:r>
    </w:p>
    <w:p w14:paraId="258C8A77" w14:textId="77777777" w:rsidR="00845A26" w:rsidRDefault="00845A26" w:rsidP="00FA7744">
      <w:pPr>
        <w:rPr>
          <w:rFonts w:ascii="Arial" w:hAnsi="Arial" w:cs="Arial"/>
        </w:rPr>
      </w:pPr>
    </w:p>
    <w:p w14:paraId="1BA8BBCB" w14:textId="77777777" w:rsidR="00845A26" w:rsidRDefault="00845A26" w:rsidP="00FA7744">
      <w:pPr>
        <w:rPr>
          <w:rFonts w:ascii="Arial" w:hAnsi="Arial" w:cs="Arial"/>
          <w:b/>
        </w:rPr>
      </w:pPr>
      <w:r w:rsidRPr="00845A26">
        <w:rPr>
          <w:rFonts w:ascii="Arial" w:hAnsi="Arial" w:cs="Arial"/>
          <w:b/>
        </w:rPr>
        <w:t>Audit Committee</w:t>
      </w:r>
    </w:p>
    <w:p w14:paraId="333915F1" w14:textId="77777777" w:rsidR="003178B8" w:rsidRDefault="003178B8" w:rsidP="00FA7744">
      <w:pPr>
        <w:rPr>
          <w:rFonts w:ascii="Arial" w:hAnsi="Arial" w:cs="Arial"/>
          <w:b/>
        </w:rPr>
      </w:pPr>
    </w:p>
    <w:p w14:paraId="300B850F" w14:textId="77777777" w:rsidR="003178B8" w:rsidRPr="003178B8" w:rsidRDefault="003178B8" w:rsidP="003178B8">
      <w:pPr>
        <w:widowControl/>
        <w:shd w:val="clear" w:color="auto" w:fill="FFFFFF"/>
        <w:autoSpaceDE/>
        <w:autoSpaceDN/>
        <w:adjustRightInd/>
        <w:rPr>
          <w:rFonts w:ascii="Arial" w:hAnsi="Arial" w:cs="Arial"/>
          <w:color w:val="000000"/>
          <w:lang w:eastAsia="en-GB"/>
        </w:rPr>
      </w:pPr>
      <w:r w:rsidRPr="003178B8">
        <w:rPr>
          <w:rFonts w:ascii="Arial" w:hAnsi="Arial" w:cs="Arial"/>
          <w:color w:val="000000"/>
          <w:lang w:eastAsia="en-GB"/>
        </w:rPr>
        <w:t xml:space="preserve">The </w:t>
      </w:r>
      <w:r w:rsidRPr="003178B8">
        <w:rPr>
          <w:rFonts w:ascii="Arial" w:hAnsi="Arial" w:cs="Arial"/>
          <w:b/>
          <w:bCs/>
          <w:color w:val="000000"/>
          <w:lang w:eastAsia="en-GB"/>
        </w:rPr>
        <w:t xml:space="preserve">Audit Committee </w:t>
      </w:r>
      <w:r w:rsidRPr="003178B8">
        <w:rPr>
          <w:rFonts w:ascii="Arial" w:hAnsi="Arial" w:cs="Arial"/>
          <w:color w:val="000000"/>
          <w:lang w:eastAsia="en-GB"/>
        </w:rPr>
        <w:t xml:space="preserve">is responsible for reviewing the system of governance and assurance established within </w:t>
      </w:r>
      <w:r w:rsidR="00E7316F">
        <w:rPr>
          <w:rFonts w:ascii="Arial" w:hAnsi="Arial" w:cs="Arial"/>
          <w:color w:val="000000"/>
          <w:lang w:eastAsia="en-GB"/>
        </w:rPr>
        <w:t>DHCW</w:t>
      </w:r>
      <w:r w:rsidRPr="003178B8">
        <w:rPr>
          <w:rFonts w:ascii="Arial" w:hAnsi="Arial" w:cs="Arial"/>
          <w:color w:val="000000"/>
          <w:lang w:eastAsia="en-GB"/>
        </w:rPr>
        <w:t xml:space="preserve"> and the arrangements for internal control, including risk management, for the organisation and, in particular,</w:t>
      </w:r>
      <w:r w:rsidR="00C34045">
        <w:rPr>
          <w:rFonts w:ascii="Arial" w:hAnsi="Arial" w:cs="Arial"/>
          <w:color w:val="000000"/>
          <w:lang w:eastAsia="en-GB"/>
        </w:rPr>
        <w:t xml:space="preserve"> </w:t>
      </w:r>
      <w:r w:rsidRPr="003178B8">
        <w:rPr>
          <w:rFonts w:ascii="Arial" w:hAnsi="Arial" w:cs="Arial"/>
          <w:color w:val="000000"/>
          <w:lang w:eastAsia="en-GB"/>
        </w:rPr>
        <w:t xml:space="preserve">advises on the </w:t>
      </w:r>
      <w:r w:rsidR="00676C67">
        <w:rPr>
          <w:rFonts w:ascii="Arial" w:hAnsi="Arial" w:cs="Arial"/>
          <w:color w:val="000000"/>
          <w:lang w:eastAsia="en-GB"/>
        </w:rPr>
        <w:t>Annual Governance Statement</w:t>
      </w:r>
      <w:r w:rsidRPr="003178B8">
        <w:rPr>
          <w:rFonts w:ascii="Arial" w:hAnsi="Arial" w:cs="Arial"/>
          <w:color w:val="000000"/>
          <w:lang w:eastAsia="en-GB"/>
        </w:rPr>
        <w:t xml:space="preserve"> signed by the Chief Executive.</w:t>
      </w:r>
    </w:p>
    <w:p w14:paraId="44FC675E" w14:textId="77777777" w:rsidR="003178B8" w:rsidRPr="003178B8" w:rsidRDefault="003178B8" w:rsidP="003178B8">
      <w:pPr>
        <w:widowControl/>
        <w:shd w:val="clear" w:color="auto" w:fill="FFFFFF"/>
        <w:autoSpaceDE/>
        <w:autoSpaceDN/>
        <w:adjustRightInd/>
        <w:rPr>
          <w:rFonts w:ascii="Arial" w:hAnsi="Arial" w:cs="Arial"/>
          <w:color w:val="000000"/>
          <w:lang w:eastAsia="en-GB"/>
        </w:rPr>
      </w:pPr>
      <w:r w:rsidRPr="003178B8">
        <w:rPr>
          <w:rFonts w:ascii="Arial" w:hAnsi="Arial" w:cs="Arial"/>
          <w:color w:val="000000"/>
          <w:lang w:eastAsia="en-GB"/>
        </w:rPr>
        <w:t> </w:t>
      </w:r>
    </w:p>
    <w:p w14:paraId="22164F9A" w14:textId="77777777" w:rsidR="003178B8" w:rsidRPr="003178B8" w:rsidRDefault="003178B8" w:rsidP="003178B8">
      <w:pPr>
        <w:widowControl/>
        <w:shd w:val="clear" w:color="auto" w:fill="FFFFFF"/>
        <w:autoSpaceDE/>
        <w:autoSpaceDN/>
        <w:adjustRightInd/>
        <w:rPr>
          <w:rFonts w:ascii="Arial" w:hAnsi="Arial" w:cs="Arial"/>
          <w:color w:val="000000"/>
          <w:lang w:eastAsia="en-GB"/>
        </w:rPr>
      </w:pPr>
      <w:r w:rsidRPr="003178B8">
        <w:rPr>
          <w:rFonts w:ascii="Arial" w:hAnsi="Arial" w:cs="Arial"/>
          <w:color w:val="000000"/>
          <w:lang w:eastAsia="en-GB"/>
        </w:rPr>
        <w:t>The Committee also keeps under review the risk approach of the organisation and utilises information gathered from the work of the Board, its own work, the work of other Committees and also other activity in the organisation in order to advise the Board regarding its conclusions in relation to the effectiveness of the system of governance and control</w:t>
      </w:r>
    </w:p>
    <w:p w14:paraId="4CF8813D" w14:textId="77777777" w:rsidR="003178B8" w:rsidRPr="003178B8" w:rsidRDefault="003178B8" w:rsidP="003178B8">
      <w:pPr>
        <w:rPr>
          <w:rFonts w:ascii="Arial" w:hAnsi="Arial" w:cs="Arial"/>
          <w:b/>
        </w:rPr>
      </w:pPr>
    </w:p>
    <w:p w14:paraId="7482E722" w14:textId="77777777" w:rsidR="00845A26" w:rsidRPr="003178B8" w:rsidRDefault="003178B8" w:rsidP="00845A26">
      <w:pPr>
        <w:rPr>
          <w:rFonts w:ascii="Arial" w:hAnsi="Arial" w:cs="Arial"/>
          <w:b/>
        </w:rPr>
      </w:pPr>
      <w:r w:rsidRPr="003178B8">
        <w:rPr>
          <w:rFonts w:ascii="Arial" w:hAnsi="Arial" w:cs="Arial"/>
          <w:b/>
        </w:rPr>
        <w:t>Remuneration and Terms of Service Committee</w:t>
      </w:r>
    </w:p>
    <w:p w14:paraId="5CEA0BB8" w14:textId="77777777" w:rsidR="003178B8" w:rsidRDefault="003178B8" w:rsidP="00845A26">
      <w:pPr>
        <w:rPr>
          <w:rFonts w:ascii="Arial" w:hAnsi="Arial" w:cs="Arial"/>
        </w:rPr>
      </w:pPr>
    </w:p>
    <w:p w14:paraId="19D0822A" w14:textId="77777777" w:rsidR="003178B8" w:rsidRDefault="003178B8" w:rsidP="003178B8">
      <w:pPr>
        <w:widowControl/>
        <w:shd w:val="clear" w:color="auto" w:fill="FFFFFF"/>
        <w:autoSpaceDE/>
        <w:autoSpaceDN/>
        <w:adjustRightInd/>
        <w:rPr>
          <w:rFonts w:ascii="Arial" w:hAnsi="Arial" w:cs="Arial"/>
          <w:color w:val="000000"/>
          <w:lang w:eastAsia="en-GB"/>
        </w:rPr>
      </w:pPr>
      <w:r w:rsidRPr="003178B8">
        <w:rPr>
          <w:rFonts w:ascii="Arial" w:hAnsi="Arial" w:cs="Arial"/>
          <w:color w:val="000000"/>
          <w:lang w:eastAsia="en-GB"/>
        </w:rPr>
        <w:t>The</w:t>
      </w:r>
      <w:r w:rsidRPr="003178B8">
        <w:rPr>
          <w:rFonts w:ascii="Arial" w:hAnsi="Arial" w:cs="Arial"/>
          <w:b/>
          <w:bCs/>
          <w:color w:val="000000"/>
          <w:lang w:eastAsia="en-GB"/>
        </w:rPr>
        <w:t xml:space="preserve"> Remuneration and Terms of Service Committee </w:t>
      </w:r>
      <w:r w:rsidRPr="003178B8">
        <w:rPr>
          <w:rFonts w:ascii="Arial" w:hAnsi="Arial" w:cs="Arial"/>
          <w:color w:val="000000"/>
          <w:lang w:eastAsia="en-GB"/>
        </w:rPr>
        <w:t xml:space="preserve">has the purpose of providing advice to the Board on remuneration and terms of service for the Chief Executive, Executive Directors and other senior staff within the framework set by the Welsh Government and provide </w:t>
      </w:r>
      <w:r w:rsidRPr="003178B8">
        <w:rPr>
          <w:rFonts w:ascii="Arial" w:hAnsi="Arial" w:cs="Arial"/>
          <w:i/>
          <w:iCs/>
          <w:color w:val="000000"/>
          <w:lang w:eastAsia="en-GB"/>
        </w:rPr>
        <w:t xml:space="preserve">assurance </w:t>
      </w:r>
      <w:r w:rsidRPr="003178B8">
        <w:rPr>
          <w:rFonts w:ascii="Arial" w:hAnsi="Arial" w:cs="Arial"/>
          <w:color w:val="000000"/>
          <w:lang w:eastAsia="en-GB"/>
        </w:rPr>
        <w:t xml:space="preserve">to the Board in relation to </w:t>
      </w:r>
      <w:r w:rsidR="00E7316F">
        <w:rPr>
          <w:rFonts w:ascii="Arial" w:hAnsi="Arial" w:cs="Arial"/>
          <w:color w:val="000000"/>
          <w:lang w:eastAsia="en-GB"/>
        </w:rPr>
        <w:t>DHCW</w:t>
      </w:r>
      <w:r w:rsidR="00217E2E">
        <w:rPr>
          <w:rFonts w:ascii="Arial" w:hAnsi="Arial" w:cs="Arial"/>
          <w:color w:val="000000"/>
          <w:lang w:eastAsia="en-GB"/>
        </w:rPr>
        <w:t>’</w:t>
      </w:r>
      <w:r w:rsidR="00DF38A6">
        <w:rPr>
          <w:rFonts w:ascii="Arial" w:hAnsi="Arial" w:cs="Arial"/>
          <w:color w:val="000000"/>
          <w:lang w:eastAsia="en-GB"/>
        </w:rPr>
        <w:t>s</w:t>
      </w:r>
      <w:r w:rsidRPr="003178B8">
        <w:rPr>
          <w:rFonts w:ascii="Arial" w:hAnsi="Arial" w:cs="Arial"/>
          <w:color w:val="000000"/>
          <w:lang w:eastAsia="en-GB"/>
        </w:rPr>
        <w:t xml:space="preserve"> arrangements for the remuneration and terms of service, including contractual arrangements, for all staff, in accordance with the requirements and standards determined for the NHS in Wales.</w:t>
      </w:r>
    </w:p>
    <w:p w14:paraId="6F1E4372" w14:textId="77777777" w:rsidR="00217E2E" w:rsidRDefault="00217E2E" w:rsidP="003178B8">
      <w:pPr>
        <w:widowControl/>
        <w:shd w:val="clear" w:color="auto" w:fill="FFFFFF"/>
        <w:autoSpaceDE/>
        <w:autoSpaceDN/>
        <w:adjustRightInd/>
        <w:rPr>
          <w:rFonts w:ascii="Arial" w:hAnsi="Arial" w:cs="Arial"/>
          <w:color w:val="000000"/>
          <w:lang w:eastAsia="en-GB"/>
        </w:rPr>
      </w:pPr>
    </w:p>
    <w:p w14:paraId="770E6379" w14:textId="77777777" w:rsidR="00217E2E" w:rsidRPr="00217E2E" w:rsidRDefault="00217E2E" w:rsidP="00217E2E">
      <w:pPr>
        <w:widowControl/>
        <w:autoSpaceDE/>
        <w:autoSpaceDN/>
        <w:adjustRightInd/>
        <w:spacing w:before="274" w:line="278" w:lineRule="exact"/>
        <w:ind w:right="72"/>
        <w:contextualSpacing/>
        <w:textAlignment w:val="baseline"/>
        <w:rPr>
          <w:rFonts w:ascii="Arial" w:eastAsia="Arial" w:hAnsi="Arial"/>
          <w:b/>
          <w:color w:val="000000"/>
          <w:szCs w:val="22"/>
          <w:lang w:val="en-US"/>
        </w:rPr>
      </w:pPr>
      <w:r w:rsidRPr="00217E2E">
        <w:rPr>
          <w:rFonts w:ascii="Arial" w:eastAsia="Arial" w:hAnsi="Arial"/>
          <w:b/>
          <w:color w:val="000000"/>
          <w:szCs w:val="22"/>
          <w:lang w:val="en-US"/>
        </w:rPr>
        <w:lastRenderedPageBreak/>
        <w:t>Committee or committees to provide oversight and scrutiny of quality, safety, information governance, data quality, security and risk</w:t>
      </w:r>
    </w:p>
    <w:p w14:paraId="7E0B0AEB" w14:textId="77777777" w:rsidR="00217E2E" w:rsidRDefault="00217E2E" w:rsidP="003178B8">
      <w:pPr>
        <w:widowControl/>
        <w:shd w:val="clear" w:color="auto" w:fill="FFFFFF"/>
        <w:autoSpaceDE/>
        <w:autoSpaceDN/>
        <w:adjustRightInd/>
        <w:rPr>
          <w:rFonts w:ascii="Arial" w:hAnsi="Arial" w:cs="Arial"/>
          <w:color w:val="000000"/>
          <w:lang w:eastAsia="en-GB"/>
        </w:rPr>
      </w:pPr>
    </w:p>
    <w:p w14:paraId="08AEE438" w14:textId="77777777" w:rsidR="00217E2E" w:rsidRPr="00217E2E" w:rsidRDefault="00217E2E" w:rsidP="003178B8">
      <w:pPr>
        <w:widowControl/>
        <w:shd w:val="clear" w:color="auto" w:fill="FFFFFF"/>
        <w:autoSpaceDE/>
        <w:autoSpaceDN/>
        <w:adjustRightInd/>
        <w:rPr>
          <w:rFonts w:ascii="Verdana" w:hAnsi="Verdana"/>
          <w:b/>
          <w:sz w:val="36"/>
          <w:szCs w:val="36"/>
        </w:rPr>
      </w:pPr>
      <w:r w:rsidRPr="00217E2E">
        <w:rPr>
          <w:rFonts w:ascii="Arial" w:hAnsi="Arial" w:cs="Arial"/>
          <w:color w:val="000000"/>
          <w:lang w:eastAsia="en-GB"/>
        </w:rPr>
        <w:t>In addition to the Audit and Remuneration and Terms of Service Committee the organisation will also ensure it estab</w:t>
      </w:r>
      <w:r>
        <w:rPr>
          <w:rFonts w:ascii="Arial" w:hAnsi="Arial" w:cs="Arial"/>
          <w:color w:val="000000"/>
          <w:lang w:eastAsia="en-GB"/>
        </w:rPr>
        <w:t xml:space="preserve">lishes a committee or committees responsible for providing </w:t>
      </w:r>
      <w:r>
        <w:rPr>
          <w:rFonts w:ascii="Arial" w:hAnsi="Arial" w:cs="Arial"/>
          <w:i/>
          <w:color w:val="000000"/>
          <w:lang w:eastAsia="en-GB"/>
        </w:rPr>
        <w:t>assurance</w:t>
      </w:r>
      <w:r>
        <w:rPr>
          <w:rFonts w:ascii="Arial" w:hAnsi="Arial" w:cs="Arial"/>
          <w:color w:val="000000"/>
          <w:lang w:eastAsia="en-GB"/>
        </w:rPr>
        <w:t xml:space="preserve"> to the Board in relation to DHCW’s arrangemen</w:t>
      </w:r>
      <w:r w:rsidRPr="00217E2E">
        <w:rPr>
          <w:rFonts w:ascii="Arial" w:hAnsi="Arial" w:cs="Arial"/>
          <w:color w:val="000000"/>
          <w:lang w:eastAsia="en-GB"/>
        </w:rPr>
        <w:t>t</w:t>
      </w:r>
      <w:r w:rsidR="00DF38A6">
        <w:rPr>
          <w:rFonts w:ascii="Arial" w:hAnsi="Arial" w:cs="Arial"/>
          <w:color w:val="000000"/>
          <w:lang w:eastAsia="en-GB"/>
        </w:rPr>
        <w:t xml:space="preserve">s with regard to quality, safety, information governance, data quality, security and risk.  </w:t>
      </w:r>
    </w:p>
    <w:p w14:paraId="3875DBC9" w14:textId="70F578A8" w:rsidR="00785B47" w:rsidRDefault="000506FD" w:rsidP="003178B8">
      <w:pPr>
        <w:widowControl/>
        <w:shd w:val="clear" w:color="auto" w:fill="FFFFFF"/>
        <w:autoSpaceDE/>
        <w:autoSpaceDN/>
        <w:adjustRightInd/>
        <w:rPr>
          <w:rFonts w:ascii="Verdana" w:hAnsi="Verdana"/>
          <w:b/>
          <w:sz w:val="36"/>
          <w:szCs w:val="36"/>
        </w:rPr>
      </w:pPr>
      <w:r w:rsidRPr="00217E2E">
        <w:rPr>
          <w:rFonts w:ascii="Verdana" w:hAnsi="Verdana"/>
          <w:b/>
          <w:sz w:val="36"/>
          <w:szCs w:val="36"/>
        </w:rPr>
        <w:br w:type="page"/>
      </w:r>
    </w:p>
    <w:p w14:paraId="1422C7EF" w14:textId="0060A8A2" w:rsidR="00B66243" w:rsidRPr="00B66243" w:rsidRDefault="00B66243" w:rsidP="00B66243">
      <w:pPr>
        <w:pStyle w:val="Heading1"/>
        <w:ind w:firstLine="0"/>
        <w:jc w:val="center"/>
        <w:rPr>
          <w:rFonts w:ascii="Verdana" w:hAnsi="Verdana"/>
          <w:sz w:val="36"/>
          <w:szCs w:val="36"/>
        </w:rPr>
      </w:pPr>
      <w:bookmarkStart w:id="991" w:name="_Toc67035292"/>
      <w:r w:rsidRPr="00B66243">
        <w:rPr>
          <w:rFonts w:ascii="Verdana" w:hAnsi="Verdana"/>
          <w:sz w:val="36"/>
          <w:szCs w:val="36"/>
        </w:rPr>
        <w:lastRenderedPageBreak/>
        <w:t>Standard Terms of Reference and Operating Arrangements for all Committees of the Board</w:t>
      </w:r>
      <w:bookmarkEnd w:id="99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4"/>
        <w:gridCol w:w="4295"/>
      </w:tblGrid>
      <w:tr w:rsidR="00785B47" w14:paraId="2B47C617" w14:textId="77777777" w:rsidTr="00B66243">
        <w:tc>
          <w:tcPr>
            <w:tcW w:w="4364" w:type="dxa"/>
            <w:tcBorders>
              <w:top w:val="single" w:sz="4" w:space="0" w:color="auto"/>
              <w:left w:val="single" w:sz="4" w:space="0" w:color="auto"/>
              <w:bottom w:val="single" w:sz="4" w:space="0" w:color="auto"/>
              <w:right w:val="single" w:sz="4" w:space="0" w:color="auto"/>
            </w:tcBorders>
            <w:hideMark/>
          </w:tcPr>
          <w:p w14:paraId="50F59071" w14:textId="41753690" w:rsidR="00785B47" w:rsidRDefault="00785B47" w:rsidP="00645269">
            <w:pPr>
              <w:pStyle w:val="CoverSheet"/>
              <w:rPr>
                <w:rFonts w:ascii="Verdana" w:hAnsi="Verdana"/>
              </w:rPr>
            </w:pPr>
            <w:r>
              <w:rPr>
                <w:rFonts w:ascii="Verdana" w:hAnsi="Verdana"/>
                <w:b/>
              </w:rPr>
              <w:t>Date:</w:t>
            </w:r>
            <w:r>
              <w:rPr>
                <w:rFonts w:ascii="Verdana" w:hAnsi="Verdana"/>
              </w:rPr>
              <w:t xml:space="preserve"> </w:t>
            </w:r>
            <w:r w:rsidR="007E06D9">
              <w:rPr>
                <w:rFonts w:ascii="Verdana" w:hAnsi="Verdana"/>
              </w:rPr>
              <w:t>22</w:t>
            </w:r>
            <w:r w:rsidR="00645269">
              <w:rPr>
                <w:rFonts w:ascii="Verdana" w:hAnsi="Verdana"/>
              </w:rPr>
              <w:t xml:space="preserve"> March</w:t>
            </w:r>
            <w:r w:rsidR="00AD6474">
              <w:rPr>
                <w:rFonts w:ascii="Verdana" w:hAnsi="Verdana"/>
              </w:rPr>
              <w:t xml:space="preserve"> 2021</w:t>
            </w:r>
          </w:p>
        </w:tc>
        <w:tc>
          <w:tcPr>
            <w:tcW w:w="4295" w:type="dxa"/>
            <w:tcBorders>
              <w:top w:val="single" w:sz="4" w:space="0" w:color="auto"/>
              <w:left w:val="single" w:sz="4" w:space="0" w:color="auto"/>
              <w:bottom w:val="single" w:sz="4" w:space="0" w:color="auto"/>
              <w:right w:val="single" w:sz="4" w:space="0" w:color="auto"/>
            </w:tcBorders>
            <w:hideMark/>
          </w:tcPr>
          <w:p w14:paraId="77B30EB2" w14:textId="77777777" w:rsidR="00785B47" w:rsidRDefault="00785B47">
            <w:pPr>
              <w:pStyle w:val="CoverSheet"/>
              <w:rPr>
                <w:rFonts w:ascii="Verdana" w:hAnsi="Verdana"/>
              </w:rPr>
            </w:pPr>
            <w:bookmarkStart w:id="992" w:name="OLE_LINK13"/>
            <w:r>
              <w:rPr>
                <w:rFonts w:ascii="Verdana" w:hAnsi="Verdana"/>
                <w:b/>
              </w:rPr>
              <w:t>Version:</w:t>
            </w:r>
            <w:r>
              <w:rPr>
                <w:rFonts w:ascii="Verdana" w:hAnsi="Verdana"/>
              </w:rPr>
              <w:t xml:space="preserve"> </w:t>
            </w:r>
            <w:bookmarkEnd w:id="992"/>
            <w:r>
              <w:rPr>
                <w:rFonts w:ascii="Verdana" w:hAnsi="Verdana"/>
              </w:rPr>
              <w:t>Draft 1.0</w:t>
            </w:r>
          </w:p>
        </w:tc>
      </w:tr>
      <w:tr w:rsidR="00785B47" w14:paraId="0B85FC39" w14:textId="77777777" w:rsidTr="00B66243">
        <w:tc>
          <w:tcPr>
            <w:tcW w:w="8659" w:type="dxa"/>
            <w:gridSpan w:val="2"/>
            <w:tcBorders>
              <w:top w:val="single" w:sz="4" w:space="0" w:color="auto"/>
              <w:left w:val="single" w:sz="4" w:space="0" w:color="auto"/>
              <w:bottom w:val="single" w:sz="4" w:space="0" w:color="auto"/>
              <w:right w:val="single" w:sz="4" w:space="0" w:color="auto"/>
            </w:tcBorders>
            <w:hideMark/>
          </w:tcPr>
          <w:p w14:paraId="7B872AE8" w14:textId="77777777" w:rsidR="00785B47" w:rsidRDefault="00785B47">
            <w:pPr>
              <w:pStyle w:val="CoverSheet"/>
              <w:rPr>
                <w:rFonts w:ascii="Verdana" w:hAnsi="Verdana"/>
              </w:rPr>
            </w:pPr>
            <w:r>
              <w:rPr>
                <w:rFonts w:ascii="Verdana" w:hAnsi="Verdana"/>
                <w:b/>
              </w:rPr>
              <w:t xml:space="preserve">Review Date: </w:t>
            </w:r>
            <w:r>
              <w:rPr>
                <w:rFonts w:ascii="Verdana" w:hAnsi="Verdana"/>
              </w:rPr>
              <w:t>Annually</w:t>
            </w:r>
          </w:p>
        </w:tc>
      </w:tr>
      <w:tr w:rsidR="00785B47" w14:paraId="087FA2A7" w14:textId="77777777" w:rsidTr="00B66243">
        <w:trPr>
          <w:trHeight w:val="1356"/>
        </w:trPr>
        <w:tc>
          <w:tcPr>
            <w:tcW w:w="8659" w:type="dxa"/>
            <w:gridSpan w:val="2"/>
            <w:tcBorders>
              <w:top w:val="single" w:sz="4" w:space="0" w:color="auto"/>
              <w:left w:val="single" w:sz="4" w:space="0" w:color="auto"/>
              <w:bottom w:val="single" w:sz="4" w:space="0" w:color="auto"/>
              <w:right w:val="single" w:sz="4" w:space="0" w:color="auto"/>
            </w:tcBorders>
          </w:tcPr>
          <w:p w14:paraId="2E29C696" w14:textId="77777777" w:rsidR="00785B47" w:rsidRDefault="00785B47" w:rsidP="00B42873">
            <w:pPr>
              <w:pStyle w:val="CoverSheet"/>
              <w:numPr>
                <w:ilvl w:val="0"/>
                <w:numId w:val="42"/>
              </w:numPr>
              <w:ind w:left="340"/>
              <w:rPr>
                <w:rFonts w:ascii="Verdana" w:hAnsi="Verdana"/>
                <w:b/>
              </w:rPr>
            </w:pPr>
            <w:r>
              <w:rPr>
                <w:rFonts w:ascii="Verdana" w:hAnsi="Verdana"/>
                <w:b/>
              </w:rPr>
              <w:t>Introduction:</w:t>
            </w:r>
          </w:p>
          <w:p w14:paraId="13B444F5" w14:textId="77777777" w:rsidR="00785B47" w:rsidRDefault="00785B47">
            <w:pPr>
              <w:rPr>
                <w:rFonts w:ascii="Verdana" w:hAnsi="Verdana" w:cs="Helvetica"/>
                <w:sz w:val="23"/>
                <w:szCs w:val="23"/>
              </w:rPr>
            </w:pPr>
          </w:p>
          <w:p w14:paraId="05C62407" w14:textId="77777777" w:rsidR="00785B47" w:rsidRDefault="00785B47">
            <w:pPr>
              <w:rPr>
                <w:rFonts w:ascii="Verdana" w:hAnsi="Verdana"/>
              </w:rPr>
            </w:pPr>
            <w:r>
              <w:rPr>
                <w:rFonts w:ascii="Verdana" w:hAnsi="Verdana"/>
              </w:rPr>
              <w:t xml:space="preserve">Section 3.1 of the </w:t>
            </w:r>
            <w:r w:rsidR="00E7316F">
              <w:rPr>
                <w:rFonts w:ascii="Verdana" w:hAnsi="Verdana"/>
              </w:rPr>
              <w:t>DHCW</w:t>
            </w:r>
            <w:r>
              <w:rPr>
                <w:rFonts w:ascii="Verdana" w:hAnsi="Verdana"/>
              </w:rPr>
              <w:t xml:space="preserve"> standing orders provide that “The Board may and, where directed by the Welsh Government must, appoint Committees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  </w:t>
            </w:r>
          </w:p>
          <w:p w14:paraId="1D60DCCA" w14:textId="77777777" w:rsidR="00785B47" w:rsidRDefault="00785B47">
            <w:pPr>
              <w:rPr>
                <w:rFonts w:ascii="Verdana" w:hAnsi="Verdana"/>
              </w:rPr>
            </w:pPr>
          </w:p>
          <w:p w14:paraId="2802E65C" w14:textId="77777777" w:rsidR="00785B47" w:rsidRDefault="00785B47">
            <w:pPr>
              <w:rPr>
                <w:rFonts w:ascii="Verdana" w:hAnsi="Verdana"/>
              </w:rPr>
            </w:pPr>
            <w:r>
              <w:rPr>
                <w:rFonts w:ascii="Verdana" w:hAnsi="Verdana"/>
              </w:rPr>
              <w:t xml:space="preserve">In line with Section 3.3 of the standing orders, the Board shall as a minimum nominate annually committees which cover the following aspects of Board business: </w:t>
            </w:r>
          </w:p>
          <w:p w14:paraId="0CB4EF6D" w14:textId="063F3966" w:rsidR="00785B47" w:rsidRDefault="00785B47" w:rsidP="00941391">
            <w:pPr>
              <w:pStyle w:val="ListParagraph"/>
              <w:ind w:left="0"/>
              <w:rPr>
                <w:rFonts w:ascii="Verdana" w:hAnsi="Verdana"/>
              </w:rPr>
            </w:pPr>
          </w:p>
          <w:p w14:paraId="1451D7F5" w14:textId="77777777" w:rsidR="00785B47" w:rsidRDefault="00785B47" w:rsidP="00B42873">
            <w:pPr>
              <w:pStyle w:val="ListParagraph"/>
              <w:widowControl/>
              <w:numPr>
                <w:ilvl w:val="0"/>
                <w:numId w:val="46"/>
              </w:numPr>
              <w:contextualSpacing/>
              <w:rPr>
                <w:rFonts w:ascii="Verdana" w:hAnsi="Verdana"/>
              </w:rPr>
            </w:pPr>
            <w:r>
              <w:rPr>
                <w:rFonts w:ascii="Verdana" w:hAnsi="Verdana"/>
              </w:rPr>
              <w:t xml:space="preserve">Audit </w:t>
            </w:r>
            <w:r w:rsidR="00AD6474">
              <w:rPr>
                <w:rFonts w:ascii="Verdana" w:hAnsi="Verdana"/>
              </w:rPr>
              <w:t>and</w:t>
            </w:r>
            <w:r>
              <w:rPr>
                <w:rFonts w:ascii="Verdana" w:hAnsi="Verdana"/>
              </w:rPr>
              <w:t xml:space="preserve"> Assurance; </w:t>
            </w:r>
          </w:p>
          <w:p w14:paraId="22D67DB0" w14:textId="77777777" w:rsidR="00785B47" w:rsidRDefault="00785B47" w:rsidP="00941391">
            <w:pPr>
              <w:pStyle w:val="ListParagraph"/>
              <w:ind w:left="0"/>
              <w:rPr>
                <w:rFonts w:ascii="Verdana" w:hAnsi="Verdana"/>
              </w:rPr>
            </w:pPr>
          </w:p>
          <w:p w14:paraId="19A09ECF" w14:textId="77777777" w:rsidR="00785B47" w:rsidRDefault="00785B47" w:rsidP="00B42873">
            <w:pPr>
              <w:pStyle w:val="ListParagraph"/>
              <w:widowControl/>
              <w:numPr>
                <w:ilvl w:val="0"/>
                <w:numId w:val="46"/>
              </w:numPr>
              <w:contextualSpacing/>
              <w:rPr>
                <w:rFonts w:ascii="Verdana" w:hAnsi="Verdana"/>
              </w:rPr>
            </w:pPr>
            <w:r>
              <w:rPr>
                <w:rFonts w:ascii="Verdana" w:hAnsi="Verdana"/>
              </w:rPr>
              <w:t>Remuneration and Terms of Service</w:t>
            </w:r>
            <w:r w:rsidR="00750079">
              <w:rPr>
                <w:rFonts w:ascii="Verdana" w:hAnsi="Verdana"/>
              </w:rPr>
              <w:t>; and</w:t>
            </w:r>
          </w:p>
          <w:p w14:paraId="41F924D2" w14:textId="77777777" w:rsidR="00DF38A6" w:rsidRPr="00DF38A6" w:rsidRDefault="00DF38A6" w:rsidP="00B42873">
            <w:pPr>
              <w:widowControl/>
              <w:numPr>
                <w:ilvl w:val="0"/>
                <w:numId w:val="46"/>
              </w:numPr>
              <w:autoSpaceDE/>
              <w:autoSpaceDN/>
              <w:adjustRightInd/>
              <w:spacing w:before="274" w:line="278" w:lineRule="exact"/>
              <w:ind w:right="72"/>
              <w:contextualSpacing/>
              <w:textAlignment w:val="baseline"/>
              <w:rPr>
                <w:rFonts w:ascii="Verdana" w:eastAsia="Arial" w:hAnsi="Verdana"/>
                <w:color w:val="000000"/>
                <w:szCs w:val="22"/>
                <w:lang w:val="en-US"/>
              </w:rPr>
            </w:pPr>
            <w:r w:rsidRPr="00DF38A6">
              <w:rPr>
                <w:rFonts w:ascii="Verdana" w:eastAsia="Arial" w:hAnsi="Verdana"/>
                <w:color w:val="000000"/>
                <w:szCs w:val="22"/>
                <w:lang w:val="en-US"/>
              </w:rPr>
              <w:t>Committee or committees to provide oversight and scrutiny of quality, safety, information governance, data quality, security and risk</w:t>
            </w:r>
          </w:p>
          <w:p w14:paraId="24B446BE" w14:textId="7E988957" w:rsidR="00785B47" w:rsidRDefault="00785B47">
            <w:pPr>
              <w:rPr>
                <w:rFonts w:ascii="Verdana" w:hAnsi="Verdana"/>
              </w:rPr>
            </w:pPr>
          </w:p>
          <w:p w14:paraId="330AAD9B" w14:textId="77777777" w:rsidR="00785B47" w:rsidRDefault="00785B47">
            <w:pPr>
              <w:rPr>
                <w:rFonts w:ascii="Verdana" w:hAnsi="Verdana"/>
              </w:rPr>
            </w:pPr>
            <w:r>
              <w:rPr>
                <w:rFonts w:ascii="Verdana" w:hAnsi="Verdana"/>
              </w:rPr>
              <w:t xml:space="preserve">Each has its own committee. </w:t>
            </w:r>
          </w:p>
          <w:p w14:paraId="3BB2F132" w14:textId="77777777" w:rsidR="00785B47" w:rsidRDefault="00785B47">
            <w:pPr>
              <w:rPr>
                <w:rFonts w:ascii="Verdana" w:hAnsi="Verdana"/>
              </w:rPr>
            </w:pPr>
          </w:p>
          <w:p w14:paraId="5ADBD57E" w14:textId="77777777" w:rsidR="00785B47" w:rsidRDefault="00785B47">
            <w:pPr>
              <w:rPr>
                <w:rFonts w:ascii="Verdana" w:hAnsi="Verdana"/>
              </w:rPr>
            </w:pPr>
            <w:r>
              <w:rPr>
                <w:rFonts w:ascii="Verdana" w:hAnsi="Verdana"/>
              </w:rPr>
              <w:t>This document includes content common to all committees and should be read alongside the specific terms of reference and operating arrangements for each committee.</w:t>
            </w:r>
          </w:p>
          <w:p w14:paraId="3E9A23CE" w14:textId="77777777" w:rsidR="00785B47" w:rsidRDefault="00785B47">
            <w:pPr>
              <w:rPr>
                <w:rFonts w:ascii="Verdana" w:hAnsi="Verdana"/>
              </w:rPr>
            </w:pPr>
          </w:p>
          <w:p w14:paraId="3A5C784B" w14:textId="77777777" w:rsidR="00785B47" w:rsidRDefault="00785B47">
            <w:pPr>
              <w:jc w:val="both"/>
              <w:rPr>
                <w:rFonts w:ascii="Verdana" w:hAnsi="Verdana"/>
              </w:rPr>
            </w:pPr>
            <w:r>
              <w:rPr>
                <w:rFonts w:ascii="Verdana" w:hAnsi="Verdana"/>
              </w:rPr>
              <w:t>The provisions of Section 5 of the Standing Orders have also been taken into account when developing the committee Terms of Reference.  This relates to transparency of meetings, planning board/committee business, setting agenda’s etc.</w:t>
            </w:r>
          </w:p>
        </w:tc>
      </w:tr>
      <w:tr w:rsidR="00785B47" w14:paraId="00FD393A" w14:textId="77777777" w:rsidTr="00B66243">
        <w:trPr>
          <w:trHeight w:val="274"/>
        </w:trPr>
        <w:tc>
          <w:tcPr>
            <w:tcW w:w="8659" w:type="dxa"/>
            <w:gridSpan w:val="2"/>
            <w:tcBorders>
              <w:top w:val="single" w:sz="4" w:space="0" w:color="auto"/>
              <w:left w:val="single" w:sz="4" w:space="0" w:color="auto"/>
              <w:bottom w:val="single" w:sz="4" w:space="0" w:color="auto"/>
              <w:right w:val="single" w:sz="4" w:space="0" w:color="auto"/>
            </w:tcBorders>
          </w:tcPr>
          <w:p w14:paraId="238F8622" w14:textId="77777777" w:rsidR="00785B47" w:rsidRDefault="00785B47" w:rsidP="00B42873">
            <w:pPr>
              <w:pStyle w:val="CoverSheet"/>
              <w:numPr>
                <w:ilvl w:val="0"/>
                <w:numId w:val="42"/>
              </w:numPr>
              <w:ind w:left="340"/>
              <w:rPr>
                <w:rFonts w:ascii="Verdana" w:hAnsi="Verdana"/>
                <w:b/>
              </w:rPr>
            </w:pPr>
            <w:r>
              <w:rPr>
                <w:rFonts w:ascii="Verdana" w:hAnsi="Verdana"/>
                <w:b/>
              </w:rPr>
              <w:t>Authority:</w:t>
            </w:r>
          </w:p>
          <w:p w14:paraId="5419994C" w14:textId="77777777" w:rsidR="00785B47" w:rsidRDefault="00785B47">
            <w:pPr>
              <w:pStyle w:val="CoverSheet"/>
              <w:spacing w:before="0"/>
              <w:rPr>
                <w:rFonts w:ascii="Verdana" w:hAnsi="Verdana"/>
                <w:b/>
              </w:rPr>
            </w:pPr>
          </w:p>
          <w:p w14:paraId="751AD55E" w14:textId="77777777" w:rsidR="00785B47" w:rsidRDefault="00785B47">
            <w:pPr>
              <w:rPr>
                <w:rFonts w:ascii="Verdana" w:hAnsi="Verdana"/>
              </w:rPr>
            </w:pPr>
            <w:r>
              <w:rPr>
                <w:rFonts w:ascii="Verdana" w:hAnsi="Verdana"/>
              </w:rPr>
              <w:t xml:space="preserve">Each Committee is authorised by the Board to investigate or have </w:t>
            </w:r>
            <w:r>
              <w:rPr>
                <w:rFonts w:ascii="Verdana" w:hAnsi="Verdana"/>
              </w:rPr>
              <w:lastRenderedPageBreak/>
              <w:t>investigated any activity within its terms of reference. In doing so, the Committee shall have the right to inspect any books, records or documents of the Authority relevant to the Committee’s remit, ensuring staff confidentiality, as appropriate.  It may seek relevant information from any:</w:t>
            </w:r>
          </w:p>
          <w:p w14:paraId="21787268" w14:textId="77777777" w:rsidR="00785B47" w:rsidRDefault="00785B47">
            <w:pPr>
              <w:rPr>
                <w:rFonts w:ascii="Verdana" w:hAnsi="Verdana"/>
              </w:rPr>
            </w:pPr>
          </w:p>
          <w:p w14:paraId="24C9D1FB" w14:textId="77777777" w:rsidR="00785B47" w:rsidRDefault="00785B47" w:rsidP="00B42873">
            <w:pPr>
              <w:pStyle w:val="ListParagraph"/>
              <w:widowControl/>
              <w:numPr>
                <w:ilvl w:val="1"/>
                <w:numId w:val="43"/>
              </w:numPr>
              <w:autoSpaceDE/>
              <w:autoSpaceDN/>
              <w:adjustRightInd/>
              <w:ind w:left="720"/>
              <w:contextualSpacing/>
              <w:rPr>
                <w:rFonts w:ascii="Verdana" w:hAnsi="Verdana" w:cs="Lucida Sans Unicode"/>
              </w:rPr>
            </w:pPr>
            <w:r>
              <w:rPr>
                <w:rFonts w:ascii="Verdana" w:hAnsi="Verdana" w:cs="Lucida Sans Unicode"/>
              </w:rPr>
              <w:t>employee (and all employees are directed to co-operate with any reasonable request made by the Committee); and</w:t>
            </w:r>
          </w:p>
          <w:p w14:paraId="6D89479F" w14:textId="77777777" w:rsidR="00785B47" w:rsidRDefault="00785B47">
            <w:pPr>
              <w:ind w:left="360"/>
              <w:rPr>
                <w:rFonts w:ascii="Verdana" w:hAnsi="Verdana" w:cs="Lucida Sans Unicode"/>
              </w:rPr>
            </w:pPr>
          </w:p>
          <w:p w14:paraId="468D9CDE" w14:textId="77777777" w:rsidR="00785B47" w:rsidRDefault="00785B47" w:rsidP="00B42873">
            <w:pPr>
              <w:pStyle w:val="ListParagraph"/>
              <w:widowControl/>
              <w:numPr>
                <w:ilvl w:val="1"/>
                <w:numId w:val="43"/>
              </w:numPr>
              <w:autoSpaceDE/>
              <w:autoSpaceDN/>
              <w:adjustRightInd/>
              <w:ind w:left="720"/>
              <w:contextualSpacing/>
              <w:rPr>
                <w:rFonts w:ascii="Verdana" w:hAnsi="Verdana" w:cs="Lucida Sans Unicode"/>
              </w:rPr>
            </w:pPr>
            <w:r>
              <w:rPr>
                <w:rFonts w:ascii="Verdana" w:hAnsi="Verdana" w:cs="Lucida Sans Unicode"/>
              </w:rPr>
              <w:t xml:space="preserve">any other Committee, </w:t>
            </w:r>
            <w:r w:rsidR="003D694A">
              <w:rPr>
                <w:rFonts w:ascii="Verdana" w:hAnsi="Verdana" w:cs="Lucida Sans Unicode"/>
              </w:rPr>
              <w:t xml:space="preserve">joint-Committee, </w:t>
            </w:r>
            <w:r>
              <w:rPr>
                <w:rFonts w:ascii="Verdana" w:hAnsi="Verdana" w:cs="Lucida Sans Unicode"/>
              </w:rPr>
              <w:t>sub-committee</w:t>
            </w:r>
            <w:r w:rsidR="003D694A">
              <w:rPr>
                <w:rFonts w:ascii="Verdana" w:hAnsi="Verdana" w:cs="Lucida Sans Unicode"/>
              </w:rPr>
              <w:t>, joint sub-Committee</w:t>
            </w:r>
            <w:r>
              <w:rPr>
                <w:rFonts w:ascii="Verdana" w:hAnsi="Verdana" w:cs="Lucida Sans Unicode"/>
              </w:rPr>
              <w:t xml:space="preserve"> or group set up by the Board to assist it in the delivery of its functions. </w:t>
            </w:r>
          </w:p>
          <w:p w14:paraId="41C7BF19" w14:textId="77777777" w:rsidR="00785B47" w:rsidRDefault="00785B47">
            <w:pPr>
              <w:rPr>
                <w:rFonts w:ascii="Verdana" w:hAnsi="Verdana" w:cs="Lucida Sans Unicode"/>
              </w:rPr>
            </w:pPr>
          </w:p>
          <w:p w14:paraId="26FB02BE" w14:textId="77777777" w:rsidR="00785B47" w:rsidRDefault="00785B47">
            <w:pPr>
              <w:rPr>
                <w:rFonts w:ascii="Verdana" w:hAnsi="Verdana"/>
              </w:rPr>
            </w:pPr>
            <w:r>
              <w:rPr>
                <w:rFonts w:ascii="Verdana" w:hAnsi="Verdana"/>
              </w:rPr>
              <w:t>Each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06A4F2A4" w14:textId="77777777" w:rsidR="00785B47" w:rsidRDefault="00785B47">
            <w:pPr>
              <w:jc w:val="both"/>
              <w:rPr>
                <w:rFonts w:ascii="Verdana" w:hAnsi="Verdana"/>
              </w:rPr>
            </w:pPr>
          </w:p>
        </w:tc>
      </w:tr>
      <w:tr w:rsidR="00785B47" w14:paraId="101111EC" w14:textId="77777777" w:rsidTr="00B66243">
        <w:trPr>
          <w:trHeight w:val="638"/>
        </w:trPr>
        <w:tc>
          <w:tcPr>
            <w:tcW w:w="8659" w:type="dxa"/>
            <w:gridSpan w:val="2"/>
            <w:tcBorders>
              <w:top w:val="single" w:sz="4" w:space="0" w:color="auto"/>
              <w:left w:val="single" w:sz="4" w:space="0" w:color="auto"/>
              <w:bottom w:val="single" w:sz="4" w:space="0" w:color="auto"/>
              <w:right w:val="single" w:sz="4" w:space="0" w:color="auto"/>
            </w:tcBorders>
          </w:tcPr>
          <w:p w14:paraId="0D8909AA" w14:textId="77777777" w:rsidR="00785B47" w:rsidRDefault="00785B47" w:rsidP="00B42873">
            <w:pPr>
              <w:pStyle w:val="CoverSheet"/>
              <w:numPr>
                <w:ilvl w:val="0"/>
                <w:numId w:val="42"/>
              </w:numPr>
              <w:ind w:left="340"/>
              <w:jc w:val="both"/>
              <w:rPr>
                <w:rFonts w:ascii="Verdana" w:hAnsi="Verdana"/>
                <w:b/>
              </w:rPr>
            </w:pPr>
            <w:r>
              <w:rPr>
                <w:rFonts w:ascii="Verdana" w:hAnsi="Verdana"/>
                <w:b/>
              </w:rPr>
              <w:lastRenderedPageBreak/>
              <w:t>Sub-Committees and Groups</w:t>
            </w:r>
          </w:p>
          <w:p w14:paraId="5D447CF3" w14:textId="77777777" w:rsidR="00785B47" w:rsidRDefault="00785B47">
            <w:pPr>
              <w:pStyle w:val="CoverSheet"/>
              <w:spacing w:before="0"/>
              <w:jc w:val="both"/>
              <w:rPr>
                <w:rFonts w:ascii="Verdana" w:hAnsi="Verdana" w:cs="Lucida Sans Unicode"/>
                <w:b/>
              </w:rPr>
            </w:pPr>
          </w:p>
          <w:p w14:paraId="277A527A" w14:textId="77777777" w:rsidR="00785B47" w:rsidRDefault="00785B47">
            <w:pPr>
              <w:rPr>
                <w:rFonts w:ascii="Verdana" w:hAnsi="Verdana"/>
              </w:rPr>
            </w:pPr>
            <w:r>
              <w:rPr>
                <w:rFonts w:ascii="Verdana" w:hAnsi="Verdana"/>
              </w:rPr>
              <w:t>Each Committee may, subject to the approval of the Board, establish sub-committees or groups to carry out on its behalf specific aspects of Committee business.</w:t>
            </w:r>
          </w:p>
          <w:p w14:paraId="1ABAEC89" w14:textId="77777777" w:rsidR="00785B47" w:rsidRDefault="00785B47">
            <w:pPr>
              <w:jc w:val="both"/>
              <w:rPr>
                <w:rFonts w:ascii="Verdana" w:hAnsi="Verdana"/>
              </w:rPr>
            </w:pPr>
          </w:p>
        </w:tc>
      </w:tr>
      <w:tr w:rsidR="00785B47" w14:paraId="3C318E71" w14:textId="77777777" w:rsidTr="00B66243">
        <w:trPr>
          <w:trHeight w:val="790"/>
        </w:trPr>
        <w:tc>
          <w:tcPr>
            <w:tcW w:w="8659" w:type="dxa"/>
            <w:gridSpan w:val="2"/>
            <w:tcBorders>
              <w:top w:val="single" w:sz="4" w:space="0" w:color="auto"/>
              <w:left w:val="single" w:sz="4" w:space="0" w:color="auto"/>
              <w:bottom w:val="single" w:sz="4" w:space="0" w:color="auto"/>
              <w:right w:val="single" w:sz="4" w:space="0" w:color="auto"/>
            </w:tcBorders>
          </w:tcPr>
          <w:p w14:paraId="79E94F84" w14:textId="77777777" w:rsidR="00785B47" w:rsidRDefault="00785B47" w:rsidP="00B42873">
            <w:pPr>
              <w:pStyle w:val="CoverSheet"/>
              <w:numPr>
                <w:ilvl w:val="0"/>
                <w:numId w:val="42"/>
              </w:numPr>
              <w:ind w:left="340"/>
              <w:rPr>
                <w:rFonts w:ascii="Verdana" w:hAnsi="Verdana"/>
                <w:b/>
              </w:rPr>
            </w:pPr>
            <w:r>
              <w:rPr>
                <w:rFonts w:ascii="Verdana" w:hAnsi="Verdana"/>
                <w:b/>
              </w:rPr>
              <w:t>Membership and Attendees:</w:t>
            </w:r>
          </w:p>
          <w:p w14:paraId="069C716B" w14:textId="77777777" w:rsidR="00785B47" w:rsidRDefault="00785B47">
            <w:pPr>
              <w:tabs>
                <w:tab w:val="left" w:pos="720"/>
              </w:tabs>
              <w:ind w:left="792"/>
              <w:rPr>
                <w:rFonts w:ascii="Verdana" w:hAnsi="Verdana" w:cs="Lucida Sans Unicode"/>
              </w:rPr>
            </w:pPr>
            <w:r>
              <w:rPr>
                <w:rFonts w:ascii="Verdana" w:hAnsi="Verdana" w:cs="Lucida Sans Unicode"/>
              </w:rPr>
              <w:tab/>
            </w:r>
            <w:r>
              <w:rPr>
                <w:rFonts w:ascii="Verdana" w:hAnsi="Verdana" w:cs="Lucida Sans Unicode"/>
              </w:rPr>
              <w:tab/>
            </w:r>
          </w:p>
          <w:p w14:paraId="3AB7D017" w14:textId="77777777" w:rsidR="00785B47" w:rsidRDefault="00785B47" w:rsidP="00B42873">
            <w:pPr>
              <w:pStyle w:val="CoverSheet"/>
              <w:numPr>
                <w:ilvl w:val="1"/>
                <w:numId w:val="47"/>
              </w:numPr>
              <w:ind w:left="851" w:hanging="851"/>
              <w:rPr>
                <w:rFonts w:ascii="Verdana" w:hAnsi="Verdana"/>
                <w:b/>
              </w:rPr>
            </w:pPr>
            <w:r>
              <w:rPr>
                <w:rFonts w:ascii="Verdana" w:hAnsi="Verdana"/>
                <w:b/>
              </w:rPr>
              <w:t>Secretariat</w:t>
            </w:r>
          </w:p>
          <w:p w14:paraId="38B6E15E" w14:textId="77777777" w:rsidR="00785B47" w:rsidRDefault="00785B47">
            <w:pPr>
              <w:rPr>
                <w:rFonts w:ascii="Verdana" w:hAnsi="Verdana" w:cs="Lucida Sans Unicode"/>
              </w:rPr>
            </w:pPr>
          </w:p>
          <w:p w14:paraId="5AF092E9" w14:textId="77777777" w:rsidR="00785B47" w:rsidRDefault="00785B47">
            <w:pPr>
              <w:rPr>
                <w:rFonts w:ascii="Verdana" w:hAnsi="Verdana" w:cs="Lucida Sans Unicode"/>
              </w:rPr>
            </w:pPr>
            <w:r>
              <w:rPr>
                <w:rFonts w:ascii="Verdana" w:hAnsi="Verdana" w:cs="Lucida Sans Unicode"/>
              </w:rPr>
              <w:t>As determined by the Board Secretary.</w:t>
            </w:r>
          </w:p>
          <w:p w14:paraId="5A40E496" w14:textId="77777777" w:rsidR="00785B47" w:rsidRDefault="00785B47">
            <w:pPr>
              <w:rPr>
                <w:rFonts w:ascii="Verdana" w:hAnsi="Verdana" w:cs="Lucida Sans Unicode"/>
              </w:rPr>
            </w:pPr>
          </w:p>
          <w:p w14:paraId="068E3692" w14:textId="77777777" w:rsidR="00785B47" w:rsidRDefault="00785B47" w:rsidP="00B42873">
            <w:pPr>
              <w:pStyle w:val="CoverSheet"/>
              <w:numPr>
                <w:ilvl w:val="1"/>
                <w:numId w:val="47"/>
              </w:numPr>
              <w:spacing w:before="0"/>
              <w:ind w:left="851" w:hanging="851"/>
              <w:rPr>
                <w:rFonts w:ascii="Verdana" w:hAnsi="Verdana"/>
                <w:b/>
              </w:rPr>
            </w:pPr>
            <w:r>
              <w:rPr>
                <w:rFonts w:ascii="Verdana" w:hAnsi="Verdana"/>
                <w:b/>
              </w:rPr>
              <w:t>Member Appointments</w:t>
            </w:r>
          </w:p>
          <w:p w14:paraId="18D03DFB" w14:textId="77777777" w:rsidR="00785B47" w:rsidRDefault="00785B47">
            <w:pPr>
              <w:pStyle w:val="CoverSheet"/>
              <w:spacing w:before="0"/>
              <w:rPr>
                <w:rFonts w:ascii="Verdana" w:hAnsi="Verdana" w:cs="Lucida Sans Unicode"/>
                <w:b/>
              </w:rPr>
            </w:pPr>
          </w:p>
          <w:p w14:paraId="07E68FD8"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The membership of each Committee shall be determined by the Board, based on</w:t>
            </w:r>
            <w:r w:rsidR="00025E0E">
              <w:rPr>
                <w:rFonts w:ascii="Verdana" w:hAnsi="Verdana"/>
              </w:rPr>
              <w:t xml:space="preserve"> the recommendation of the</w:t>
            </w:r>
            <w:r>
              <w:rPr>
                <w:rFonts w:ascii="Verdana" w:hAnsi="Verdana"/>
              </w:rPr>
              <w:t xml:space="preserve"> Chair - taking account of the balance of skills and expertise necessary to deliver each Committee’s remit and subject to any specific requirements or directions made by the Welsh Government. The Board shall ensure succession planning arrangements are in place.  </w:t>
            </w:r>
          </w:p>
          <w:p w14:paraId="3328F3C9" w14:textId="77777777" w:rsidR="00785B47" w:rsidRDefault="00785B47">
            <w:pPr>
              <w:jc w:val="both"/>
              <w:rPr>
                <w:rFonts w:ascii="Verdana" w:hAnsi="Verdana"/>
              </w:rPr>
            </w:pPr>
          </w:p>
          <w:p w14:paraId="451D4734"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 xml:space="preserve">Members shall be appointed to hold office for a period of one year at a time, up to a maximum of their term of office.  During this </w:t>
            </w:r>
            <w:r>
              <w:rPr>
                <w:rFonts w:ascii="Verdana" w:hAnsi="Verdana"/>
              </w:rPr>
              <w:lastRenderedPageBreak/>
              <w:t xml:space="preserve">time a member may resign or be removed by the Board. The Board should, as a matter of good practice, review the membership of each Committee every two years in order to ensure each Committee is continuingly refreshed whilst maintaining continuity. </w:t>
            </w:r>
          </w:p>
          <w:p w14:paraId="0F415FEC" w14:textId="77777777" w:rsidR="00785B47" w:rsidRDefault="00785B47">
            <w:pPr>
              <w:rPr>
                <w:rFonts w:ascii="Verdana" w:hAnsi="Verdana"/>
              </w:rPr>
            </w:pPr>
          </w:p>
          <w:p w14:paraId="5A09A5E4"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Committee members’ terms and conditions of appointment, (including any remuneration and reimbursement) will be in accordance with their terms of app</w:t>
            </w:r>
            <w:r w:rsidR="00025E0E">
              <w:rPr>
                <w:rFonts w:ascii="Verdana" w:hAnsi="Verdana"/>
              </w:rPr>
              <w:t xml:space="preserve">ointment to </w:t>
            </w:r>
            <w:r w:rsidR="00E7316F">
              <w:rPr>
                <w:rFonts w:ascii="Verdana" w:hAnsi="Verdana"/>
              </w:rPr>
              <w:t>DHCW</w:t>
            </w:r>
            <w:r>
              <w:rPr>
                <w:rFonts w:ascii="Verdana" w:hAnsi="Verdana"/>
              </w:rPr>
              <w:t>.  Where a member has been co-opted to fulfil a specific function and where they are not Non-Executive Dir</w:t>
            </w:r>
            <w:r w:rsidR="00025E0E">
              <w:rPr>
                <w:rFonts w:ascii="Verdana" w:hAnsi="Verdana"/>
              </w:rPr>
              <w:t xml:space="preserve">ectors or employees of </w:t>
            </w:r>
            <w:r w:rsidR="00E7316F">
              <w:rPr>
                <w:rFonts w:ascii="Verdana" w:hAnsi="Verdana"/>
              </w:rPr>
              <w:t>DHCW</w:t>
            </w:r>
            <w:r>
              <w:rPr>
                <w:rFonts w:ascii="Verdana" w:hAnsi="Verdana"/>
              </w:rPr>
              <w:t xml:space="preserve"> this will be determined by the Board, based upon </w:t>
            </w:r>
            <w:r w:rsidR="00025E0E">
              <w:rPr>
                <w:rFonts w:ascii="Verdana" w:hAnsi="Verdana"/>
              </w:rPr>
              <w:t xml:space="preserve">the recommendation of the </w:t>
            </w:r>
            <w:r>
              <w:rPr>
                <w:rFonts w:ascii="Verdana" w:hAnsi="Verdana"/>
              </w:rPr>
              <w:t xml:space="preserve">Chair and on the </w:t>
            </w:r>
            <w:r w:rsidR="00025E0E">
              <w:rPr>
                <w:rFonts w:ascii="Verdana" w:hAnsi="Verdana"/>
              </w:rPr>
              <w:t>basis of advice from the</w:t>
            </w:r>
            <w:r>
              <w:rPr>
                <w:rFonts w:ascii="Verdana" w:hAnsi="Verdana"/>
              </w:rPr>
              <w:t xml:space="preserve"> Remuneration and Terms of Service Committee.</w:t>
            </w:r>
          </w:p>
          <w:p w14:paraId="3F2E0EC5" w14:textId="77777777" w:rsidR="00785B47" w:rsidRDefault="00785B47">
            <w:pPr>
              <w:pStyle w:val="ListParagraph"/>
              <w:ind w:left="360"/>
              <w:rPr>
                <w:rFonts w:ascii="Verdana" w:hAnsi="Verdana"/>
              </w:rPr>
            </w:pPr>
          </w:p>
          <w:p w14:paraId="64F96778" w14:textId="77777777" w:rsidR="00785B47" w:rsidRDefault="00785B47">
            <w:pPr>
              <w:pStyle w:val="ListParagraph"/>
              <w:ind w:left="360"/>
              <w:rPr>
                <w:rFonts w:ascii="Verdana" w:hAnsi="Verdana"/>
              </w:rPr>
            </w:pPr>
          </w:p>
          <w:p w14:paraId="4F034082" w14:textId="77777777" w:rsidR="00785B47" w:rsidRDefault="00785B47" w:rsidP="00B42873">
            <w:pPr>
              <w:pStyle w:val="CoverSheet"/>
              <w:numPr>
                <w:ilvl w:val="1"/>
                <w:numId w:val="47"/>
              </w:numPr>
              <w:spacing w:before="0"/>
              <w:ind w:left="851" w:hanging="851"/>
              <w:rPr>
                <w:rFonts w:ascii="Verdana" w:hAnsi="Verdana"/>
                <w:b/>
              </w:rPr>
            </w:pPr>
            <w:r>
              <w:rPr>
                <w:rFonts w:ascii="Verdana" w:hAnsi="Verdana"/>
                <w:b/>
              </w:rPr>
              <w:t>Support to Committee Members</w:t>
            </w:r>
          </w:p>
          <w:p w14:paraId="4ACE93DE" w14:textId="77777777" w:rsidR="00785B47" w:rsidRDefault="00785B47">
            <w:pPr>
              <w:pStyle w:val="ListParagraph"/>
              <w:rPr>
                <w:rFonts w:ascii="Verdana" w:hAnsi="Verdana" w:cs="Lucida Sans Unicode"/>
                <w:b/>
              </w:rPr>
            </w:pPr>
          </w:p>
          <w:p w14:paraId="720B80EA" w14:textId="77777777" w:rsidR="00785B47" w:rsidRDefault="00785B47">
            <w:pPr>
              <w:tabs>
                <w:tab w:val="left" w:pos="-1440"/>
              </w:tabs>
              <w:rPr>
                <w:rFonts w:ascii="Verdana" w:hAnsi="Verdana"/>
              </w:rPr>
            </w:pPr>
            <w:r>
              <w:rPr>
                <w:rFonts w:ascii="Verdana" w:hAnsi="Verdana"/>
              </w:rPr>
              <w:t>The Board Secretary, on behalf of each Committee Chair, shall:</w:t>
            </w:r>
          </w:p>
          <w:p w14:paraId="3E5D85F9" w14:textId="77777777" w:rsidR="00785B47" w:rsidRDefault="00785B47">
            <w:pPr>
              <w:tabs>
                <w:tab w:val="left" w:pos="-1440"/>
              </w:tabs>
              <w:rPr>
                <w:rFonts w:ascii="Verdana" w:hAnsi="Verdana"/>
              </w:rPr>
            </w:pPr>
          </w:p>
          <w:p w14:paraId="24E969C4" w14:textId="77777777" w:rsidR="00785B47" w:rsidRDefault="00785B47" w:rsidP="00B42873">
            <w:pPr>
              <w:pStyle w:val="ListParagraph"/>
              <w:widowControl/>
              <w:numPr>
                <w:ilvl w:val="0"/>
                <w:numId w:val="48"/>
              </w:numPr>
              <w:tabs>
                <w:tab w:val="left" w:pos="-1440"/>
              </w:tabs>
              <w:autoSpaceDE/>
              <w:autoSpaceDN/>
              <w:adjustRightInd/>
              <w:contextualSpacing/>
              <w:rPr>
                <w:rFonts w:ascii="Verdana" w:hAnsi="Verdana"/>
              </w:rPr>
            </w:pPr>
            <w:r>
              <w:rPr>
                <w:rFonts w:ascii="Verdana" w:hAnsi="Verdana"/>
              </w:rPr>
              <w:t>Arrange the provision of advice and support to committee members on any aspect relating to the conduct of their role; and</w:t>
            </w:r>
          </w:p>
          <w:p w14:paraId="298B428C" w14:textId="77777777" w:rsidR="00785B47" w:rsidRDefault="00785B47">
            <w:pPr>
              <w:tabs>
                <w:tab w:val="left" w:pos="-1440"/>
              </w:tabs>
              <w:rPr>
                <w:rFonts w:ascii="Verdana" w:hAnsi="Verdana"/>
              </w:rPr>
            </w:pPr>
          </w:p>
          <w:p w14:paraId="5E84AD21" w14:textId="77777777" w:rsidR="00785B47" w:rsidRDefault="00785B47" w:rsidP="00B42873">
            <w:pPr>
              <w:pStyle w:val="ListParagraph"/>
              <w:widowControl/>
              <w:numPr>
                <w:ilvl w:val="0"/>
                <w:numId w:val="48"/>
              </w:numPr>
              <w:tabs>
                <w:tab w:val="left" w:pos="-1440"/>
              </w:tabs>
              <w:autoSpaceDE/>
              <w:autoSpaceDN/>
              <w:adjustRightInd/>
              <w:contextualSpacing/>
              <w:rPr>
                <w:rFonts w:ascii="Verdana" w:hAnsi="Verdana"/>
              </w:rPr>
            </w:pPr>
            <w:r>
              <w:rPr>
                <w:rFonts w:ascii="Verdana" w:hAnsi="Verdana" w:cs="Lucida Sans Unicode"/>
              </w:rPr>
              <w:t>Ensure</w:t>
            </w:r>
            <w:r>
              <w:rPr>
                <w:rFonts w:ascii="Verdana" w:hAnsi="Verdana"/>
              </w:rPr>
              <w:t xml:space="preserve"> the provision of a programme of organisational development for Committee members as part of the overall Organisational Development programme developed by the D</w:t>
            </w:r>
            <w:r w:rsidR="00025E0E">
              <w:rPr>
                <w:rFonts w:ascii="Verdana" w:hAnsi="Verdana"/>
              </w:rPr>
              <w:t xml:space="preserve">eputy Chief Executive. </w:t>
            </w:r>
          </w:p>
          <w:p w14:paraId="22F2B4A4" w14:textId="77777777" w:rsidR="00785B47" w:rsidRDefault="00785B47">
            <w:pPr>
              <w:tabs>
                <w:tab w:val="left" w:pos="-1440"/>
              </w:tabs>
              <w:rPr>
                <w:rFonts w:ascii="Verdana" w:hAnsi="Verdana" w:cs="Lucida Sans Unicode"/>
                <w:b/>
              </w:rPr>
            </w:pPr>
          </w:p>
          <w:p w14:paraId="5408AF66" w14:textId="77777777" w:rsidR="00785B47" w:rsidRDefault="00785B47">
            <w:pPr>
              <w:tabs>
                <w:tab w:val="left" w:pos="-1440"/>
              </w:tabs>
              <w:rPr>
                <w:rFonts w:ascii="Verdana" w:hAnsi="Verdana" w:cs="Lucida Sans Unicode"/>
                <w:b/>
              </w:rPr>
            </w:pPr>
          </w:p>
          <w:p w14:paraId="6C3DC241" w14:textId="77777777" w:rsidR="00785B47" w:rsidRDefault="00785B47" w:rsidP="00B42873">
            <w:pPr>
              <w:pStyle w:val="CoverSheet"/>
              <w:numPr>
                <w:ilvl w:val="1"/>
                <w:numId w:val="47"/>
              </w:numPr>
              <w:spacing w:before="0"/>
              <w:ind w:left="851" w:hanging="851"/>
              <w:rPr>
                <w:rFonts w:ascii="Verdana" w:hAnsi="Verdana"/>
                <w:b/>
              </w:rPr>
            </w:pPr>
            <w:r>
              <w:rPr>
                <w:rFonts w:ascii="Verdana" w:hAnsi="Verdana"/>
                <w:b/>
              </w:rPr>
              <w:t>Withdrawal of individuals in attendance</w:t>
            </w:r>
          </w:p>
          <w:p w14:paraId="18522E87" w14:textId="77777777" w:rsidR="00785B47" w:rsidRDefault="00785B47">
            <w:pPr>
              <w:pStyle w:val="CoverSheet"/>
              <w:spacing w:before="0"/>
              <w:rPr>
                <w:rFonts w:ascii="Verdana" w:hAnsi="Verdana" w:cs="Lucida Sans Unicode"/>
                <w:b/>
              </w:rPr>
            </w:pPr>
          </w:p>
          <w:p w14:paraId="23CFAEB6" w14:textId="77777777" w:rsidR="00785B47" w:rsidRDefault="00785B47">
            <w:pPr>
              <w:tabs>
                <w:tab w:val="left" w:pos="-1440"/>
              </w:tabs>
              <w:rPr>
                <w:rFonts w:ascii="Verdana" w:hAnsi="Verdana" w:cs="Lucida Sans Unicode"/>
              </w:rPr>
            </w:pPr>
            <w:r>
              <w:rPr>
                <w:rFonts w:ascii="Verdana" w:hAnsi="Verdana" w:cs="Lucida Sans Unicode"/>
              </w:rPr>
              <w:t>Each Committee may ask any or all of those who normally attend but who are not members to withdraw to facilitate open and frank discussion of particular matters.</w:t>
            </w:r>
          </w:p>
          <w:p w14:paraId="716E4266" w14:textId="77777777" w:rsidR="00785B47" w:rsidRDefault="00785B47">
            <w:pPr>
              <w:tabs>
                <w:tab w:val="left" w:pos="-1440"/>
              </w:tabs>
              <w:rPr>
                <w:rFonts w:ascii="Verdana" w:hAnsi="Verdana" w:cs="Lucida Sans Unicode"/>
              </w:rPr>
            </w:pPr>
          </w:p>
          <w:p w14:paraId="2DF62B6E" w14:textId="77777777" w:rsidR="00785B47" w:rsidRDefault="00785B47">
            <w:pPr>
              <w:tabs>
                <w:tab w:val="left" w:pos="-1440"/>
              </w:tabs>
              <w:rPr>
                <w:rFonts w:ascii="Verdana" w:hAnsi="Verdana" w:cs="Lucida Sans Unicode"/>
              </w:rPr>
            </w:pPr>
            <w:r>
              <w:rPr>
                <w:rFonts w:ascii="Verdana" w:hAnsi="Verdana" w:cs="Lucida Sans Unicode"/>
              </w:rPr>
              <w:t>Members and attendees will also withdraw from the meeting, as appropriate, where there is a potential conflict of interest.</w:t>
            </w:r>
          </w:p>
          <w:p w14:paraId="57ECF5D9" w14:textId="77777777" w:rsidR="00785B47" w:rsidRDefault="00785B47">
            <w:pPr>
              <w:tabs>
                <w:tab w:val="left" w:pos="-1440"/>
              </w:tabs>
              <w:rPr>
                <w:rFonts w:ascii="Verdana" w:hAnsi="Verdana" w:cs="Lucida Sans Unicode"/>
                <w:b/>
              </w:rPr>
            </w:pPr>
          </w:p>
          <w:p w14:paraId="38A06C56" w14:textId="77777777" w:rsidR="00785B47" w:rsidRDefault="00785B47">
            <w:pPr>
              <w:tabs>
                <w:tab w:val="left" w:pos="-1440"/>
              </w:tabs>
              <w:rPr>
                <w:rFonts w:ascii="Verdana" w:hAnsi="Verdana" w:cs="Lucida Sans Unicode"/>
                <w:b/>
              </w:rPr>
            </w:pPr>
          </w:p>
          <w:p w14:paraId="7D68E54C" w14:textId="77777777" w:rsidR="00785B47" w:rsidRDefault="00785B47">
            <w:pPr>
              <w:tabs>
                <w:tab w:val="left" w:pos="-1440"/>
              </w:tabs>
              <w:rPr>
                <w:rFonts w:ascii="Verdana" w:hAnsi="Verdana" w:cs="Lucida Sans Unicode"/>
                <w:b/>
              </w:rPr>
            </w:pPr>
          </w:p>
        </w:tc>
      </w:tr>
      <w:tr w:rsidR="00785B47" w14:paraId="7B2CC037" w14:textId="77777777" w:rsidTr="00B66243">
        <w:trPr>
          <w:trHeight w:val="64"/>
        </w:trPr>
        <w:tc>
          <w:tcPr>
            <w:tcW w:w="8659" w:type="dxa"/>
            <w:gridSpan w:val="2"/>
            <w:tcBorders>
              <w:top w:val="single" w:sz="4" w:space="0" w:color="auto"/>
              <w:left w:val="single" w:sz="4" w:space="0" w:color="auto"/>
              <w:bottom w:val="single" w:sz="4" w:space="0" w:color="auto"/>
              <w:right w:val="single" w:sz="4" w:space="0" w:color="auto"/>
            </w:tcBorders>
          </w:tcPr>
          <w:p w14:paraId="54326C60" w14:textId="77777777" w:rsidR="00785B47" w:rsidRDefault="00785B47" w:rsidP="00B42873">
            <w:pPr>
              <w:pStyle w:val="CoverSheet"/>
              <w:numPr>
                <w:ilvl w:val="0"/>
                <w:numId w:val="42"/>
              </w:numPr>
              <w:ind w:left="340"/>
              <w:rPr>
                <w:rFonts w:ascii="Verdana" w:hAnsi="Verdana" w:cs="Lucida Sans Unicode"/>
                <w:b/>
              </w:rPr>
            </w:pPr>
            <w:r>
              <w:rPr>
                <w:rFonts w:ascii="Verdana" w:hAnsi="Verdana"/>
                <w:b/>
              </w:rPr>
              <w:lastRenderedPageBreak/>
              <w:t>Relationships and accountabilities with the Board and its Committees/Groups:</w:t>
            </w:r>
          </w:p>
          <w:p w14:paraId="2D748B39" w14:textId="77777777" w:rsidR="00785B47" w:rsidRDefault="00785B47">
            <w:pPr>
              <w:pStyle w:val="CoverSheet"/>
              <w:keepNext/>
              <w:spacing w:before="0" w:after="60"/>
              <w:ind w:left="-20"/>
              <w:outlineLvl w:val="0"/>
              <w:rPr>
                <w:rFonts w:ascii="Verdana" w:hAnsi="Verdana" w:cs="Lucida Sans Unicode"/>
                <w:b/>
                <w:bCs/>
                <w:kern w:val="32"/>
                <w:sz w:val="32"/>
              </w:rPr>
            </w:pPr>
          </w:p>
          <w:p w14:paraId="6B0DD635" w14:textId="77777777" w:rsidR="00785B47" w:rsidRDefault="00785B47">
            <w:pPr>
              <w:tabs>
                <w:tab w:val="left" w:pos="-1440"/>
              </w:tabs>
              <w:jc w:val="both"/>
              <w:rPr>
                <w:rFonts w:ascii="Verdana" w:hAnsi="Verdana" w:cs="Lucida Sans Unicode"/>
              </w:rPr>
            </w:pPr>
            <w:r>
              <w:rPr>
                <w:rFonts w:ascii="Verdana" w:hAnsi="Verdana" w:cs="Lucida Sans Unicode"/>
              </w:rPr>
              <w:t xml:space="preserve">Although the Board has delegated authority to the Committees for the exercise of certain functions, as set out within each Committee’s terms of reference, it retains overall responsibility and accountability for ensuring </w:t>
            </w:r>
            <w:r w:rsidR="00025E0E">
              <w:rPr>
                <w:rFonts w:ascii="Verdana" w:hAnsi="Verdana" w:cs="Lucida Sans Unicode"/>
              </w:rPr>
              <w:t xml:space="preserve">a strategic approach to developing the Welsh health workforce for now and for the future </w:t>
            </w:r>
            <w:r>
              <w:rPr>
                <w:rFonts w:ascii="Verdana" w:hAnsi="Verdana" w:cs="Lucida Sans Unicode"/>
              </w:rPr>
              <w:t xml:space="preserve">through the effective governance of the organisation. </w:t>
            </w:r>
          </w:p>
          <w:p w14:paraId="0CDF9A8E" w14:textId="77777777" w:rsidR="00785B47" w:rsidRDefault="00785B47">
            <w:pPr>
              <w:tabs>
                <w:tab w:val="left" w:pos="-1440"/>
              </w:tabs>
              <w:jc w:val="both"/>
              <w:rPr>
                <w:rFonts w:ascii="Verdana" w:hAnsi="Verdana" w:cs="Lucida Sans Unicode"/>
              </w:rPr>
            </w:pPr>
          </w:p>
          <w:p w14:paraId="7938F141" w14:textId="77777777" w:rsidR="00785B47" w:rsidRDefault="00785B47">
            <w:pPr>
              <w:tabs>
                <w:tab w:val="left" w:pos="-1440"/>
              </w:tabs>
              <w:jc w:val="both"/>
              <w:rPr>
                <w:rFonts w:ascii="Verdana" w:hAnsi="Verdana" w:cs="Lucida Sans Unicode"/>
              </w:rPr>
            </w:pPr>
            <w:r>
              <w:rPr>
                <w:rFonts w:ascii="Verdana" w:hAnsi="Verdana" w:cs="Lucida Sans Unicode"/>
              </w:rPr>
              <w:t>Each Committee is directly accountable to the Board for its performance in exercising the functions set out in each Committee’s terms of reference.</w:t>
            </w:r>
          </w:p>
          <w:p w14:paraId="188C493F" w14:textId="77777777" w:rsidR="00785B47" w:rsidRDefault="00785B47">
            <w:pPr>
              <w:tabs>
                <w:tab w:val="left" w:pos="-1440"/>
              </w:tabs>
              <w:jc w:val="both"/>
              <w:rPr>
                <w:rFonts w:ascii="Verdana" w:hAnsi="Verdana" w:cs="Lucida Sans Unicode"/>
              </w:rPr>
            </w:pPr>
          </w:p>
          <w:p w14:paraId="58E2A876" w14:textId="77777777" w:rsidR="00785B47" w:rsidRDefault="00785B47">
            <w:pPr>
              <w:tabs>
                <w:tab w:val="left" w:pos="-1440"/>
              </w:tabs>
              <w:jc w:val="both"/>
              <w:rPr>
                <w:rFonts w:ascii="Verdana" w:hAnsi="Verdana" w:cs="Lucida Sans Unicode"/>
              </w:rPr>
            </w:pPr>
            <w:r>
              <w:rPr>
                <w:rFonts w:ascii="Verdana" w:hAnsi="Verdana" w:cs="Lucida Sans Unicode"/>
              </w:rPr>
              <w:t>Each Committee, through its Chair and members, shall work closely with the Board’s other Committees, including joint (sub) committees and groups to provide advice and assurance to the Board through the:</w:t>
            </w:r>
          </w:p>
          <w:p w14:paraId="0A65A803" w14:textId="77777777" w:rsidR="00785B47" w:rsidRDefault="00785B47">
            <w:pPr>
              <w:pStyle w:val="ListParagraph"/>
              <w:rPr>
                <w:rFonts w:ascii="Verdana" w:hAnsi="Verdana" w:cs="Lucida Sans Unicode"/>
              </w:rPr>
            </w:pPr>
          </w:p>
          <w:p w14:paraId="78EB3934" w14:textId="77777777" w:rsidR="00785B47" w:rsidRDefault="00785B47" w:rsidP="00B42873">
            <w:pPr>
              <w:pStyle w:val="ListParagraph"/>
              <w:widowControl/>
              <w:numPr>
                <w:ilvl w:val="1"/>
                <w:numId w:val="43"/>
              </w:numPr>
              <w:autoSpaceDE/>
              <w:autoSpaceDN/>
              <w:adjustRightInd/>
              <w:contextualSpacing/>
              <w:rPr>
                <w:rFonts w:ascii="Verdana" w:hAnsi="Verdana" w:cs="Lucida Sans Unicode"/>
              </w:rPr>
            </w:pPr>
            <w:r>
              <w:rPr>
                <w:rFonts w:ascii="Verdana" w:hAnsi="Verdana" w:cs="Lucida Sans Unicode"/>
              </w:rPr>
              <w:t xml:space="preserve">joint planning and co-ordination of Board and Committee business; and </w:t>
            </w:r>
          </w:p>
          <w:p w14:paraId="72FE6FFB" w14:textId="77777777" w:rsidR="00785B47" w:rsidRDefault="00785B47">
            <w:pPr>
              <w:rPr>
                <w:rFonts w:ascii="Verdana" w:hAnsi="Verdana" w:cs="Lucida Sans Unicode"/>
              </w:rPr>
            </w:pPr>
          </w:p>
          <w:p w14:paraId="261AE633" w14:textId="77777777" w:rsidR="00785B47" w:rsidRDefault="00785B47" w:rsidP="00B42873">
            <w:pPr>
              <w:pStyle w:val="ListParagraph"/>
              <w:widowControl/>
              <w:numPr>
                <w:ilvl w:val="1"/>
                <w:numId w:val="43"/>
              </w:numPr>
              <w:autoSpaceDE/>
              <w:autoSpaceDN/>
              <w:adjustRightInd/>
              <w:contextualSpacing/>
              <w:rPr>
                <w:rFonts w:ascii="Verdana" w:hAnsi="Verdana" w:cs="Lucida Sans Unicode"/>
              </w:rPr>
            </w:pPr>
            <w:r>
              <w:rPr>
                <w:rFonts w:ascii="Verdana" w:hAnsi="Verdana" w:cs="Lucida Sans Unicode"/>
              </w:rPr>
              <w:t xml:space="preserve">sharing of information. </w:t>
            </w:r>
          </w:p>
          <w:p w14:paraId="70FDE94C" w14:textId="77777777" w:rsidR="00785B47" w:rsidRDefault="00785B47">
            <w:pPr>
              <w:rPr>
                <w:rFonts w:ascii="Verdana" w:hAnsi="Verdana" w:cs="Lucida Sans Unicode"/>
              </w:rPr>
            </w:pPr>
          </w:p>
          <w:p w14:paraId="57EC0058" w14:textId="77777777" w:rsidR="00785B47" w:rsidRDefault="00785B47">
            <w:pPr>
              <w:tabs>
                <w:tab w:val="left" w:pos="-1440"/>
              </w:tabs>
              <w:ind w:left="426"/>
              <w:rPr>
                <w:rFonts w:ascii="Verdana" w:hAnsi="Verdana" w:cs="Lucida Sans Unicode"/>
              </w:rPr>
            </w:pPr>
            <w:r>
              <w:rPr>
                <w:rFonts w:ascii="Verdana" w:hAnsi="Verdana" w:cs="Lucida Sans Unicode"/>
              </w:rPr>
              <w:t xml:space="preserve">In doing so, contributing to the integration of good governance across the organisation, ensuring that all sources of assurance are incorporated into the Board’s overall risk and assurance framework.  </w:t>
            </w:r>
          </w:p>
          <w:p w14:paraId="13D61400" w14:textId="77777777" w:rsidR="00785B47" w:rsidRDefault="00785B47">
            <w:pPr>
              <w:tabs>
                <w:tab w:val="left" w:pos="-1440"/>
              </w:tabs>
              <w:rPr>
                <w:rFonts w:ascii="Verdana" w:hAnsi="Verdana" w:cs="Lucida Sans Unicode"/>
              </w:rPr>
            </w:pPr>
          </w:p>
          <w:p w14:paraId="16CA0A49" w14:textId="77777777" w:rsidR="00785B47" w:rsidRDefault="00785B47" w:rsidP="00B42873">
            <w:pPr>
              <w:pStyle w:val="ListParagraph"/>
              <w:widowControl/>
              <w:numPr>
                <w:ilvl w:val="0"/>
                <w:numId w:val="48"/>
              </w:numPr>
              <w:tabs>
                <w:tab w:val="left" w:pos="-1440"/>
              </w:tabs>
              <w:autoSpaceDE/>
              <w:autoSpaceDN/>
              <w:adjustRightInd/>
              <w:contextualSpacing/>
              <w:rPr>
                <w:rFonts w:ascii="Verdana" w:hAnsi="Verdana" w:cs="Lucida Sans Unicode"/>
              </w:rPr>
            </w:pPr>
            <w:r>
              <w:rPr>
                <w:rFonts w:ascii="Verdana" w:hAnsi="Verdana"/>
              </w:rPr>
              <w:t>Each C</w:t>
            </w:r>
            <w:r w:rsidR="00025E0E">
              <w:rPr>
                <w:rFonts w:ascii="Verdana" w:hAnsi="Verdana"/>
              </w:rPr>
              <w:t xml:space="preserve">ommittee shall embed </w:t>
            </w:r>
            <w:r w:rsidR="00E7316F">
              <w:rPr>
                <w:rFonts w:ascii="Verdana" w:hAnsi="Verdana"/>
              </w:rPr>
              <w:t>DHCW</w:t>
            </w:r>
            <w:r w:rsidR="00025E0E">
              <w:rPr>
                <w:rFonts w:ascii="Verdana" w:hAnsi="Verdana"/>
              </w:rPr>
              <w:t xml:space="preserve"> values,</w:t>
            </w:r>
            <w:r>
              <w:rPr>
                <w:rFonts w:ascii="Verdana" w:hAnsi="Verdana"/>
              </w:rPr>
              <w:t xml:space="preserve"> corporate standards, priorities and requirements</w:t>
            </w:r>
            <w:r>
              <w:rPr>
                <w:rFonts w:ascii="Verdana" w:hAnsi="Verdana" w:cs="Lucida Sans Unicode"/>
              </w:rPr>
              <w:t xml:space="preserve"> through the conduct of its business. </w:t>
            </w:r>
          </w:p>
          <w:p w14:paraId="5FF95488" w14:textId="77777777" w:rsidR="00785B47" w:rsidRDefault="00785B47">
            <w:pPr>
              <w:tabs>
                <w:tab w:val="left" w:pos="-1440"/>
              </w:tabs>
              <w:rPr>
                <w:rFonts w:ascii="Verdana" w:hAnsi="Verdana" w:cs="Lucida Sans Unicode"/>
              </w:rPr>
            </w:pPr>
          </w:p>
        </w:tc>
      </w:tr>
      <w:tr w:rsidR="00785B47" w14:paraId="7C5BF6C2" w14:textId="77777777" w:rsidTr="00B66243">
        <w:trPr>
          <w:trHeight w:val="1684"/>
        </w:trPr>
        <w:tc>
          <w:tcPr>
            <w:tcW w:w="8659" w:type="dxa"/>
            <w:gridSpan w:val="2"/>
            <w:tcBorders>
              <w:top w:val="single" w:sz="4" w:space="0" w:color="auto"/>
              <w:left w:val="single" w:sz="4" w:space="0" w:color="auto"/>
              <w:bottom w:val="single" w:sz="4" w:space="0" w:color="auto"/>
              <w:right w:val="single" w:sz="4" w:space="0" w:color="auto"/>
            </w:tcBorders>
          </w:tcPr>
          <w:p w14:paraId="7ED703E0" w14:textId="77777777" w:rsidR="00785B47" w:rsidRDefault="00785B47" w:rsidP="00B42873">
            <w:pPr>
              <w:pStyle w:val="CoverSheet"/>
              <w:numPr>
                <w:ilvl w:val="0"/>
                <w:numId w:val="42"/>
              </w:numPr>
              <w:spacing w:before="0"/>
              <w:ind w:left="340"/>
              <w:jc w:val="both"/>
              <w:rPr>
                <w:rFonts w:ascii="Verdana" w:hAnsi="Verdana"/>
                <w:b/>
              </w:rPr>
            </w:pPr>
            <w:r>
              <w:rPr>
                <w:rFonts w:ascii="Verdana" w:hAnsi="Verdana"/>
                <w:b/>
              </w:rPr>
              <w:lastRenderedPageBreak/>
              <w:t>Reporting and Assurance Arrangements:</w:t>
            </w:r>
          </w:p>
          <w:p w14:paraId="19BC98FF" w14:textId="77777777" w:rsidR="00785B47" w:rsidRDefault="00785B47">
            <w:pPr>
              <w:pStyle w:val="StyleOutlinenumberedArialOutlinenumberedArial11Outli"/>
              <w:tabs>
                <w:tab w:val="left" w:pos="720"/>
              </w:tabs>
              <w:rPr>
                <w:rFonts w:ascii="Verdana" w:hAnsi="Verdana" w:cs="Lucida Sans Unicode"/>
                <w:b w:val="0"/>
              </w:rPr>
            </w:pPr>
          </w:p>
          <w:p w14:paraId="73462269" w14:textId="77777777" w:rsidR="00785B47" w:rsidRDefault="00785B47">
            <w:pPr>
              <w:tabs>
                <w:tab w:val="left" w:pos="-1440"/>
              </w:tabs>
              <w:rPr>
                <w:rFonts w:ascii="Verdana" w:hAnsi="Verdana" w:cs="Lucida Sans Unicode"/>
              </w:rPr>
            </w:pPr>
            <w:r>
              <w:rPr>
                <w:rFonts w:ascii="Verdana" w:hAnsi="Verdana" w:cs="Lucida Sans Unicode"/>
              </w:rPr>
              <w:t>Each Committee Chair shall:</w:t>
            </w:r>
          </w:p>
          <w:p w14:paraId="64A303B0" w14:textId="77777777" w:rsidR="00785B47" w:rsidRDefault="00785B47">
            <w:pPr>
              <w:tabs>
                <w:tab w:val="left" w:pos="-1440"/>
              </w:tabs>
              <w:rPr>
                <w:rFonts w:ascii="Verdana" w:hAnsi="Verdana" w:cs="Lucida Sans Unicode"/>
              </w:rPr>
            </w:pPr>
          </w:p>
          <w:p w14:paraId="5CD1665B" w14:textId="77777777" w:rsidR="00785B47" w:rsidRDefault="00785B47" w:rsidP="00B42873">
            <w:pPr>
              <w:widowControl/>
              <w:numPr>
                <w:ilvl w:val="0"/>
                <w:numId w:val="49"/>
              </w:numPr>
              <w:autoSpaceDE/>
              <w:autoSpaceDN/>
              <w:adjustRightInd/>
              <w:rPr>
                <w:rFonts w:ascii="Verdana" w:hAnsi="Verdana"/>
              </w:rPr>
            </w:pPr>
            <w:r>
              <w:rPr>
                <w:rFonts w:ascii="Verdana" w:hAnsi="Verdana"/>
              </w:rPr>
              <w:t>bring to the Board’s specific attention any significant matters under consideration by their Committee</w:t>
            </w:r>
          </w:p>
          <w:p w14:paraId="68508EB8" w14:textId="77777777" w:rsidR="00785B47" w:rsidRDefault="00785B47">
            <w:pPr>
              <w:rPr>
                <w:rFonts w:ascii="Verdana" w:hAnsi="Verdana"/>
              </w:rPr>
            </w:pPr>
          </w:p>
          <w:p w14:paraId="758004A1" w14:textId="77777777" w:rsidR="00785B47" w:rsidRDefault="00785B47" w:rsidP="00B42873">
            <w:pPr>
              <w:widowControl/>
              <w:numPr>
                <w:ilvl w:val="0"/>
                <w:numId w:val="49"/>
              </w:numPr>
              <w:autoSpaceDE/>
              <w:autoSpaceDN/>
              <w:adjustRightInd/>
              <w:rPr>
                <w:rFonts w:ascii="Verdana" w:hAnsi="Verdana" w:cs="Lucida Sans Unicode"/>
                <w:b/>
              </w:rPr>
            </w:pPr>
            <w:r>
              <w:rPr>
                <w:rFonts w:ascii="Verdana" w:hAnsi="Verdana"/>
              </w:rPr>
              <w:t>ensure appropriate escalation arrangements are in p</w:t>
            </w:r>
            <w:r w:rsidR="00025E0E">
              <w:rPr>
                <w:rFonts w:ascii="Verdana" w:hAnsi="Verdana"/>
              </w:rPr>
              <w:t>lace to alert the</w:t>
            </w:r>
            <w:r>
              <w:rPr>
                <w:rFonts w:ascii="Verdana" w:hAnsi="Verdana"/>
              </w:rPr>
              <w:t xml:space="preserve"> Chair, Chief Executive (and Accountable Officer) or Chairs of other relevant committees of any urgent or critical matters that may affect the operatio</w:t>
            </w:r>
            <w:r w:rsidR="00025E0E">
              <w:rPr>
                <w:rFonts w:ascii="Verdana" w:hAnsi="Verdana"/>
              </w:rPr>
              <w:t xml:space="preserve">n and/or reputation of </w:t>
            </w:r>
            <w:r w:rsidR="00E7316F">
              <w:rPr>
                <w:rFonts w:ascii="Verdana" w:hAnsi="Verdana"/>
              </w:rPr>
              <w:t>DHCW</w:t>
            </w:r>
            <w:r>
              <w:rPr>
                <w:rFonts w:ascii="Verdana" w:hAnsi="Verdana"/>
              </w:rPr>
              <w:t>.</w:t>
            </w:r>
          </w:p>
          <w:p w14:paraId="4B3E81E2" w14:textId="77777777" w:rsidR="00785B47" w:rsidRDefault="00785B47">
            <w:pPr>
              <w:pStyle w:val="ListParagraph"/>
              <w:rPr>
                <w:rFonts w:ascii="Verdana" w:hAnsi="Verdana" w:cs="Lucida Sans Unicode"/>
                <w:b/>
              </w:rPr>
            </w:pPr>
          </w:p>
          <w:p w14:paraId="38099C6F" w14:textId="77777777" w:rsidR="00785B47" w:rsidRDefault="00785B47" w:rsidP="00B42873">
            <w:pPr>
              <w:widowControl/>
              <w:numPr>
                <w:ilvl w:val="0"/>
                <w:numId w:val="49"/>
              </w:numPr>
              <w:autoSpaceDE/>
              <w:autoSpaceDN/>
              <w:adjustRightInd/>
              <w:rPr>
                <w:rFonts w:ascii="Verdana" w:hAnsi="Verdana"/>
              </w:rPr>
            </w:pPr>
            <w:r>
              <w:rPr>
                <w:rFonts w:ascii="Verdana" w:hAnsi="Verdana"/>
              </w:rPr>
              <w:lastRenderedPageBreak/>
              <w:t>report formally, regularly and on a timely basis to the Board on the Committee’s activities.  This includes verbal updates on activity, the submission of Committee minutes and written reports when appropriate, as well as the presentation of an annual report;</w:t>
            </w:r>
          </w:p>
          <w:p w14:paraId="63C3264A" w14:textId="77777777" w:rsidR="00785B47" w:rsidRDefault="00785B47">
            <w:pPr>
              <w:rPr>
                <w:rFonts w:ascii="Verdana" w:hAnsi="Verdana"/>
              </w:rPr>
            </w:pPr>
          </w:p>
          <w:p w14:paraId="50A0C829" w14:textId="77777777" w:rsidR="00785B47" w:rsidRDefault="00785B47">
            <w:pPr>
              <w:rPr>
                <w:rFonts w:ascii="Verdana" w:hAnsi="Verdana"/>
              </w:rPr>
            </w:pPr>
            <w:r>
              <w:rPr>
                <w:rFonts w:ascii="Verdana" w:hAnsi="Verdana"/>
              </w:rPr>
              <w:t>The Board may also require the Committee Chair to report upon the Committee’</w:t>
            </w:r>
            <w:r w:rsidR="00025E0E">
              <w:rPr>
                <w:rFonts w:ascii="Verdana" w:hAnsi="Verdana"/>
              </w:rPr>
              <w:t>s activities at public meetings</w:t>
            </w:r>
            <w:r>
              <w:rPr>
                <w:rFonts w:ascii="Verdana" w:hAnsi="Verdana"/>
              </w:rPr>
              <w:t>, or to community partners and other stakeholders, where this is considered appropriate.  This could be where the Committee’s assurance role relates to a joint or shared responsibility.</w:t>
            </w:r>
          </w:p>
          <w:p w14:paraId="432BC095" w14:textId="77777777" w:rsidR="00785B47" w:rsidRDefault="00785B47">
            <w:pPr>
              <w:ind w:left="360"/>
              <w:rPr>
                <w:rFonts w:ascii="Verdana" w:hAnsi="Verdana" w:cs="Lucida Sans Unicode"/>
                <w:b/>
              </w:rPr>
            </w:pPr>
          </w:p>
          <w:p w14:paraId="0087FF5B" w14:textId="77777777" w:rsidR="00785B47" w:rsidRDefault="00785B47">
            <w:pPr>
              <w:tabs>
                <w:tab w:val="left" w:pos="-1440"/>
              </w:tabs>
              <w:rPr>
                <w:rFonts w:ascii="Verdana" w:hAnsi="Verdana" w:cs="Lucida Sans Unicode"/>
              </w:rPr>
            </w:pPr>
            <w:r>
              <w:rPr>
                <w:rFonts w:ascii="Verdana" w:hAnsi="Verdana" w:cs="Lucida Sans Unicode"/>
              </w:rPr>
              <w:t>The Board Secretary, on behalf of the Board, shall oversee a process of regular and rigorous self</w:t>
            </w:r>
            <w:r w:rsidR="00B0003D">
              <w:rPr>
                <w:rFonts w:ascii="Verdana" w:hAnsi="Verdana" w:cs="Lucida Sans Unicode"/>
              </w:rPr>
              <w:t>-</w:t>
            </w:r>
            <w:r>
              <w:rPr>
                <w:rFonts w:ascii="Verdana" w:hAnsi="Verdana" w:cs="Lucida Sans Unicode"/>
              </w:rPr>
              <w:t>assessment and evaluation of each Committee’s performance and operation including that of any sub committees established and groups.</w:t>
            </w:r>
          </w:p>
        </w:tc>
      </w:tr>
    </w:tbl>
    <w:p w14:paraId="6F16733A" w14:textId="77777777" w:rsidR="00785B47" w:rsidRDefault="00785B47" w:rsidP="003178B8">
      <w:pPr>
        <w:widowControl/>
        <w:shd w:val="clear" w:color="auto" w:fill="FFFFFF"/>
        <w:autoSpaceDE/>
        <w:autoSpaceDN/>
        <w:adjustRightInd/>
        <w:rPr>
          <w:rFonts w:ascii="Arial" w:hAnsi="Arial" w:cs="Arial"/>
          <w:color w:val="000000"/>
          <w:lang w:eastAsia="en-GB"/>
        </w:rPr>
      </w:pPr>
    </w:p>
    <w:p w14:paraId="4B4F5C19" w14:textId="77777777" w:rsidR="00785B47" w:rsidRDefault="00785B47" w:rsidP="003178B8">
      <w:pPr>
        <w:widowControl/>
        <w:shd w:val="clear" w:color="auto" w:fill="FFFFFF"/>
        <w:autoSpaceDE/>
        <w:autoSpaceDN/>
        <w:adjustRightInd/>
        <w:rPr>
          <w:rFonts w:ascii="Arial" w:hAnsi="Arial" w:cs="Arial"/>
          <w:color w:val="000000"/>
          <w:lang w:eastAsia="en-GB"/>
        </w:rPr>
      </w:pPr>
    </w:p>
    <w:p w14:paraId="3E8D17CE" w14:textId="77777777" w:rsidR="00E9142E" w:rsidRDefault="00E9142E" w:rsidP="003178B8">
      <w:pPr>
        <w:widowControl/>
        <w:shd w:val="clear" w:color="auto" w:fill="FFFFFF"/>
        <w:autoSpaceDE/>
        <w:autoSpaceDN/>
        <w:adjustRightInd/>
        <w:rPr>
          <w:rFonts w:ascii="Arial" w:hAnsi="Arial" w:cs="Arial"/>
          <w:color w:val="000000"/>
          <w:lang w:eastAsia="en-GB"/>
        </w:rPr>
      </w:pPr>
    </w:p>
    <w:p w14:paraId="45D702D1" w14:textId="77777777" w:rsidR="00E9142E" w:rsidRDefault="00E9142E" w:rsidP="003178B8">
      <w:pPr>
        <w:widowControl/>
        <w:shd w:val="clear" w:color="auto" w:fill="FFFFFF"/>
        <w:autoSpaceDE/>
        <w:autoSpaceDN/>
        <w:adjustRightInd/>
        <w:rPr>
          <w:rFonts w:ascii="Arial" w:hAnsi="Arial" w:cs="Arial"/>
          <w:color w:val="000000"/>
          <w:lang w:eastAsia="en-GB"/>
        </w:rPr>
      </w:pPr>
    </w:p>
    <w:p w14:paraId="6493E29E" w14:textId="77777777" w:rsidR="00E9142E" w:rsidRDefault="00E9142E" w:rsidP="003178B8">
      <w:pPr>
        <w:widowControl/>
        <w:shd w:val="clear" w:color="auto" w:fill="FFFFFF"/>
        <w:autoSpaceDE/>
        <w:autoSpaceDN/>
        <w:adjustRightInd/>
        <w:rPr>
          <w:rFonts w:ascii="Arial" w:hAnsi="Arial" w:cs="Arial"/>
          <w:color w:val="000000"/>
          <w:lang w:eastAsia="en-GB"/>
        </w:rPr>
      </w:pPr>
    </w:p>
    <w:p w14:paraId="1869A74F" w14:textId="77777777" w:rsidR="00E9142E" w:rsidRDefault="00E9142E" w:rsidP="003178B8">
      <w:pPr>
        <w:widowControl/>
        <w:shd w:val="clear" w:color="auto" w:fill="FFFFFF"/>
        <w:autoSpaceDE/>
        <w:autoSpaceDN/>
        <w:adjustRightInd/>
        <w:rPr>
          <w:rFonts w:ascii="Arial" w:hAnsi="Arial" w:cs="Arial"/>
          <w:color w:val="000000"/>
          <w:lang w:eastAsia="en-GB"/>
        </w:rPr>
      </w:pPr>
    </w:p>
    <w:p w14:paraId="2844485C" w14:textId="77777777" w:rsidR="00E9142E" w:rsidRDefault="00E9142E" w:rsidP="003178B8">
      <w:pPr>
        <w:widowControl/>
        <w:shd w:val="clear" w:color="auto" w:fill="FFFFFF"/>
        <w:autoSpaceDE/>
        <w:autoSpaceDN/>
        <w:adjustRightInd/>
        <w:rPr>
          <w:rFonts w:ascii="Arial" w:hAnsi="Arial" w:cs="Arial"/>
          <w:color w:val="000000"/>
          <w:lang w:eastAsia="en-GB"/>
        </w:rPr>
      </w:pPr>
    </w:p>
    <w:p w14:paraId="5E98AFE9" w14:textId="77777777" w:rsidR="00E9142E" w:rsidRDefault="00E9142E" w:rsidP="003178B8">
      <w:pPr>
        <w:widowControl/>
        <w:shd w:val="clear" w:color="auto" w:fill="FFFFFF"/>
        <w:autoSpaceDE/>
        <w:autoSpaceDN/>
        <w:adjustRightInd/>
        <w:rPr>
          <w:rFonts w:ascii="Arial" w:hAnsi="Arial" w:cs="Arial"/>
          <w:color w:val="000000"/>
          <w:lang w:eastAsia="en-GB"/>
        </w:rPr>
      </w:pPr>
    </w:p>
    <w:p w14:paraId="22A16A38" w14:textId="77777777" w:rsidR="00E9142E" w:rsidRDefault="00E9142E" w:rsidP="003178B8">
      <w:pPr>
        <w:widowControl/>
        <w:shd w:val="clear" w:color="auto" w:fill="FFFFFF"/>
        <w:autoSpaceDE/>
        <w:autoSpaceDN/>
        <w:adjustRightInd/>
        <w:rPr>
          <w:rFonts w:ascii="Arial" w:hAnsi="Arial" w:cs="Arial"/>
          <w:color w:val="000000"/>
          <w:lang w:eastAsia="en-GB"/>
        </w:rPr>
      </w:pPr>
    </w:p>
    <w:p w14:paraId="2574A164" w14:textId="77777777" w:rsidR="00E9142E" w:rsidRDefault="00E9142E" w:rsidP="003178B8">
      <w:pPr>
        <w:widowControl/>
        <w:shd w:val="clear" w:color="auto" w:fill="FFFFFF"/>
        <w:autoSpaceDE/>
        <w:autoSpaceDN/>
        <w:adjustRightInd/>
        <w:rPr>
          <w:rFonts w:ascii="Arial" w:hAnsi="Arial" w:cs="Arial"/>
          <w:color w:val="000000"/>
          <w:lang w:eastAsia="en-GB"/>
        </w:rPr>
      </w:pPr>
    </w:p>
    <w:p w14:paraId="066031E7" w14:textId="77777777" w:rsidR="00E9142E" w:rsidRDefault="00E9142E" w:rsidP="003178B8">
      <w:pPr>
        <w:widowControl/>
        <w:shd w:val="clear" w:color="auto" w:fill="FFFFFF"/>
        <w:autoSpaceDE/>
        <w:autoSpaceDN/>
        <w:adjustRightInd/>
        <w:rPr>
          <w:rFonts w:ascii="Arial" w:hAnsi="Arial" w:cs="Arial"/>
          <w:color w:val="000000"/>
          <w:lang w:eastAsia="en-GB"/>
        </w:rPr>
      </w:pPr>
    </w:p>
    <w:p w14:paraId="336723B7" w14:textId="77777777" w:rsidR="00E9142E" w:rsidRDefault="00E9142E" w:rsidP="003178B8">
      <w:pPr>
        <w:widowControl/>
        <w:shd w:val="clear" w:color="auto" w:fill="FFFFFF"/>
        <w:autoSpaceDE/>
        <w:autoSpaceDN/>
        <w:adjustRightInd/>
        <w:rPr>
          <w:rFonts w:ascii="Arial" w:hAnsi="Arial" w:cs="Arial"/>
          <w:color w:val="000000"/>
          <w:lang w:eastAsia="en-GB"/>
        </w:rPr>
      </w:pPr>
    </w:p>
    <w:p w14:paraId="16D1F12F" w14:textId="77777777" w:rsidR="00E9142E" w:rsidRDefault="00E9142E" w:rsidP="003178B8">
      <w:pPr>
        <w:widowControl/>
        <w:shd w:val="clear" w:color="auto" w:fill="FFFFFF"/>
        <w:autoSpaceDE/>
        <w:autoSpaceDN/>
        <w:adjustRightInd/>
        <w:rPr>
          <w:rFonts w:ascii="Arial" w:hAnsi="Arial" w:cs="Arial"/>
          <w:color w:val="000000"/>
          <w:lang w:eastAsia="en-GB"/>
        </w:rPr>
      </w:pPr>
    </w:p>
    <w:p w14:paraId="0F1E596A" w14:textId="77777777" w:rsidR="00E9142E" w:rsidRDefault="00E9142E" w:rsidP="003178B8">
      <w:pPr>
        <w:widowControl/>
        <w:shd w:val="clear" w:color="auto" w:fill="FFFFFF"/>
        <w:autoSpaceDE/>
        <w:autoSpaceDN/>
        <w:adjustRightInd/>
        <w:rPr>
          <w:rFonts w:ascii="Arial" w:hAnsi="Arial" w:cs="Arial"/>
          <w:color w:val="000000"/>
          <w:lang w:eastAsia="en-GB"/>
        </w:rPr>
      </w:pPr>
    </w:p>
    <w:p w14:paraId="1A58F9F9" w14:textId="77777777" w:rsidR="00E9142E" w:rsidRDefault="00E9142E" w:rsidP="003178B8">
      <w:pPr>
        <w:widowControl/>
        <w:shd w:val="clear" w:color="auto" w:fill="FFFFFF"/>
        <w:autoSpaceDE/>
        <w:autoSpaceDN/>
        <w:adjustRightInd/>
        <w:rPr>
          <w:rFonts w:ascii="Arial" w:hAnsi="Arial" w:cs="Arial"/>
          <w:color w:val="000000"/>
          <w:lang w:eastAsia="en-GB"/>
        </w:rPr>
      </w:pPr>
    </w:p>
    <w:p w14:paraId="627A7D5A" w14:textId="77777777" w:rsidR="00E9142E" w:rsidRDefault="00E9142E" w:rsidP="003178B8">
      <w:pPr>
        <w:widowControl/>
        <w:shd w:val="clear" w:color="auto" w:fill="FFFFFF"/>
        <w:autoSpaceDE/>
        <w:autoSpaceDN/>
        <w:adjustRightInd/>
        <w:rPr>
          <w:rFonts w:ascii="Arial" w:hAnsi="Arial" w:cs="Arial"/>
          <w:color w:val="000000"/>
          <w:lang w:eastAsia="en-GB"/>
        </w:rPr>
      </w:pPr>
    </w:p>
    <w:p w14:paraId="1027D2DE" w14:textId="77777777" w:rsidR="00E9142E" w:rsidRDefault="00E9142E" w:rsidP="003178B8">
      <w:pPr>
        <w:widowControl/>
        <w:shd w:val="clear" w:color="auto" w:fill="FFFFFF"/>
        <w:autoSpaceDE/>
        <w:autoSpaceDN/>
        <w:adjustRightInd/>
        <w:rPr>
          <w:rFonts w:ascii="Arial" w:hAnsi="Arial" w:cs="Arial"/>
          <w:color w:val="000000"/>
          <w:lang w:eastAsia="en-GB"/>
        </w:rPr>
      </w:pPr>
    </w:p>
    <w:p w14:paraId="62D15B13" w14:textId="77777777" w:rsidR="00E9142E" w:rsidRDefault="00E9142E" w:rsidP="003178B8">
      <w:pPr>
        <w:widowControl/>
        <w:shd w:val="clear" w:color="auto" w:fill="FFFFFF"/>
        <w:autoSpaceDE/>
        <w:autoSpaceDN/>
        <w:adjustRightInd/>
        <w:rPr>
          <w:rFonts w:ascii="Arial" w:hAnsi="Arial" w:cs="Arial"/>
          <w:color w:val="000000"/>
          <w:lang w:eastAsia="en-GB"/>
        </w:rPr>
      </w:pPr>
    </w:p>
    <w:p w14:paraId="149FCC3C" w14:textId="77777777" w:rsidR="00E9142E" w:rsidRDefault="00E9142E" w:rsidP="003178B8">
      <w:pPr>
        <w:widowControl/>
        <w:shd w:val="clear" w:color="auto" w:fill="FFFFFF"/>
        <w:autoSpaceDE/>
        <w:autoSpaceDN/>
        <w:adjustRightInd/>
        <w:rPr>
          <w:rFonts w:ascii="Arial" w:hAnsi="Arial" w:cs="Arial"/>
          <w:color w:val="000000"/>
          <w:lang w:eastAsia="en-GB"/>
        </w:rPr>
      </w:pPr>
    </w:p>
    <w:p w14:paraId="516AD597" w14:textId="77777777" w:rsidR="00E9142E" w:rsidRDefault="00E9142E" w:rsidP="003178B8">
      <w:pPr>
        <w:widowControl/>
        <w:shd w:val="clear" w:color="auto" w:fill="FFFFFF"/>
        <w:autoSpaceDE/>
        <w:autoSpaceDN/>
        <w:adjustRightInd/>
        <w:rPr>
          <w:rFonts w:ascii="Arial" w:hAnsi="Arial" w:cs="Arial"/>
          <w:color w:val="000000"/>
          <w:lang w:eastAsia="en-GB"/>
        </w:rPr>
      </w:pPr>
    </w:p>
    <w:p w14:paraId="0A90D9C0" w14:textId="77777777" w:rsidR="00E9142E" w:rsidRDefault="00E9142E" w:rsidP="003178B8">
      <w:pPr>
        <w:widowControl/>
        <w:shd w:val="clear" w:color="auto" w:fill="FFFFFF"/>
        <w:autoSpaceDE/>
        <w:autoSpaceDN/>
        <w:adjustRightInd/>
        <w:rPr>
          <w:rFonts w:ascii="Arial" w:hAnsi="Arial" w:cs="Arial"/>
          <w:color w:val="000000"/>
          <w:lang w:eastAsia="en-GB"/>
        </w:rPr>
      </w:pPr>
    </w:p>
    <w:p w14:paraId="71FE50B2" w14:textId="77777777" w:rsidR="00E9142E" w:rsidRDefault="00E9142E" w:rsidP="003178B8">
      <w:pPr>
        <w:widowControl/>
        <w:shd w:val="clear" w:color="auto" w:fill="FFFFFF"/>
        <w:autoSpaceDE/>
        <w:autoSpaceDN/>
        <w:adjustRightInd/>
        <w:rPr>
          <w:rFonts w:ascii="Arial" w:hAnsi="Arial" w:cs="Arial"/>
          <w:color w:val="000000"/>
          <w:lang w:eastAsia="en-GB"/>
        </w:rPr>
      </w:pPr>
    </w:p>
    <w:p w14:paraId="446AB479" w14:textId="77777777" w:rsidR="00E9142E" w:rsidRDefault="00E9142E" w:rsidP="003178B8">
      <w:pPr>
        <w:widowControl/>
        <w:shd w:val="clear" w:color="auto" w:fill="FFFFFF"/>
        <w:autoSpaceDE/>
        <w:autoSpaceDN/>
        <w:adjustRightInd/>
        <w:rPr>
          <w:rFonts w:ascii="Arial" w:hAnsi="Arial" w:cs="Arial"/>
          <w:color w:val="000000"/>
          <w:lang w:eastAsia="en-GB"/>
        </w:rPr>
      </w:pPr>
    </w:p>
    <w:p w14:paraId="4C9A70E1" w14:textId="77777777" w:rsidR="00E9142E" w:rsidRDefault="00E9142E" w:rsidP="003178B8">
      <w:pPr>
        <w:widowControl/>
        <w:shd w:val="clear" w:color="auto" w:fill="FFFFFF"/>
        <w:autoSpaceDE/>
        <w:autoSpaceDN/>
        <w:adjustRightInd/>
        <w:rPr>
          <w:rFonts w:ascii="Arial" w:hAnsi="Arial" w:cs="Arial"/>
          <w:color w:val="000000"/>
          <w:lang w:eastAsia="en-GB"/>
        </w:rPr>
      </w:pPr>
    </w:p>
    <w:p w14:paraId="5BE9494B" w14:textId="77777777" w:rsidR="00E9142E" w:rsidRDefault="00E9142E" w:rsidP="003178B8">
      <w:pPr>
        <w:widowControl/>
        <w:shd w:val="clear" w:color="auto" w:fill="FFFFFF"/>
        <w:autoSpaceDE/>
        <w:autoSpaceDN/>
        <w:adjustRightInd/>
        <w:rPr>
          <w:rFonts w:ascii="Arial" w:hAnsi="Arial" w:cs="Arial"/>
          <w:color w:val="000000"/>
          <w:lang w:eastAsia="en-GB"/>
        </w:rPr>
      </w:pPr>
    </w:p>
    <w:p w14:paraId="1FADAF1F" w14:textId="77777777" w:rsidR="00E9142E" w:rsidRDefault="00E9142E" w:rsidP="003178B8">
      <w:pPr>
        <w:widowControl/>
        <w:shd w:val="clear" w:color="auto" w:fill="FFFFFF"/>
        <w:autoSpaceDE/>
        <w:autoSpaceDN/>
        <w:adjustRightInd/>
        <w:rPr>
          <w:rFonts w:ascii="Arial" w:hAnsi="Arial" w:cs="Arial"/>
          <w:color w:val="000000"/>
          <w:lang w:eastAsia="en-GB"/>
        </w:rPr>
      </w:pPr>
    </w:p>
    <w:p w14:paraId="6523E8D0" w14:textId="77777777" w:rsidR="00E9142E" w:rsidRDefault="00E9142E" w:rsidP="003178B8">
      <w:pPr>
        <w:widowControl/>
        <w:shd w:val="clear" w:color="auto" w:fill="FFFFFF"/>
        <w:autoSpaceDE/>
        <w:autoSpaceDN/>
        <w:adjustRightInd/>
        <w:rPr>
          <w:rFonts w:ascii="Arial" w:hAnsi="Arial" w:cs="Arial"/>
          <w:color w:val="000000"/>
          <w:lang w:eastAsia="en-GB"/>
        </w:rPr>
      </w:pPr>
    </w:p>
    <w:p w14:paraId="2DA76861" w14:textId="77777777" w:rsidR="00E9142E" w:rsidRDefault="00E9142E" w:rsidP="003178B8">
      <w:pPr>
        <w:widowControl/>
        <w:shd w:val="clear" w:color="auto" w:fill="FFFFFF"/>
        <w:autoSpaceDE/>
        <w:autoSpaceDN/>
        <w:adjustRightInd/>
        <w:rPr>
          <w:rFonts w:ascii="Arial" w:hAnsi="Arial" w:cs="Arial"/>
          <w:color w:val="000000"/>
          <w:lang w:eastAsia="en-GB"/>
        </w:rPr>
      </w:pPr>
    </w:p>
    <w:p w14:paraId="0A5C0B89" w14:textId="77777777" w:rsidR="00E9142E" w:rsidRDefault="00E9142E" w:rsidP="003178B8">
      <w:pPr>
        <w:widowControl/>
        <w:shd w:val="clear" w:color="auto" w:fill="FFFFFF"/>
        <w:autoSpaceDE/>
        <w:autoSpaceDN/>
        <w:adjustRightInd/>
        <w:rPr>
          <w:rFonts w:ascii="Arial" w:hAnsi="Arial" w:cs="Arial"/>
          <w:color w:val="000000"/>
          <w:lang w:eastAsia="en-GB"/>
        </w:rPr>
      </w:pPr>
    </w:p>
    <w:p w14:paraId="08334663" w14:textId="0D31E06A" w:rsidR="00E9142E" w:rsidRPr="00B42873" w:rsidRDefault="00B42873" w:rsidP="00B42873">
      <w:pPr>
        <w:pStyle w:val="Heading1"/>
        <w:ind w:firstLine="0"/>
        <w:jc w:val="center"/>
        <w:rPr>
          <w:rFonts w:ascii="Verdana" w:hAnsi="Verdana"/>
          <w:sz w:val="36"/>
          <w:szCs w:val="36"/>
          <w:lang w:eastAsia="en-GB"/>
        </w:rPr>
      </w:pPr>
      <w:bookmarkStart w:id="993" w:name="_Toc67035293"/>
      <w:r w:rsidRPr="00B42873">
        <w:rPr>
          <w:rFonts w:ascii="Verdana" w:hAnsi="Verdana"/>
          <w:sz w:val="36"/>
          <w:szCs w:val="36"/>
          <w:lang w:eastAsia="en-GB"/>
        </w:rPr>
        <w:lastRenderedPageBreak/>
        <w:t>Terms of Reference and Operating Arrangements – Audit Committee</w:t>
      </w:r>
      <w:bookmarkEnd w:id="993"/>
    </w:p>
    <w:p w14:paraId="321FFF9C" w14:textId="77777777" w:rsidR="000506FD" w:rsidRPr="003178B8" w:rsidRDefault="000506FD" w:rsidP="003178B8">
      <w:pPr>
        <w:widowControl/>
        <w:shd w:val="clear" w:color="auto" w:fill="FFFFFF"/>
        <w:autoSpaceDE/>
        <w:autoSpaceDN/>
        <w:adjustRightInd/>
        <w:rPr>
          <w:rFonts w:ascii="Arial" w:hAnsi="Arial" w:cs="Arial"/>
          <w:color w:val="000000"/>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9"/>
      </w:tblGrid>
      <w:tr w:rsidR="00785B47" w14:paraId="7203816B" w14:textId="77777777" w:rsidTr="00B42873">
        <w:tc>
          <w:tcPr>
            <w:tcW w:w="8659" w:type="dxa"/>
            <w:tcBorders>
              <w:top w:val="single" w:sz="4" w:space="0" w:color="auto"/>
              <w:left w:val="single" w:sz="4" w:space="0" w:color="auto"/>
              <w:bottom w:val="single" w:sz="4" w:space="0" w:color="auto"/>
              <w:right w:val="single" w:sz="4" w:space="0" w:color="auto"/>
            </w:tcBorders>
            <w:hideMark/>
          </w:tcPr>
          <w:p w14:paraId="7A177C2B" w14:textId="7A760877" w:rsidR="00785B47" w:rsidRDefault="00785B47" w:rsidP="000911D8">
            <w:pPr>
              <w:pStyle w:val="CoverSheet"/>
              <w:spacing w:before="0"/>
              <w:rPr>
                <w:rFonts w:ascii="Verdana" w:hAnsi="Verdana"/>
              </w:rPr>
            </w:pPr>
            <w:bookmarkStart w:id="994" w:name="OLE_LINK14"/>
            <w:bookmarkStart w:id="995" w:name="OLE_LINK25"/>
            <w:r>
              <w:rPr>
                <w:rFonts w:ascii="Verdana" w:hAnsi="Verdana"/>
                <w:b/>
              </w:rPr>
              <w:t>Date:</w:t>
            </w:r>
            <w:r>
              <w:rPr>
                <w:rFonts w:ascii="Verdana" w:hAnsi="Verdana"/>
              </w:rPr>
              <w:t xml:space="preserve"> </w:t>
            </w:r>
            <w:bookmarkEnd w:id="994"/>
            <w:bookmarkEnd w:id="995"/>
            <w:r w:rsidR="000911D8">
              <w:rPr>
                <w:rFonts w:ascii="Verdana" w:hAnsi="Verdana"/>
              </w:rPr>
              <w:t>22 March</w:t>
            </w:r>
            <w:r w:rsidR="00750079">
              <w:rPr>
                <w:rFonts w:ascii="Verdana" w:hAnsi="Verdana"/>
              </w:rPr>
              <w:t xml:space="preserve"> </w:t>
            </w:r>
            <w:r w:rsidR="00E9142E">
              <w:rPr>
                <w:rFonts w:ascii="Verdana" w:hAnsi="Verdana"/>
              </w:rPr>
              <w:t>2021</w:t>
            </w:r>
          </w:p>
        </w:tc>
      </w:tr>
      <w:tr w:rsidR="00785B47" w14:paraId="1B1AD93E" w14:textId="77777777" w:rsidTr="00B42873">
        <w:tc>
          <w:tcPr>
            <w:tcW w:w="8659" w:type="dxa"/>
            <w:tcBorders>
              <w:top w:val="single" w:sz="4" w:space="0" w:color="auto"/>
              <w:left w:val="single" w:sz="4" w:space="0" w:color="auto"/>
              <w:bottom w:val="single" w:sz="4" w:space="0" w:color="auto"/>
              <w:right w:val="single" w:sz="4" w:space="0" w:color="auto"/>
            </w:tcBorders>
            <w:hideMark/>
          </w:tcPr>
          <w:p w14:paraId="0B88D332" w14:textId="77777777" w:rsidR="00785B47" w:rsidRDefault="00785B47">
            <w:pPr>
              <w:pStyle w:val="CoverSheet"/>
              <w:spacing w:before="0"/>
              <w:rPr>
                <w:rFonts w:ascii="Verdana" w:hAnsi="Verdana"/>
              </w:rPr>
            </w:pPr>
            <w:r>
              <w:rPr>
                <w:rFonts w:ascii="Verdana" w:hAnsi="Verdana"/>
                <w:b/>
              </w:rPr>
              <w:t xml:space="preserve">Review Date: </w:t>
            </w:r>
            <w:r>
              <w:rPr>
                <w:rFonts w:ascii="Verdana" w:hAnsi="Verdana"/>
              </w:rPr>
              <w:t>Annually</w:t>
            </w:r>
          </w:p>
        </w:tc>
      </w:tr>
      <w:tr w:rsidR="00785B47" w14:paraId="58544713" w14:textId="77777777" w:rsidTr="00B42873">
        <w:trPr>
          <w:trHeight w:val="2461"/>
        </w:trPr>
        <w:tc>
          <w:tcPr>
            <w:tcW w:w="8659" w:type="dxa"/>
            <w:tcBorders>
              <w:top w:val="single" w:sz="4" w:space="0" w:color="auto"/>
              <w:left w:val="single" w:sz="4" w:space="0" w:color="auto"/>
              <w:bottom w:val="single" w:sz="4" w:space="0" w:color="auto"/>
              <w:right w:val="single" w:sz="4" w:space="0" w:color="auto"/>
            </w:tcBorders>
          </w:tcPr>
          <w:p w14:paraId="700CDC36" w14:textId="77777777" w:rsidR="00785B47" w:rsidRDefault="00785B47" w:rsidP="00B42873">
            <w:pPr>
              <w:pStyle w:val="CoverSheet"/>
              <w:numPr>
                <w:ilvl w:val="0"/>
                <w:numId w:val="50"/>
              </w:numPr>
              <w:spacing w:before="0"/>
              <w:rPr>
                <w:rFonts w:ascii="Verdana" w:hAnsi="Verdana"/>
                <w:b/>
              </w:rPr>
            </w:pPr>
            <w:r>
              <w:rPr>
                <w:rFonts w:ascii="Verdana" w:hAnsi="Verdana"/>
                <w:b/>
              </w:rPr>
              <w:t>Introduction</w:t>
            </w:r>
          </w:p>
          <w:p w14:paraId="30821880" w14:textId="4F47E85B" w:rsidR="00785B47" w:rsidRDefault="00785B47">
            <w:pPr>
              <w:rPr>
                <w:rFonts w:ascii="Verdana" w:hAnsi="Verdana" w:cs="Helvetica"/>
                <w:sz w:val="23"/>
                <w:szCs w:val="23"/>
              </w:rPr>
            </w:pPr>
          </w:p>
          <w:p w14:paraId="09F2C36A" w14:textId="77777777" w:rsidR="00785B47" w:rsidRDefault="00785B47">
            <w:pPr>
              <w:rPr>
                <w:rFonts w:ascii="Verdana" w:hAnsi="Verdana"/>
                <w:b/>
              </w:rPr>
            </w:pPr>
            <w:r>
              <w:rPr>
                <w:rFonts w:ascii="Verdana" w:hAnsi="Verdana"/>
              </w:rPr>
              <w:t>In line with Section 3 of the Standing Orders, the Board shall nominate annually a committee which covers Audit.  This remit of this Committee will be extended to include</w:t>
            </w:r>
            <w:r w:rsidR="00025E0E">
              <w:rPr>
                <w:rFonts w:ascii="Verdana" w:hAnsi="Verdana"/>
              </w:rPr>
              <w:t xml:space="preserve"> Assurance and</w:t>
            </w:r>
            <w:r>
              <w:rPr>
                <w:rFonts w:ascii="Verdana" w:hAnsi="Verdana"/>
              </w:rPr>
              <w:t xml:space="preserve"> Corporate Governance and will be known as the </w:t>
            </w:r>
            <w:r>
              <w:rPr>
                <w:rFonts w:ascii="Verdana" w:hAnsi="Verdana"/>
                <w:b/>
              </w:rPr>
              <w:t xml:space="preserve">Audit </w:t>
            </w:r>
            <w:r w:rsidR="00DF38A6">
              <w:rPr>
                <w:rFonts w:ascii="Verdana" w:hAnsi="Verdana"/>
                <w:b/>
              </w:rPr>
              <w:t>Committee.</w:t>
            </w:r>
          </w:p>
          <w:p w14:paraId="413F75FA" w14:textId="77777777" w:rsidR="00DF38A6" w:rsidRDefault="00DF38A6">
            <w:pPr>
              <w:rPr>
                <w:rFonts w:ascii="Verdana" w:hAnsi="Verdana"/>
              </w:rPr>
            </w:pPr>
          </w:p>
          <w:p w14:paraId="3A9DC1B3" w14:textId="77777777" w:rsidR="00785B47" w:rsidRDefault="00785B47">
            <w:pPr>
              <w:pStyle w:val="StyleOutlinenumberedArialOutlinenumberedArial11Outli"/>
              <w:tabs>
                <w:tab w:val="left" w:pos="720"/>
              </w:tabs>
              <w:rPr>
                <w:rFonts w:ascii="Verdana" w:hAnsi="Verdana" w:cs="Lucida Sans Unicode"/>
                <w:b w:val="0"/>
              </w:rPr>
            </w:pPr>
            <w:r>
              <w:rPr>
                <w:rFonts w:ascii="Verdana" w:hAnsi="Verdana" w:cs="Lucida Sans Unicode"/>
                <w:b w:val="0"/>
              </w:rPr>
              <w:t>The detailed terms of reference and operating arrangements set by the Board in respect of this Committee are detailed below.</w:t>
            </w:r>
          </w:p>
          <w:p w14:paraId="511CCD9D" w14:textId="77777777" w:rsidR="00785B47" w:rsidRDefault="00785B47">
            <w:pPr>
              <w:pStyle w:val="StyleOutlinenumberedArialOutlinenumberedArial11Outli"/>
              <w:tabs>
                <w:tab w:val="left" w:pos="720"/>
              </w:tabs>
              <w:rPr>
                <w:rFonts w:ascii="Verdana" w:hAnsi="Verdana" w:cs="Lucida Sans Unicode"/>
                <w:b w:val="0"/>
              </w:rPr>
            </w:pPr>
          </w:p>
          <w:p w14:paraId="5908D4DA" w14:textId="77777777" w:rsidR="00785B47" w:rsidRDefault="00785B47">
            <w:pPr>
              <w:pStyle w:val="StyleOutlinenumberedArialOutlinenumberedArial11Outli"/>
              <w:tabs>
                <w:tab w:val="left" w:pos="0"/>
              </w:tabs>
              <w:rPr>
                <w:rFonts w:ascii="Verdana" w:hAnsi="Verdana"/>
                <w:b w:val="0"/>
              </w:rPr>
            </w:pPr>
            <w:r>
              <w:rPr>
                <w:rFonts w:ascii="Verdana" w:hAnsi="Verdana"/>
                <w:b w:val="0"/>
              </w:rPr>
              <w:t>These terms of reference and operating arrangements are to be read alongside the standard terms of reference and operating arrangements applicable to all committees.</w:t>
            </w:r>
          </w:p>
          <w:p w14:paraId="42DAA0B6" w14:textId="77777777" w:rsidR="00785B47" w:rsidRDefault="00785B47">
            <w:pPr>
              <w:pStyle w:val="StyleOutlinenumberedArialOutlinenumberedArial11Outli"/>
              <w:tabs>
                <w:tab w:val="left" w:pos="0"/>
              </w:tabs>
              <w:rPr>
                <w:rFonts w:ascii="Verdana" w:hAnsi="Verdana" w:cs="Lucida Sans Unicode"/>
                <w:b w:val="0"/>
              </w:rPr>
            </w:pPr>
          </w:p>
        </w:tc>
      </w:tr>
      <w:tr w:rsidR="00785B47" w14:paraId="52922F16" w14:textId="77777777" w:rsidTr="00B42873">
        <w:trPr>
          <w:trHeight w:val="122"/>
        </w:trPr>
        <w:tc>
          <w:tcPr>
            <w:tcW w:w="8659" w:type="dxa"/>
            <w:tcBorders>
              <w:top w:val="single" w:sz="4" w:space="0" w:color="auto"/>
              <w:left w:val="single" w:sz="4" w:space="0" w:color="auto"/>
              <w:bottom w:val="single" w:sz="4" w:space="0" w:color="auto"/>
              <w:right w:val="single" w:sz="4" w:space="0" w:color="auto"/>
            </w:tcBorders>
          </w:tcPr>
          <w:p w14:paraId="34377F64" w14:textId="77777777" w:rsidR="00785B47" w:rsidRDefault="00785B47" w:rsidP="00B42873">
            <w:pPr>
              <w:pStyle w:val="CoverSheet"/>
              <w:numPr>
                <w:ilvl w:val="0"/>
                <w:numId w:val="50"/>
              </w:numPr>
              <w:spacing w:before="0"/>
              <w:rPr>
                <w:rFonts w:ascii="Verdana" w:hAnsi="Verdana"/>
                <w:b/>
              </w:rPr>
            </w:pPr>
            <w:r>
              <w:rPr>
                <w:rFonts w:ascii="Verdana" w:hAnsi="Verdana"/>
                <w:b/>
              </w:rPr>
              <w:t xml:space="preserve"> Purpose</w:t>
            </w:r>
          </w:p>
          <w:p w14:paraId="501EF0D9" w14:textId="77777777" w:rsidR="00785B47" w:rsidRDefault="00785B47">
            <w:pPr>
              <w:pStyle w:val="CoverSheet"/>
              <w:spacing w:before="0"/>
              <w:rPr>
                <w:rFonts w:ascii="Verdana" w:hAnsi="Verdana"/>
                <w:b/>
              </w:rPr>
            </w:pPr>
          </w:p>
          <w:p w14:paraId="4E0AA6A6" w14:textId="77777777" w:rsidR="00785B47" w:rsidRDefault="00785B47">
            <w:pPr>
              <w:pStyle w:val="StyleOutlinenumberedArialOutlinenumberedArial11Outli"/>
              <w:tabs>
                <w:tab w:val="left" w:pos="0"/>
              </w:tabs>
              <w:rPr>
                <w:rFonts w:ascii="Verdana" w:hAnsi="Verdana"/>
                <w:b w:val="0"/>
              </w:rPr>
            </w:pPr>
            <w:r>
              <w:rPr>
                <w:rFonts w:ascii="Verdana" w:hAnsi="Verdana"/>
                <w:b w:val="0"/>
              </w:rPr>
              <w:t>The p</w:t>
            </w:r>
            <w:r w:rsidR="00025E0E">
              <w:rPr>
                <w:rFonts w:ascii="Verdana" w:hAnsi="Verdana"/>
                <w:b w:val="0"/>
              </w:rPr>
              <w:t xml:space="preserve">urpose of the Audit </w:t>
            </w:r>
            <w:r>
              <w:rPr>
                <w:rFonts w:ascii="Verdana" w:hAnsi="Verdana"/>
                <w:b w:val="0"/>
              </w:rPr>
              <w:t>Committee (“the Committee”) is to:</w:t>
            </w:r>
          </w:p>
          <w:p w14:paraId="09A804C7" w14:textId="77777777" w:rsidR="00785B47" w:rsidRDefault="00785B47">
            <w:pPr>
              <w:pStyle w:val="StyleOutlinenumberedArialOutlinenumberedArial11Outli"/>
              <w:tabs>
                <w:tab w:val="left" w:pos="0"/>
              </w:tabs>
              <w:ind w:left="720" w:hanging="720"/>
              <w:rPr>
                <w:rFonts w:ascii="Verdana" w:hAnsi="Verdana"/>
                <w:b w:val="0"/>
              </w:rPr>
            </w:pPr>
          </w:p>
          <w:p w14:paraId="0DCBEAF0"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b/>
              </w:rPr>
              <w:t>Advise</w:t>
            </w:r>
            <w:r>
              <w:rPr>
                <w:rFonts w:ascii="Verdana" w:hAnsi="Verdana"/>
              </w:rPr>
              <w:t xml:space="preserve"> and </w:t>
            </w:r>
            <w:r>
              <w:rPr>
                <w:rFonts w:ascii="Verdana" w:hAnsi="Verdana"/>
                <w:b/>
              </w:rPr>
              <w:t>assure</w:t>
            </w:r>
            <w:r>
              <w:rPr>
                <w:rFonts w:ascii="Verdana" w:hAnsi="Verdana"/>
              </w:rPr>
              <w:t xml:space="preserve"> the Board and the Chief Executive (who is the Accountable Officer) on whether effective arrangements are in place - through the des</w:t>
            </w:r>
            <w:r w:rsidR="00025E0E">
              <w:rPr>
                <w:rFonts w:ascii="Verdana" w:hAnsi="Verdana"/>
              </w:rPr>
              <w:t xml:space="preserve">ign and operation of </w:t>
            </w:r>
            <w:r w:rsidR="00E7316F">
              <w:rPr>
                <w:rFonts w:ascii="Verdana" w:hAnsi="Verdana"/>
              </w:rPr>
              <w:t>DHCW</w:t>
            </w:r>
            <w:r w:rsidR="00025E0E">
              <w:rPr>
                <w:rFonts w:ascii="Verdana" w:hAnsi="Verdana"/>
              </w:rPr>
              <w:t>’s</w:t>
            </w:r>
            <w:r>
              <w:rPr>
                <w:rFonts w:ascii="Verdana" w:hAnsi="Verdana"/>
              </w:rPr>
              <w:t xml:space="preserve"> assurance framework - to support them in their decision taking and in discharging their accountabilities for securing the achievement </w:t>
            </w:r>
            <w:r w:rsidR="00025E0E">
              <w:rPr>
                <w:rFonts w:ascii="Verdana" w:hAnsi="Verdana"/>
              </w:rPr>
              <w:t xml:space="preserve">of its </w:t>
            </w:r>
            <w:r>
              <w:rPr>
                <w:rFonts w:ascii="Verdana" w:hAnsi="Verdana"/>
              </w:rPr>
              <w:t>objectives, in accordance with the standards of good governance determined for the NHS in Wales</w:t>
            </w:r>
          </w:p>
          <w:p w14:paraId="6300A5D8" w14:textId="77777777" w:rsidR="00785B47" w:rsidRDefault="00785B47">
            <w:pPr>
              <w:rPr>
                <w:rFonts w:ascii="Verdana" w:hAnsi="Verdana"/>
              </w:rPr>
            </w:pPr>
          </w:p>
          <w:p w14:paraId="2AE73333"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 xml:space="preserve">Where appropriate, the Committee will </w:t>
            </w:r>
            <w:r>
              <w:rPr>
                <w:rFonts w:ascii="Verdana" w:hAnsi="Verdana"/>
                <w:b/>
              </w:rPr>
              <w:t xml:space="preserve">advise </w:t>
            </w:r>
            <w:r>
              <w:rPr>
                <w:rFonts w:ascii="Verdana" w:hAnsi="Verdana"/>
              </w:rPr>
              <w:t xml:space="preserve">the Board and the </w:t>
            </w:r>
            <w:r w:rsidR="00DF38A6">
              <w:rPr>
                <w:rFonts w:ascii="Verdana" w:hAnsi="Verdana"/>
              </w:rPr>
              <w:t>Accountable Officer</w:t>
            </w:r>
            <w:r>
              <w:rPr>
                <w:rFonts w:ascii="Verdana" w:hAnsi="Verdana"/>
              </w:rPr>
              <w:t xml:space="preserve"> on where, and how, its</w:t>
            </w:r>
            <w:r w:rsidR="001C287C">
              <w:rPr>
                <w:rFonts w:ascii="Verdana" w:hAnsi="Verdana"/>
              </w:rPr>
              <w:t xml:space="preserve"> systems and</w:t>
            </w:r>
            <w:r>
              <w:rPr>
                <w:rFonts w:ascii="Verdana" w:hAnsi="Verdana"/>
              </w:rPr>
              <w:t xml:space="preserve"> assurance framework may be strengthened and developed further</w:t>
            </w:r>
          </w:p>
          <w:p w14:paraId="02A3FC4E" w14:textId="77777777" w:rsidR="00785B47" w:rsidRDefault="00785B47">
            <w:pPr>
              <w:pStyle w:val="ListParagraph"/>
              <w:rPr>
                <w:rFonts w:ascii="Verdana" w:hAnsi="Verdana"/>
              </w:rPr>
            </w:pPr>
          </w:p>
          <w:p w14:paraId="6812E877" w14:textId="77777777" w:rsidR="00785B47" w:rsidRPr="0015248C" w:rsidRDefault="00785B47" w:rsidP="00B42873">
            <w:pPr>
              <w:pStyle w:val="ListParagraph"/>
              <w:widowControl/>
              <w:numPr>
                <w:ilvl w:val="0"/>
                <w:numId w:val="43"/>
              </w:numPr>
              <w:autoSpaceDE/>
              <w:autoSpaceDN/>
              <w:adjustRightInd/>
              <w:contextualSpacing/>
              <w:rPr>
                <w:rFonts w:ascii="Verdana" w:hAnsi="Verdana"/>
                <w:b/>
                <w:i/>
              </w:rPr>
            </w:pPr>
            <w:r>
              <w:rPr>
                <w:rFonts w:ascii="Verdana" w:hAnsi="Verdana" w:cs="Lucida Sans Unicode"/>
                <w:b/>
                <w:i/>
              </w:rPr>
              <w:t>Approve</w:t>
            </w:r>
            <w:r>
              <w:rPr>
                <w:rFonts w:ascii="Verdana" w:hAnsi="Verdana" w:cs="Lucida Sans Unicode"/>
                <w:i/>
              </w:rPr>
              <w:t xml:space="preserve"> on behalf of the Board policies, procedures and other written control documents in accordance with the Scheme of Delegation</w:t>
            </w:r>
          </w:p>
          <w:p w14:paraId="4CFAF4E7" w14:textId="646070F9" w:rsidR="0015248C" w:rsidRPr="00B42873" w:rsidRDefault="0015248C" w:rsidP="00B42873">
            <w:pPr>
              <w:widowControl/>
              <w:autoSpaceDE/>
              <w:autoSpaceDN/>
              <w:adjustRightInd/>
              <w:contextualSpacing/>
              <w:rPr>
                <w:rFonts w:ascii="Verdana" w:hAnsi="Verdana"/>
                <w:b/>
                <w:i/>
              </w:rPr>
            </w:pPr>
          </w:p>
        </w:tc>
      </w:tr>
      <w:tr w:rsidR="00785B47" w14:paraId="1938A737" w14:textId="77777777" w:rsidTr="00B42873">
        <w:trPr>
          <w:trHeight w:val="64"/>
        </w:trPr>
        <w:tc>
          <w:tcPr>
            <w:tcW w:w="8659" w:type="dxa"/>
            <w:tcBorders>
              <w:top w:val="single" w:sz="4" w:space="0" w:color="auto"/>
              <w:left w:val="single" w:sz="4" w:space="0" w:color="auto"/>
              <w:bottom w:val="single" w:sz="4" w:space="0" w:color="auto"/>
              <w:right w:val="single" w:sz="4" w:space="0" w:color="auto"/>
            </w:tcBorders>
          </w:tcPr>
          <w:p w14:paraId="4D2551C8" w14:textId="77777777" w:rsidR="00785B47" w:rsidRDefault="00785B47" w:rsidP="00B42873">
            <w:pPr>
              <w:pStyle w:val="CoverSheet"/>
              <w:numPr>
                <w:ilvl w:val="0"/>
                <w:numId w:val="50"/>
              </w:numPr>
              <w:spacing w:before="0"/>
              <w:ind w:left="340"/>
              <w:rPr>
                <w:rFonts w:ascii="Verdana" w:hAnsi="Verdana"/>
                <w:b/>
              </w:rPr>
            </w:pPr>
            <w:r>
              <w:rPr>
                <w:rFonts w:ascii="Verdana" w:hAnsi="Verdana"/>
                <w:b/>
              </w:rPr>
              <w:t>Delegated Powers</w:t>
            </w:r>
          </w:p>
          <w:p w14:paraId="2BBF49FD" w14:textId="77777777" w:rsidR="00785B47" w:rsidRDefault="00785B47">
            <w:pPr>
              <w:pStyle w:val="CoverSheet"/>
              <w:spacing w:before="0"/>
              <w:rPr>
                <w:rFonts w:ascii="Verdana" w:hAnsi="Verdana"/>
                <w:b/>
              </w:rPr>
            </w:pPr>
          </w:p>
          <w:p w14:paraId="64862AB3" w14:textId="77777777" w:rsidR="00785B47" w:rsidRDefault="00785B47">
            <w:pPr>
              <w:rPr>
                <w:rFonts w:ascii="Verdana" w:hAnsi="Verdana"/>
              </w:rPr>
            </w:pPr>
            <w:r>
              <w:rPr>
                <w:rFonts w:ascii="Verdana" w:hAnsi="Verdana"/>
              </w:rPr>
              <w:t xml:space="preserve">With regard to its role in providing advice to the Board, the </w:t>
            </w:r>
            <w:r>
              <w:rPr>
                <w:rFonts w:ascii="Verdana" w:hAnsi="Verdana"/>
              </w:rPr>
              <w:lastRenderedPageBreak/>
              <w:t>Committee will comment specifically on the:</w:t>
            </w:r>
          </w:p>
          <w:p w14:paraId="0A211349" w14:textId="77777777" w:rsidR="00785B47" w:rsidRDefault="00785B47">
            <w:pPr>
              <w:pStyle w:val="ListParagraph"/>
              <w:rPr>
                <w:rFonts w:ascii="Verdana" w:hAnsi="Verdana"/>
              </w:rPr>
            </w:pPr>
          </w:p>
          <w:p w14:paraId="31ED8D78" w14:textId="77777777" w:rsidR="00785B47" w:rsidRDefault="001C287C" w:rsidP="00B42873">
            <w:pPr>
              <w:pStyle w:val="ListParagraph"/>
              <w:widowControl/>
              <w:numPr>
                <w:ilvl w:val="0"/>
                <w:numId w:val="43"/>
              </w:numPr>
              <w:autoSpaceDE/>
              <w:autoSpaceDN/>
              <w:adjustRightInd/>
              <w:contextualSpacing/>
              <w:rPr>
                <w:rFonts w:ascii="Verdana" w:hAnsi="Verdana"/>
              </w:rPr>
            </w:pPr>
            <w:r>
              <w:rPr>
                <w:rFonts w:ascii="Verdana" w:hAnsi="Verdana"/>
              </w:rPr>
              <w:t xml:space="preserve">adequacy </w:t>
            </w:r>
            <w:r w:rsidR="00676C67">
              <w:rPr>
                <w:rFonts w:ascii="Verdana" w:hAnsi="Verdana"/>
              </w:rPr>
              <w:t xml:space="preserve">of </w:t>
            </w:r>
            <w:r w:rsidR="00E7316F">
              <w:rPr>
                <w:rFonts w:ascii="Verdana" w:hAnsi="Verdana"/>
              </w:rPr>
              <w:t>DHCW</w:t>
            </w:r>
            <w:r w:rsidR="00785B47">
              <w:rPr>
                <w:rFonts w:ascii="Verdana" w:hAnsi="Verdana"/>
              </w:rPr>
              <w:t>’s strategic governance and assurance framework</w:t>
            </w:r>
            <w:r>
              <w:rPr>
                <w:rFonts w:ascii="Verdana" w:hAnsi="Verdana"/>
              </w:rPr>
              <w:t>, systems</w:t>
            </w:r>
            <w:r w:rsidR="00785B47">
              <w:rPr>
                <w:rFonts w:ascii="Verdana" w:hAnsi="Verdana"/>
              </w:rPr>
              <w:t xml:space="preserve"> and processes for the maintenance of an eff</w:t>
            </w:r>
            <w:r>
              <w:rPr>
                <w:rFonts w:ascii="Verdana" w:hAnsi="Verdana"/>
              </w:rPr>
              <w:t xml:space="preserve">ective system of governance, internal control and </w:t>
            </w:r>
            <w:r w:rsidR="00785B47">
              <w:rPr>
                <w:rFonts w:ascii="Verdana" w:hAnsi="Verdana"/>
              </w:rPr>
              <w:t xml:space="preserve">risk management across the </w:t>
            </w:r>
            <w:r>
              <w:rPr>
                <w:rFonts w:ascii="Verdana" w:hAnsi="Verdana"/>
              </w:rPr>
              <w:t xml:space="preserve">whole organisation’s activities, </w:t>
            </w:r>
            <w:r w:rsidR="00785B47">
              <w:rPr>
                <w:rFonts w:ascii="Verdana" w:hAnsi="Verdana"/>
              </w:rPr>
              <w:t>designed to  support the public disclosure statements that flow from the assurance processes, including the Annual Governance Statement, providing reasonable assurance on:</w:t>
            </w:r>
          </w:p>
          <w:p w14:paraId="0159060C" w14:textId="77777777" w:rsidR="00785B47" w:rsidRDefault="00785B47">
            <w:pPr>
              <w:pStyle w:val="ListParagraph"/>
              <w:ind w:left="1440"/>
              <w:rPr>
                <w:rFonts w:ascii="Verdana" w:hAnsi="Verdana"/>
              </w:rPr>
            </w:pPr>
          </w:p>
          <w:p w14:paraId="4F49987B" w14:textId="77777777" w:rsidR="00785B47" w:rsidRDefault="00785B47" w:rsidP="00B42873">
            <w:pPr>
              <w:pStyle w:val="ListParagraph"/>
              <w:widowControl/>
              <w:numPr>
                <w:ilvl w:val="1"/>
                <w:numId w:val="43"/>
              </w:numPr>
              <w:tabs>
                <w:tab w:val="num" w:pos="1440"/>
              </w:tabs>
              <w:autoSpaceDE/>
              <w:autoSpaceDN/>
              <w:adjustRightInd/>
              <w:ind w:left="1022" w:hanging="302"/>
              <w:contextualSpacing/>
              <w:rPr>
                <w:rFonts w:ascii="Verdana" w:hAnsi="Verdana" w:cs="Lucida Sans Unicode"/>
              </w:rPr>
            </w:pPr>
            <w:r>
              <w:rPr>
                <w:rFonts w:ascii="Verdana" w:hAnsi="Verdana" w:cs="Lucida Sans Unicode"/>
              </w:rPr>
              <w:t>the organisations ability to achieve its objectives</w:t>
            </w:r>
          </w:p>
          <w:p w14:paraId="556B8146" w14:textId="77777777" w:rsidR="00785B47" w:rsidRDefault="00785B47" w:rsidP="00B42873">
            <w:pPr>
              <w:pStyle w:val="ListParagraph"/>
              <w:ind w:left="1022" w:hanging="302"/>
              <w:rPr>
                <w:rFonts w:ascii="Verdana" w:hAnsi="Verdana"/>
              </w:rPr>
            </w:pPr>
          </w:p>
          <w:p w14:paraId="184B3086" w14:textId="77777777" w:rsidR="00785B47" w:rsidRDefault="00785B47" w:rsidP="00B42873">
            <w:pPr>
              <w:pStyle w:val="ListParagraph"/>
              <w:widowControl/>
              <w:numPr>
                <w:ilvl w:val="1"/>
                <w:numId w:val="43"/>
              </w:numPr>
              <w:tabs>
                <w:tab w:val="num" w:pos="1440"/>
              </w:tabs>
              <w:autoSpaceDE/>
              <w:autoSpaceDN/>
              <w:adjustRightInd/>
              <w:ind w:left="1022" w:hanging="302"/>
              <w:contextualSpacing/>
              <w:rPr>
                <w:rFonts w:ascii="Verdana" w:hAnsi="Verdana" w:cs="Lucida Sans Unicode"/>
              </w:rPr>
            </w:pPr>
            <w:r>
              <w:rPr>
                <w:rFonts w:ascii="Verdana" w:hAnsi="Verdana" w:cs="Lucida Sans Unicode"/>
              </w:rPr>
              <w:t>compliance with relevant regulator</w:t>
            </w:r>
            <w:r w:rsidR="001C287C">
              <w:rPr>
                <w:rFonts w:ascii="Verdana" w:hAnsi="Verdana" w:cs="Lucida Sans Unicode"/>
              </w:rPr>
              <w:t xml:space="preserve">y requirements </w:t>
            </w:r>
            <w:r>
              <w:rPr>
                <w:rFonts w:ascii="Verdana" w:hAnsi="Verdana" w:cs="Lucida Sans Unicode"/>
              </w:rPr>
              <w:t>and other directions and requirements set by the Welsh Government and others</w:t>
            </w:r>
          </w:p>
          <w:p w14:paraId="17915335" w14:textId="77777777" w:rsidR="00785B47" w:rsidRDefault="00785B47" w:rsidP="00B42873">
            <w:pPr>
              <w:ind w:left="1022" w:hanging="302"/>
              <w:rPr>
                <w:rFonts w:ascii="Verdana" w:hAnsi="Verdana" w:cs="Lucida Sans Unicode"/>
              </w:rPr>
            </w:pPr>
          </w:p>
          <w:p w14:paraId="3D31D984" w14:textId="77777777" w:rsidR="00785B47" w:rsidRDefault="00785B47" w:rsidP="00B42873">
            <w:pPr>
              <w:pStyle w:val="ListParagraph"/>
              <w:widowControl/>
              <w:numPr>
                <w:ilvl w:val="1"/>
                <w:numId w:val="43"/>
              </w:numPr>
              <w:tabs>
                <w:tab w:val="num" w:pos="1440"/>
              </w:tabs>
              <w:autoSpaceDE/>
              <w:autoSpaceDN/>
              <w:adjustRightInd/>
              <w:ind w:left="1022" w:hanging="302"/>
              <w:contextualSpacing/>
              <w:rPr>
                <w:rFonts w:ascii="Verdana" w:hAnsi="Verdana" w:cs="Lucida Sans Unicode"/>
              </w:rPr>
            </w:pPr>
            <w:r>
              <w:rPr>
                <w:rFonts w:ascii="Verdana" w:hAnsi="Verdana" w:cs="Lucida Sans Unicode"/>
              </w:rPr>
              <w:t>reliability, integrity, safety and security of the information collected and used by the organisation</w:t>
            </w:r>
          </w:p>
          <w:p w14:paraId="3C727ECF" w14:textId="77777777" w:rsidR="00785B47" w:rsidRDefault="00785B47" w:rsidP="00B42873">
            <w:pPr>
              <w:ind w:left="1022" w:hanging="302"/>
              <w:rPr>
                <w:rFonts w:ascii="Verdana" w:hAnsi="Verdana" w:cs="Lucida Sans Unicode"/>
              </w:rPr>
            </w:pPr>
          </w:p>
          <w:p w14:paraId="0F77AD95" w14:textId="77777777" w:rsidR="00785B47" w:rsidRDefault="00785B47" w:rsidP="00B42873">
            <w:pPr>
              <w:pStyle w:val="ListParagraph"/>
              <w:widowControl/>
              <w:numPr>
                <w:ilvl w:val="1"/>
                <w:numId w:val="43"/>
              </w:numPr>
              <w:tabs>
                <w:tab w:val="num" w:pos="1440"/>
              </w:tabs>
              <w:autoSpaceDE/>
              <w:autoSpaceDN/>
              <w:adjustRightInd/>
              <w:ind w:left="1022" w:hanging="302"/>
              <w:contextualSpacing/>
              <w:rPr>
                <w:rFonts w:ascii="Verdana" w:hAnsi="Verdana" w:cs="Lucida Sans Unicode"/>
              </w:rPr>
            </w:pPr>
            <w:r>
              <w:rPr>
                <w:rFonts w:ascii="Verdana" w:hAnsi="Verdana" w:cs="Lucida Sans Unicode"/>
              </w:rPr>
              <w:t>the efficiency, effectiveness and economic use of resources</w:t>
            </w:r>
          </w:p>
          <w:p w14:paraId="7D4AF38F" w14:textId="77777777" w:rsidR="00785B47" w:rsidRDefault="00785B47" w:rsidP="00B42873">
            <w:pPr>
              <w:ind w:left="1022" w:hanging="302"/>
              <w:rPr>
                <w:rFonts w:ascii="Verdana" w:hAnsi="Verdana" w:cs="Lucida Sans Unicode"/>
              </w:rPr>
            </w:pPr>
          </w:p>
          <w:p w14:paraId="3F6EAB43" w14:textId="77777777" w:rsidR="00785B47" w:rsidRDefault="00785B47" w:rsidP="00B42873">
            <w:pPr>
              <w:pStyle w:val="ListParagraph"/>
              <w:widowControl/>
              <w:numPr>
                <w:ilvl w:val="1"/>
                <w:numId w:val="43"/>
              </w:numPr>
              <w:tabs>
                <w:tab w:val="num" w:pos="1440"/>
              </w:tabs>
              <w:autoSpaceDE/>
              <w:autoSpaceDN/>
              <w:adjustRightInd/>
              <w:ind w:left="1022" w:hanging="302"/>
              <w:contextualSpacing/>
              <w:rPr>
                <w:rFonts w:ascii="Verdana" w:hAnsi="Verdana" w:cs="Lucida Sans Unicode"/>
              </w:rPr>
            </w:pPr>
            <w:r>
              <w:rPr>
                <w:rFonts w:ascii="Verdana" w:hAnsi="Verdana" w:cs="Lucida Sans Unicode"/>
              </w:rPr>
              <w:t>the extent to which the organisation safeguards and protects all its assets, including its people.</w:t>
            </w:r>
          </w:p>
          <w:p w14:paraId="13ACFBFD" w14:textId="77777777" w:rsidR="00785B47" w:rsidRDefault="00785B47">
            <w:pPr>
              <w:tabs>
                <w:tab w:val="num" w:pos="1857"/>
              </w:tabs>
              <w:rPr>
                <w:rFonts w:ascii="Verdana" w:hAnsi="Verdana"/>
              </w:rPr>
            </w:pPr>
          </w:p>
          <w:p w14:paraId="6E4BD9CC" w14:textId="77777777" w:rsidR="00785B47" w:rsidRDefault="001C287C">
            <w:pPr>
              <w:rPr>
                <w:rFonts w:ascii="Verdana" w:hAnsi="Verdana"/>
              </w:rPr>
            </w:pPr>
            <w:r>
              <w:rPr>
                <w:rFonts w:ascii="Verdana" w:hAnsi="Verdana"/>
              </w:rPr>
              <w:t>In undertaking its work and responsibility the Committee</w:t>
            </w:r>
            <w:r w:rsidR="00785B47">
              <w:rPr>
                <w:rFonts w:ascii="Verdana" w:hAnsi="Verdana"/>
              </w:rPr>
              <w:t xml:space="preserve"> will comment specifically on:</w:t>
            </w:r>
          </w:p>
          <w:p w14:paraId="6EEF4C7C" w14:textId="77777777" w:rsidR="00785B47" w:rsidRDefault="00785B47">
            <w:pPr>
              <w:rPr>
                <w:rFonts w:ascii="Verdana" w:hAnsi="Verdana"/>
              </w:rPr>
            </w:pPr>
          </w:p>
          <w:p w14:paraId="6D56281B"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Board’s Standing Orders, and Standing Financial Instructions (including associated framework documents, as appropriate)</w:t>
            </w:r>
          </w:p>
          <w:p w14:paraId="1D4D85C7" w14:textId="77777777" w:rsidR="00785B47" w:rsidRDefault="00785B47">
            <w:pPr>
              <w:rPr>
                <w:rFonts w:ascii="Verdana" w:hAnsi="Verdana"/>
              </w:rPr>
            </w:pPr>
          </w:p>
          <w:p w14:paraId="4211E169"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accounting policies, the accounts, and the annual report of the organisation, including the process for review of the accounts prior to submission for audit, levels of error identified, the ISA 260 Report ‘Communication with those charged with Governance’ and managements’ letter of representation to the external auditors</w:t>
            </w:r>
          </w:p>
          <w:p w14:paraId="430142E0" w14:textId="77777777" w:rsidR="00785B47" w:rsidRDefault="00785B47">
            <w:pPr>
              <w:rPr>
                <w:rFonts w:ascii="Verdana" w:hAnsi="Verdana"/>
              </w:rPr>
            </w:pPr>
          </w:p>
          <w:p w14:paraId="226F5B07"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Schedule of Losses and Special Payments</w:t>
            </w:r>
          </w:p>
          <w:p w14:paraId="2503D23E" w14:textId="77777777" w:rsidR="00785B47" w:rsidRDefault="00785B47">
            <w:pPr>
              <w:rPr>
                <w:rFonts w:ascii="Verdana" w:hAnsi="Verdana"/>
              </w:rPr>
            </w:pPr>
          </w:p>
          <w:p w14:paraId="1EA55EEE"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planned activity and results of internal audit</w:t>
            </w:r>
            <w:r w:rsidR="001C287C">
              <w:rPr>
                <w:rFonts w:ascii="Verdana" w:hAnsi="Verdana"/>
              </w:rPr>
              <w:t>, external audit</w:t>
            </w:r>
            <w:r>
              <w:rPr>
                <w:rFonts w:ascii="Verdana" w:hAnsi="Verdana"/>
              </w:rPr>
              <w:t xml:space="preserve"> and the Local Counter Fraud Specialist (including strategies, annual work plans and annual reports)</w:t>
            </w:r>
          </w:p>
          <w:p w14:paraId="49379219" w14:textId="77777777" w:rsidR="00785B47" w:rsidRDefault="00785B47">
            <w:pPr>
              <w:rPr>
                <w:rFonts w:ascii="Verdana" w:hAnsi="Verdana"/>
              </w:rPr>
            </w:pPr>
          </w:p>
          <w:p w14:paraId="73ECA76A"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lastRenderedPageBreak/>
              <w:t>adequacy of executive and management</w:t>
            </w:r>
            <w:r w:rsidR="00676C67">
              <w:rPr>
                <w:rFonts w:ascii="Verdana" w:hAnsi="Verdana"/>
              </w:rPr>
              <w:t>’</w:t>
            </w:r>
            <w:r>
              <w:rPr>
                <w:rFonts w:ascii="Verdana" w:hAnsi="Verdana"/>
              </w:rPr>
              <w:t>s response to issues identified by audit, inspection and other assurance activity</w:t>
            </w:r>
          </w:p>
          <w:p w14:paraId="58DF81A5" w14:textId="77777777" w:rsidR="001C287C" w:rsidRDefault="001C287C" w:rsidP="00941391">
            <w:pPr>
              <w:pStyle w:val="ListParagraph"/>
              <w:widowControl/>
              <w:autoSpaceDE/>
              <w:autoSpaceDN/>
              <w:adjustRightInd/>
              <w:ind w:left="0"/>
              <w:contextualSpacing/>
              <w:rPr>
                <w:rFonts w:ascii="Verdana" w:hAnsi="Verdana"/>
              </w:rPr>
            </w:pPr>
          </w:p>
          <w:p w14:paraId="117D85C3"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proposals for accessing Internal Audit services via Shared Service arrangements (where appropriate)</w:t>
            </w:r>
          </w:p>
          <w:p w14:paraId="1781561F" w14:textId="77777777" w:rsidR="00785B47" w:rsidRDefault="00785B47">
            <w:pPr>
              <w:rPr>
                <w:rFonts w:ascii="Verdana" w:hAnsi="Verdana"/>
              </w:rPr>
            </w:pPr>
          </w:p>
          <w:p w14:paraId="57D1934A"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anti fraud policies, whistle-blowing (raising concerns) processes and arrangements for special investigations</w:t>
            </w:r>
          </w:p>
          <w:p w14:paraId="1E0C6849" w14:textId="77777777" w:rsidR="00785B47" w:rsidRDefault="00785B47">
            <w:pPr>
              <w:rPr>
                <w:rFonts w:ascii="Verdana" w:hAnsi="Verdana"/>
              </w:rPr>
            </w:pPr>
          </w:p>
          <w:p w14:paraId="5D09694C"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 xml:space="preserve">issues upon which the Board or the </w:t>
            </w:r>
            <w:r w:rsidR="00E9142E">
              <w:rPr>
                <w:rFonts w:ascii="Verdana" w:hAnsi="Verdana"/>
              </w:rPr>
              <w:t>Accountable Officer</w:t>
            </w:r>
            <w:r>
              <w:rPr>
                <w:rFonts w:ascii="Verdana" w:hAnsi="Verdana"/>
              </w:rPr>
              <w:t xml:space="preserve"> may seek advice</w:t>
            </w:r>
          </w:p>
          <w:p w14:paraId="4D196BF7" w14:textId="77777777" w:rsidR="00785B47" w:rsidRDefault="00785B47">
            <w:pPr>
              <w:pStyle w:val="CoverSheet"/>
              <w:spacing w:before="0"/>
              <w:rPr>
                <w:rFonts w:ascii="Verdana" w:hAnsi="Verdana"/>
                <w:b/>
              </w:rPr>
            </w:pPr>
          </w:p>
          <w:p w14:paraId="634FB706" w14:textId="77777777" w:rsidR="00785B47" w:rsidRDefault="00785B47">
            <w:pPr>
              <w:rPr>
                <w:rFonts w:ascii="Verdana" w:hAnsi="Verdana"/>
              </w:rPr>
            </w:pPr>
            <w:r>
              <w:rPr>
                <w:rFonts w:ascii="Verdana" w:hAnsi="Verdana"/>
              </w:rPr>
              <w:t xml:space="preserve">The Committee will support the Board with regard to its responsibilities for governance (including risk and control) by </w:t>
            </w:r>
            <w:r>
              <w:rPr>
                <w:rFonts w:ascii="Verdana" w:hAnsi="Verdana"/>
                <w:b/>
              </w:rPr>
              <w:t>reviewing</w:t>
            </w:r>
            <w:r>
              <w:rPr>
                <w:rFonts w:ascii="Verdana" w:hAnsi="Verdana"/>
              </w:rPr>
              <w:t xml:space="preserve"> and </w:t>
            </w:r>
            <w:r>
              <w:rPr>
                <w:rFonts w:ascii="Verdana" w:hAnsi="Verdana"/>
                <w:b/>
              </w:rPr>
              <w:t>approving</w:t>
            </w:r>
            <w:r>
              <w:rPr>
                <w:rFonts w:ascii="Verdana" w:hAnsi="Verdana"/>
              </w:rPr>
              <w:t xml:space="preserve"> as appropriate: </w:t>
            </w:r>
          </w:p>
          <w:p w14:paraId="042D4849" w14:textId="77777777" w:rsidR="00785B47" w:rsidRDefault="00785B47">
            <w:pPr>
              <w:ind w:left="720" w:hanging="720"/>
              <w:rPr>
                <w:rFonts w:ascii="Verdana" w:hAnsi="Verdana" w:cs="Lucida Sans Unicode"/>
              </w:rPr>
            </w:pPr>
          </w:p>
          <w:p w14:paraId="583AC999"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all risk and control related disclosure statements, in particular the Annual Governance Statement together with any accompanying Head of Internal Audit statement, external audit opinion or other appropriate independent assurances, prior to endorsement by the Board</w:t>
            </w:r>
          </w:p>
          <w:p w14:paraId="6254CB72" w14:textId="77777777" w:rsidR="00785B47" w:rsidRDefault="00785B47">
            <w:pPr>
              <w:rPr>
                <w:rFonts w:ascii="Verdana" w:hAnsi="Verdana"/>
              </w:rPr>
            </w:pPr>
          </w:p>
          <w:p w14:paraId="6A0DBE96"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the underlying assurance processes that indicate the degree of the achievement of corporate objectives, the effectiveness of the management of principal risks and the appropriateness of the above disclosure statements</w:t>
            </w:r>
          </w:p>
          <w:p w14:paraId="2C556918" w14:textId="77777777" w:rsidR="00785B47" w:rsidRDefault="00785B47">
            <w:pPr>
              <w:rPr>
                <w:rFonts w:ascii="Verdana" w:hAnsi="Verdana"/>
              </w:rPr>
            </w:pPr>
          </w:p>
          <w:p w14:paraId="63AD8712"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the policies for ensuring compliance with relevant regulatory, legal and code of conduct and accountability requirements</w:t>
            </w:r>
            <w:r w:rsidR="00E9142E">
              <w:rPr>
                <w:rFonts w:ascii="Verdana" w:hAnsi="Verdana"/>
              </w:rPr>
              <w:t>; and</w:t>
            </w:r>
          </w:p>
          <w:p w14:paraId="1323B713" w14:textId="77777777" w:rsidR="00785B47" w:rsidRDefault="00785B47">
            <w:pPr>
              <w:rPr>
                <w:rFonts w:ascii="Verdana" w:hAnsi="Verdana"/>
              </w:rPr>
            </w:pPr>
          </w:p>
          <w:p w14:paraId="5C331F34"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the policies and procedures for all work related to fraud and corruption as set out in National Assembly for Wales Directions and as required by the Counter Fraud and Security Management Service</w:t>
            </w:r>
          </w:p>
          <w:p w14:paraId="3040FCC9" w14:textId="77777777" w:rsidR="00785B47" w:rsidRDefault="00785B47">
            <w:pPr>
              <w:pStyle w:val="ListParagraph"/>
              <w:rPr>
                <w:rFonts w:ascii="Verdana" w:hAnsi="Verdana" w:cs="Lucida Sans Unicode"/>
              </w:rPr>
            </w:pPr>
          </w:p>
          <w:p w14:paraId="482E7E44" w14:textId="77777777" w:rsidR="00785B47" w:rsidRDefault="00785B47">
            <w:pPr>
              <w:rPr>
                <w:rFonts w:ascii="Verdana" w:hAnsi="Verdana"/>
              </w:rPr>
            </w:pPr>
            <w:r>
              <w:rPr>
                <w:rFonts w:ascii="Verdana" w:hAnsi="Verdana"/>
              </w:rPr>
              <w:t xml:space="preserve">In carrying out this work the Committee will primarily utilise the work of Internal Audit, External Audit and other assurance functions, but will not be limited to these audit functions. It will also seek reports and assurances from directors and managers as appropriate, concentrating on the overarching systems of good governance, risk management and internal control, together with indicators of their effectiveness. </w:t>
            </w:r>
          </w:p>
          <w:p w14:paraId="3AAEC8FA" w14:textId="77777777" w:rsidR="00785B47" w:rsidRDefault="00785B47">
            <w:pPr>
              <w:rPr>
                <w:rFonts w:ascii="Verdana" w:hAnsi="Verdana"/>
              </w:rPr>
            </w:pPr>
          </w:p>
          <w:p w14:paraId="5E60E33A" w14:textId="77777777" w:rsidR="00785B47" w:rsidRDefault="00785B47">
            <w:pPr>
              <w:rPr>
                <w:rFonts w:ascii="Verdana" w:hAnsi="Verdana"/>
              </w:rPr>
            </w:pPr>
            <w:r>
              <w:rPr>
                <w:rFonts w:ascii="Verdana" w:hAnsi="Verdana"/>
              </w:rPr>
              <w:lastRenderedPageBreak/>
              <w:t>This will be evidenced through the Committee’s use of effective governance and assurance arrangements to guide its work and that of the audit and assurance functions that report to it, and enable the Committee to review and form an opinion on the:</w:t>
            </w:r>
          </w:p>
          <w:p w14:paraId="45FA220E" w14:textId="77777777" w:rsidR="00785B47" w:rsidRDefault="00785B47">
            <w:pPr>
              <w:rPr>
                <w:rFonts w:ascii="Verdana" w:hAnsi="Verdana"/>
              </w:rPr>
            </w:pPr>
          </w:p>
          <w:p w14:paraId="27F941D6"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 xml:space="preserve">comprehensiveness of assurances in meeting the Board and the Chief Executives assurance needs </w:t>
            </w:r>
            <w:r w:rsidR="001C287C">
              <w:rPr>
                <w:rFonts w:ascii="Verdana" w:hAnsi="Verdana"/>
              </w:rPr>
              <w:t xml:space="preserve">across the whole of </w:t>
            </w:r>
            <w:r w:rsidR="00E7316F">
              <w:rPr>
                <w:rFonts w:ascii="Verdana" w:hAnsi="Verdana"/>
              </w:rPr>
              <w:t>DHCW</w:t>
            </w:r>
            <w:r w:rsidR="001C287C">
              <w:rPr>
                <w:rFonts w:ascii="Verdana" w:hAnsi="Verdana"/>
              </w:rPr>
              <w:t xml:space="preserve"> </w:t>
            </w:r>
            <w:r>
              <w:rPr>
                <w:rFonts w:ascii="Verdana" w:hAnsi="Verdana"/>
              </w:rPr>
              <w:t>activities;</w:t>
            </w:r>
          </w:p>
          <w:p w14:paraId="205F84E9" w14:textId="77777777" w:rsidR="001C287C" w:rsidRDefault="001C287C" w:rsidP="00941391">
            <w:pPr>
              <w:pStyle w:val="ListParagraph"/>
              <w:widowControl/>
              <w:autoSpaceDE/>
              <w:autoSpaceDN/>
              <w:adjustRightInd/>
              <w:ind w:left="360"/>
              <w:contextualSpacing/>
              <w:rPr>
                <w:rFonts w:ascii="Verdana" w:hAnsi="Verdana"/>
              </w:rPr>
            </w:pPr>
          </w:p>
          <w:p w14:paraId="0B7AB424"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the reliability and integrity of these assurances</w:t>
            </w:r>
          </w:p>
          <w:p w14:paraId="7D5D8637" w14:textId="77777777" w:rsidR="00785B47" w:rsidRDefault="00785B47">
            <w:pPr>
              <w:rPr>
                <w:rFonts w:ascii="Verdana" w:hAnsi="Verdana" w:cs="Lucida Sans Unicode"/>
              </w:rPr>
            </w:pPr>
          </w:p>
          <w:p w14:paraId="07F2F494" w14:textId="77777777" w:rsidR="00785B47" w:rsidRDefault="00785B47">
            <w:pPr>
              <w:rPr>
                <w:rFonts w:ascii="Verdana" w:hAnsi="Verdana"/>
              </w:rPr>
            </w:pPr>
            <w:r>
              <w:rPr>
                <w:rFonts w:ascii="Verdana" w:hAnsi="Verdana"/>
              </w:rPr>
              <w:t>To achieve this, the Committee’s programme of work will be designed to provide assurance that:</w:t>
            </w:r>
          </w:p>
          <w:p w14:paraId="0E9D8A57" w14:textId="77777777" w:rsidR="00785B47" w:rsidRDefault="00785B47">
            <w:pPr>
              <w:rPr>
                <w:rFonts w:ascii="Verdana" w:hAnsi="Verdana"/>
              </w:rPr>
            </w:pPr>
            <w:r>
              <w:rPr>
                <w:rFonts w:ascii="Verdana" w:hAnsi="Verdana"/>
              </w:rPr>
              <w:t xml:space="preserve"> </w:t>
            </w:r>
          </w:p>
          <w:p w14:paraId="4CD0E467"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 xml:space="preserve">there is an effective internal audit function that meets the standards set for the provision of internal audit in the NHS in Wales and provides appropriate independent assurance to the Board and the </w:t>
            </w:r>
            <w:r w:rsidR="00E9142E">
              <w:rPr>
                <w:rFonts w:ascii="Verdana" w:hAnsi="Verdana"/>
              </w:rPr>
              <w:t>Accountable officer</w:t>
            </w:r>
            <w:r>
              <w:rPr>
                <w:rFonts w:ascii="Verdana" w:hAnsi="Verdana"/>
              </w:rPr>
              <w:t xml:space="preserve"> through the Committee</w:t>
            </w:r>
          </w:p>
          <w:p w14:paraId="04D7111F" w14:textId="77777777" w:rsidR="00785B47" w:rsidRDefault="00785B47">
            <w:pPr>
              <w:rPr>
                <w:rFonts w:ascii="Verdana" w:hAnsi="Verdana"/>
              </w:rPr>
            </w:pPr>
          </w:p>
          <w:p w14:paraId="49B89399"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there is an effective counter fraud service that meets the standards set for the provision of counter fraud in the NHS in Wales and provides appropriate assurance to the Board and the Chief Executive through the Committee</w:t>
            </w:r>
          </w:p>
          <w:p w14:paraId="49033D68" w14:textId="77777777" w:rsidR="00785B47" w:rsidRDefault="00785B47">
            <w:pPr>
              <w:rPr>
                <w:rFonts w:ascii="Verdana" w:hAnsi="Verdana"/>
              </w:rPr>
            </w:pPr>
          </w:p>
          <w:p w14:paraId="1C579D0B"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there is an effective</w:t>
            </w:r>
            <w:r w:rsidR="00E9142E">
              <w:rPr>
                <w:rFonts w:ascii="Verdana" w:hAnsi="Verdana"/>
              </w:rPr>
              <w:t xml:space="preserve"> audit and quality</w:t>
            </w:r>
            <w:r>
              <w:rPr>
                <w:rFonts w:ascii="Verdana" w:hAnsi="Verdana"/>
              </w:rPr>
              <w:t xml:space="preserve"> improvement function that provides appropriate assurance to the Board and the </w:t>
            </w:r>
            <w:r w:rsidR="00E9142E">
              <w:rPr>
                <w:rFonts w:ascii="Verdana" w:hAnsi="Verdana"/>
              </w:rPr>
              <w:t>Accountable Officer through the committee discharged with ensuring quality and safety of services.</w:t>
            </w:r>
          </w:p>
          <w:p w14:paraId="683075CD" w14:textId="77777777" w:rsidR="00785B47" w:rsidRDefault="00785B47">
            <w:pPr>
              <w:rPr>
                <w:rFonts w:ascii="Verdana" w:hAnsi="Verdana"/>
              </w:rPr>
            </w:pPr>
          </w:p>
          <w:p w14:paraId="26242C44"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there are effective arrangements in place to secure active, ongoing assurance from management with regard to their responsibilities and accountabilities, whether directly to the Board and the Chief Executive or through the work of the Board’s committees</w:t>
            </w:r>
          </w:p>
          <w:p w14:paraId="54C2EAAB" w14:textId="77777777" w:rsidR="00785B47" w:rsidRDefault="00785B47">
            <w:pPr>
              <w:rPr>
                <w:rFonts w:ascii="Verdana" w:hAnsi="Verdana"/>
              </w:rPr>
            </w:pPr>
          </w:p>
          <w:p w14:paraId="54B18447"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the work carried out by key sources of external assurance, in particular,</w:t>
            </w:r>
            <w:r w:rsidR="00941391">
              <w:rPr>
                <w:rFonts w:ascii="Verdana" w:hAnsi="Verdana"/>
              </w:rPr>
              <w:t xml:space="preserve"> but not limited to </w:t>
            </w:r>
            <w:r w:rsidR="00E7316F">
              <w:rPr>
                <w:rFonts w:ascii="Verdana" w:hAnsi="Verdana"/>
              </w:rPr>
              <w:t>DHCW</w:t>
            </w:r>
            <w:r>
              <w:rPr>
                <w:rFonts w:ascii="Verdana" w:hAnsi="Verdana"/>
              </w:rPr>
              <w:t>’s external auditors, is appropriately planned and co-ordinated and that the results of external assurance activity complements and informs (but does not replace) internal assurance activity</w:t>
            </w:r>
          </w:p>
          <w:p w14:paraId="392C6FAF" w14:textId="77777777" w:rsidR="00785B47" w:rsidRDefault="00785B47">
            <w:pPr>
              <w:rPr>
                <w:rFonts w:ascii="Verdana" w:hAnsi="Verdana"/>
              </w:rPr>
            </w:pPr>
          </w:p>
          <w:p w14:paraId="78C568E2"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 xml:space="preserve">the work carried out by the whole range of external review bodies is brought to the attention of the Board, and that the organisation </w:t>
            </w:r>
            <w:r>
              <w:rPr>
                <w:rFonts w:ascii="Verdana" w:hAnsi="Verdana"/>
              </w:rPr>
              <w:lastRenderedPageBreak/>
              <w:t>is aware of the need to comply with related standards and recommendations of these review bodies, and the risks of failing to comply</w:t>
            </w:r>
          </w:p>
          <w:p w14:paraId="48559DE9" w14:textId="77777777" w:rsidR="00941391" w:rsidRDefault="00941391" w:rsidP="004608EE">
            <w:pPr>
              <w:pStyle w:val="ListParagraph"/>
              <w:widowControl/>
              <w:autoSpaceDE/>
              <w:autoSpaceDN/>
              <w:adjustRightInd/>
              <w:ind w:left="0"/>
              <w:contextualSpacing/>
              <w:rPr>
                <w:rFonts w:ascii="Verdana" w:hAnsi="Verdana"/>
              </w:rPr>
            </w:pPr>
          </w:p>
          <w:p w14:paraId="1797DE92"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systems for financial reporting to the Board, including those of budgetary control, are effective</w:t>
            </w:r>
          </w:p>
          <w:p w14:paraId="3842423C" w14:textId="77777777" w:rsidR="00785B47" w:rsidRDefault="00785B47">
            <w:pPr>
              <w:rPr>
                <w:rFonts w:ascii="Verdana" w:hAnsi="Verdana"/>
              </w:rPr>
            </w:pPr>
          </w:p>
          <w:p w14:paraId="60F3BE4D" w14:textId="77777777" w:rsidR="00785B47" w:rsidRDefault="00785B47" w:rsidP="00B42873">
            <w:pPr>
              <w:pStyle w:val="ListParagraph"/>
              <w:widowControl/>
              <w:numPr>
                <w:ilvl w:val="0"/>
                <w:numId w:val="43"/>
              </w:numPr>
              <w:autoSpaceDE/>
              <w:autoSpaceDN/>
              <w:adjustRightInd/>
              <w:contextualSpacing/>
              <w:rPr>
                <w:rFonts w:ascii="Verdana" w:hAnsi="Verdana"/>
              </w:rPr>
            </w:pPr>
            <w:r>
              <w:rPr>
                <w:rFonts w:ascii="Verdana" w:hAnsi="Verdana"/>
              </w:rPr>
              <w:t>results of audit and assu</w:t>
            </w:r>
            <w:r w:rsidR="00941391">
              <w:rPr>
                <w:rFonts w:ascii="Verdana" w:hAnsi="Verdana"/>
              </w:rPr>
              <w:t xml:space="preserve">rance work specific to </w:t>
            </w:r>
            <w:r w:rsidR="00E7316F">
              <w:rPr>
                <w:rFonts w:ascii="Verdana" w:hAnsi="Verdana"/>
              </w:rPr>
              <w:t>DHCW</w:t>
            </w:r>
            <w:r>
              <w:rPr>
                <w:rFonts w:ascii="Verdana" w:hAnsi="Verdana"/>
              </w:rPr>
              <w:t>, and the implications of the findings of wider audit and assuranc</w:t>
            </w:r>
            <w:r w:rsidR="00941391">
              <w:rPr>
                <w:rFonts w:ascii="Verdana" w:hAnsi="Verdana"/>
              </w:rPr>
              <w:t xml:space="preserve">e activity relevant to the </w:t>
            </w:r>
            <w:r w:rsidR="00E7316F">
              <w:rPr>
                <w:rFonts w:ascii="Verdana" w:hAnsi="Verdana"/>
              </w:rPr>
              <w:t>DHCW</w:t>
            </w:r>
            <w:r>
              <w:rPr>
                <w:rFonts w:ascii="Verdana" w:hAnsi="Verdana"/>
              </w:rPr>
              <w:t>’s operations are appropriately considered and acted upon to secure the ongoing development and improvement of the organisations governance arrangements</w:t>
            </w:r>
          </w:p>
          <w:p w14:paraId="01D88D42" w14:textId="77777777" w:rsidR="00785B47" w:rsidRDefault="00785B47">
            <w:pPr>
              <w:pStyle w:val="ListParagraph"/>
              <w:rPr>
                <w:rFonts w:ascii="Verdana" w:hAnsi="Verdana"/>
              </w:rPr>
            </w:pPr>
          </w:p>
          <w:p w14:paraId="6BAFC510" w14:textId="77777777" w:rsidR="00785B47" w:rsidRDefault="00785B47">
            <w:pPr>
              <w:pStyle w:val="ListParagraph"/>
              <w:rPr>
                <w:rFonts w:ascii="Verdana" w:hAnsi="Verdana"/>
              </w:rPr>
            </w:pPr>
          </w:p>
          <w:p w14:paraId="5127D779" w14:textId="77777777" w:rsidR="00785B47" w:rsidRDefault="00785B47">
            <w:pPr>
              <w:rPr>
                <w:rFonts w:ascii="Verdana" w:hAnsi="Verdana"/>
              </w:rPr>
            </w:pPr>
            <w:r>
              <w:rPr>
                <w:rFonts w:ascii="Verdana" w:hAnsi="Verdana"/>
              </w:rPr>
              <w:t xml:space="preserve">The Committee will review and agree the programme of work on an annual basis, and will recommend it to the Board for approval.      </w:t>
            </w:r>
          </w:p>
          <w:p w14:paraId="008213A7" w14:textId="77777777" w:rsidR="00785B47" w:rsidRDefault="00785B47">
            <w:pPr>
              <w:rPr>
                <w:rFonts w:ascii="Verdana" w:hAnsi="Verdana"/>
              </w:rPr>
            </w:pPr>
          </w:p>
        </w:tc>
      </w:tr>
      <w:tr w:rsidR="00785B47" w14:paraId="1922ADCA" w14:textId="77777777" w:rsidTr="00B42873">
        <w:trPr>
          <w:trHeight w:val="2769"/>
        </w:trPr>
        <w:tc>
          <w:tcPr>
            <w:tcW w:w="8659" w:type="dxa"/>
            <w:tcBorders>
              <w:top w:val="single" w:sz="4" w:space="0" w:color="auto"/>
              <w:left w:val="single" w:sz="4" w:space="0" w:color="auto"/>
              <w:bottom w:val="single" w:sz="4" w:space="0" w:color="auto"/>
              <w:right w:val="single" w:sz="4" w:space="0" w:color="auto"/>
            </w:tcBorders>
          </w:tcPr>
          <w:p w14:paraId="2D73AFA4" w14:textId="77777777" w:rsidR="00785B47" w:rsidRDefault="00785B47" w:rsidP="00B42873">
            <w:pPr>
              <w:pStyle w:val="CoverSheet"/>
              <w:numPr>
                <w:ilvl w:val="0"/>
                <w:numId w:val="50"/>
              </w:numPr>
              <w:spacing w:before="0"/>
              <w:ind w:left="340"/>
              <w:rPr>
                <w:rFonts w:ascii="Verdana" w:hAnsi="Verdana"/>
                <w:b/>
              </w:rPr>
            </w:pPr>
            <w:r>
              <w:rPr>
                <w:rFonts w:ascii="Verdana" w:hAnsi="Verdana"/>
                <w:b/>
              </w:rPr>
              <w:lastRenderedPageBreak/>
              <w:t>Access</w:t>
            </w:r>
          </w:p>
          <w:p w14:paraId="4A25F092" w14:textId="77777777" w:rsidR="00785B47" w:rsidRDefault="00785B47">
            <w:pPr>
              <w:pStyle w:val="CoverSheet"/>
              <w:spacing w:before="0"/>
              <w:rPr>
                <w:rFonts w:ascii="Verdana" w:hAnsi="Verdana" w:cs="Lucida Sans Unicode"/>
                <w:b/>
              </w:rPr>
            </w:pPr>
          </w:p>
          <w:p w14:paraId="2C8AE5E6" w14:textId="77777777" w:rsidR="00785B47" w:rsidRDefault="00785B47">
            <w:pPr>
              <w:rPr>
                <w:rFonts w:ascii="Verdana" w:hAnsi="Verdana"/>
              </w:rPr>
            </w:pPr>
            <w:r>
              <w:rPr>
                <w:rFonts w:ascii="Verdana" w:hAnsi="Verdana"/>
              </w:rPr>
              <w:t>The Head of Internal Audit and the Auditor General and his representatives shall have unrestricted and confidential access to the Chair of th</w:t>
            </w:r>
            <w:r w:rsidR="00941391">
              <w:rPr>
                <w:rFonts w:ascii="Verdana" w:hAnsi="Verdana"/>
              </w:rPr>
              <w:t xml:space="preserve">e Audit </w:t>
            </w:r>
            <w:r>
              <w:rPr>
                <w:rFonts w:ascii="Verdana" w:hAnsi="Verdana"/>
              </w:rPr>
              <w:t>Committee at any time, and vice versa.</w:t>
            </w:r>
          </w:p>
          <w:p w14:paraId="67A2640C" w14:textId="77777777" w:rsidR="00785B47" w:rsidRDefault="00785B47">
            <w:pPr>
              <w:rPr>
                <w:rFonts w:ascii="Verdana" w:hAnsi="Verdana"/>
              </w:rPr>
            </w:pPr>
          </w:p>
          <w:p w14:paraId="5BE502BD" w14:textId="77777777" w:rsidR="00785B47" w:rsidRDefault="00785B47">
            <w:pPr>
              <w:rPr>
                <w:rFonts w:ascii="Verdana" w:hAnsi="Verdana"/>
              </w:rPr>
            </w:pPr>
            <w:r>
              <w:rPr>
                <w:rFonts w:ascii="Verdana" w:hAnsi="Verdana"/>
              </w:rPr>
              <w:t>The Committee will meet with Internal and External Auditors and the nominated Local Counter Fraud Specialist without the presence of officials on at least one occasion each year.</w:t>
            </w:r>
          </w:p>
          <w:p w14:paraId="7BA6F974" w14:textId="77777777" w:rsidR="00785B47" w:rsidRDefault="00785B47">
            <w:pPr>
              <w:rPr>
                <w:rFonts w:ascii="Verdana" w:hAnsi="Verdana"/>
              </w:rPr>
            </w:pPr>
          </w:p>
          <w:p w14:paraId="4FBCCD74" w14:textId="77777777" w:rsidR="00785B47" w:rsidRPr="00941391" w:rsidRDefault="00785B47" w:rsidP="00E9142E">
            <w:pPr>
              <w:rPr>
                <w:rFonts w:ascii="Verdana" w:hAnsi="Verdana"/>
              </w:rPr>
            </w:pPr>
            <w:r>
              <w:rPr>
                <w:rFonts w:ascii="Verdana" w:hAnsi="Verdana"/>
              </w:rPr>
              <w:t>The Chair of th</w:t>
            </w:r>
            <w:r w:rsidR="00941391">
              <w:rPr>
                <w:rFonts w:ascii="Verdana" w:hAnsi="Verdana"/>
              </w:rPr>
              <w:t xml:space="preserve">e Audit </w:t>
            </w:r>
            <w:r>
              <w:rPr>
                <w:rFonts w:ascii="Verdana" w:hAnsi="Verdana"/>
              </w:rPr>
              <w:t>Committee shall have reasonable access to Executive Directors and other relevant senior staff.</w:t>
            </w:r>
          </w:p>
        </w:tc>
      </w:tr>
      <w:tr w:rsidR="00785B47" w14:paraId="469EB175" w14:textId="77777777" w:rsidTr="00B42873">
        <w:trPr>
          <w:trHeight w:val="2542"/>
        </w:trPr>
        <w:tc>
          <w:tcPr>
            <w:tcW w:w="8659" w:type="dxa"/>
            <w:tcBorders>
              <w:top w:val="single" w:sz="4" w:space="0" w:color="auto"/>
              <w:left w:val="single" w:sz="4" w:space="0" w:color="auto"/>
              <w:bottom w:val="single" w:sz="4" w:space="0" w:color="auto"/>
              <w:right w:val="single" w:sz="4" w:space="0" w:color="auto"/>
            </w:tcBorders>
          </w:tcPr>
          <w:p w14:paraId="6271DF45" w14:textId="77777777" w:rsidR="00785B47" w:rsidRDefault="00785B47" w:rsidP="00B42873">
            <w:pPr>
              <w:pStyle w:val="CoverSheet"/>
              <w:numPr>
                <w:ilvl w:val="0"/>
                <w:numId w:val="50"/>
              </w:numPr>
              <w:spacing w:before="0"/>
              <w:ind w:left="340"/>
              <w:rPr>
                <w:rFonts w:ascii="Verdana" w:hAnsi="Verdana"/>
                <w:b/>
              </w:rPr>
            </w:pPr>
            <w:r>
              <w:rPr>
                <w:rFonts w:ascii="Verdana" w:hAnsi="Verdana"/>
                <w:b/>
              </w:rPr>
              <w:t>Membership, Attendees and Quorum</w:t>
            </w:r>
          </w:p>
          <w:p w14:paraId="458F3F72" w14:textId="77777777" w:rsidR="00785B47" w:rsidRDefault="00785B47">
            <w:pPr>
              <w:pStyle w:val="CoverSheet"/>
              <w:spacing w:before="0"/>
              <w:ind w:left="1110"/>
              <w:rPr>
                <w:rFonts w:ascii="Verdana" w:hAnsi="Verdana"/>
                <w:b/>
              </w:rPr>
            </w:pPr>
          </w:p>
          <w:p w14:paraId="2381C90A" w14:textId="77777777" w:rsidR="00785B47" w:rsidRDefault="00785B47" w:rsidP="00B42873">
            <w:pPr>
              <w:pStyle w:val="CoverSheet"/>
              <w:numPr>
                <w:ilvl w:val="1"/>
                <w:numId w:val="44"/>
              </w:numPr>
              <w:spacing w:before="0"/>
              <w:rPr>
                <w:rFonts w:ascii="Verdana" w:hAnsi="Verdana"/>
                <w:b/>
              </w:rPr>
            </w:pPr>
            <w:r>
              <w:rPr>
                <w:rFonts w:ascii="Verdana" w:hAnsi="Verdana"/>
                <w:b/>
              </w:rPr>
              <w:t>Members</w:t>
            </w:r>
          </w:p>
          <w:p w14:paraId="450A4931" w14:textId="77777777" w:rsidR="00785B47" w:rsidRDefault="00785B47">
            <w:pPr>
              <w:pStyle w:val="CoverSheet"/>
              <w:spacing w:before="0"/>
              <w:rPr>
                <w:rFonts w:ascii="Verdana" w:hAnsi="Verdana"/>
                <w:b/>
              </w:rPr>
            </w:pPr>
          </w:p>
          <w:p w14:paraId="36A6BE5C" w14:textId="77777777" w:rsidR="00785B47" w:rsidRDefault="00785B47">
            <w:pPr>
              <w:ind w:left="851" w:hanging="851"/>
              <w:rPr>
                <w:rFonts w:ascii="Verdana" w:hAnsi="Verdana" w:cs="Lucida Sans Unicode"/>
              </w:rPr>
            </w:pPr>
            <w:r>
              <w:rPr>
                <w:rFonts w:ascii="Verdana" w:hAnsi="Verdana" w:cs="Lucida Sans Unicode"/>
              </w:rPr>
              <w:t>A minimum of three members, comprising:</w:t>
            </w:r>
          </w:p>
          <w:p w14:paraId="35E195EE" w14:textId="77777777" w:rsidR="00785B47" w:rsidRDefault="00785B47">
            <w:pPr>
              <w:ind w:firstLine="720"/>
              <w:rPr>
                <w:rFonts w:ascii="Verdana" w:hAnsi="Verdana" w:cs="Lucida Sans Unicode"/>
              </w:rPr>
            </w:pPr>
          </w:p>
          <w:p w14:paraId="2A41A261" w14:textId="77777777" w:rsidR="00785B47" w:rsidRDefault="00785B47">
            <w:pPr>
              <w:rPr>
                <w:rFonts w:ascii="Verdana" w:hAnsi="Verdana" w:cs="Lucida Sans Unicode"/>
              </w:rPr>
            </w:pPr>
            <w:r>
              <w:rPr>
                <w:rFonts w:ascii="Verdana" w:hAnsi="Verdana" w:cs="Lucida Sans Unicode"/>
              </w:rPr>
              <w:t>Chair</w:t>
            </w:r>
            <w:r>
              <w:rPr>
                <w:rFonts w:ascii="Verdana" w:hAnsi="Verdana" w:cs="Lucida Sans Unicode"/>
              </w:rPr>
              <w:tab/>
            </w:r>
            <w:r>
              <w:rPr>
                <w:rFonts w:ascii="Verdana" w:hAnsi="Verdana" w:cs="Lucida Sans Unicode"/>
              </w:rPr>
              <w:tab/>
            </w:r>
            <w:r>
              <w:rPr>
                <w:rFonts w:ascii="Verdana" w:hAnsi="Verdana" w:cs="Lucida Sans Unicode"/>
              </w:rPr>
              <w:tab/>
            </w:r>
            <w:r w:rsidR="00CE0146">
              <w:rPr>
                <w:rFonts w:ascii="Verdana" w:hAnsi="Verdana" w:cs="Lucida Sans Unicode"/>
              </w:rPr>
              <w:t xml:space="preserve">Independent Member </w:t>
            </w:r>
          </w:p>
          <w:p w14:paraId="32FF31B0" w14:textId="77777777" w:rsidR="00785B47" w:rsidRDefault="00785B47">
            <w:pPr>
              <w:rPr>
                <w:rFonts w:ascii="Verdana" w:hAnsi="Verdana" w:cs="Lucida Sans Unicode"/>
              </w:rPr>
            </w:pPr>
          </w:p>
          <w:p w14:paraId="03220D99" w14:textId="77777777" w:rsidR="00785B47" w:rsidRDefault="00785B47">
            <w:pPr>
              <w:rPr>
                <w:rFonts w:ascii="Verdana" w:hAnsi="Verdana" w:cs="Lucida Sans Unicode"/>
              </w:rPr>
            </w:pPr>
            <w:r>
              <w:rPr>
                <w:rFonts w:ascii="Verdana" w:hAnsi="Verdana" w:cs="Lucida Sans Unicode"/>
              </w:rPr>
              <w:t>Members</w:t>
            </w:r>
            <w:r>
              <w:rPr>
                <w:rFonts w:ascii="Verdana" w:hAnsi="Verdana" w:cs="Lucida Sans Unicode"/>
              </w:rPr>
              <w:tab/>
            </w:r>
            <w:r>
              <w:rPr>
                <w:rFonts w:ascii="Verdana" w:hAnsi="Verdana" w:cs="Lucida Sans Unicode"/>
              </w:rPr>
              <w:tab/>
            </w:r>
            <w:r w:rsidR="00CE0146">
              <w:rPr>
                <w:rFonts w:ascii="Verdana" w:hAnsi="Verdana" w:cs="Lucida Sans Unicode"/>
              </w:rPr>
              <w:t>Independent Member</w:t>
            </w:r>
            <w:r>
              <w:rPr>
                <w:rFonts w:ascii="Verdana" w:hAnsi="Verdana" w:cs="Lucida Sans Unicode"/>
              </w:rPr>
              <w:t xml:space="preserve"> x 2</w:t>
            </w:r>
          </w:p>
          <w:p w14:paraId="4C706632" w14:textId="77777777" w:rsidR="00785B47" w:rsidRDefault="00785B47">
            <w:pPr>
              <w:rPr>
                <w:rFonts w:ascii="Verdana" w:hAnsi="Verdana" w:cs="Lucida Sans Unicode"/>
              </w:rPr>
            </w:pPr>
            <w:r>
              <w:rPr>
                <w:rFonts w:ascii="Verdana" w:hAnsi="Verdana" w:cs="Lucida Sans Unicode"/>
              </w:rPr>
              <w:tab/>
            </w:r>
            <w:r>
              <w:rPr>
                <w:rFonts w:ascii="Verdana" w:hAnsi="Verdana" w:cs="Lucida Sans Unicode"/>
              </w:rPr>
              <w:tab/>
            </w:r>
            <w:r>
              <w:rPr>
                <w:rFonts w:ascii="Verdana" w:hAnsi="Verdana" w:cs="Lucida Sans Unicode"/>
              </w:rPr>
              <w:tab/>
            </w:r>
          </w:p>
          <w:p w14:paraId="0F0D6E2D" w14:textId="77777777" w:rsidR="00785B47" w:rsidRDefault="00785B47">
            <w:pPr>
              <w:rPr>
                <w:rFonts w:ascii="Verdana" w:hAnsi="Verdana" w:cs="Lucida Sans Unicode"/>
              </w:rPr>
            </w:pPr>
          </w:p>
          <w:p w14:paraId="11486EF2" w14:textId="77777777" w:rsidR="00785B47" w:rsidRDefault="00785B47">
            <w:pPr>
              <w:rPr>
                <w:rFonts w:ascii="Verdana" w:hAnsi="Verdana" w:cs="Arial"/>
              </w:rPr>
            </w:pPr>
            <w:r>
              <w:rPr>
                <w:rFonts w:ascii="Verdana" w:hAnsi="Verdana" w:cs="Arial"/>
              </w:rPr>
              <w:t>The Chair of the organisation shall not be a member of th</w:t>
            </w:r>
            <w:r w:rsidR="00941391">
              <w:rPr>
                <w:rFonts w:ascii="Verdana" w:hAnsi="Verdana" w:cs="Arial"/>
              </w:rPr>
              <w:t xml:space="preserve">e Audit </w:t>
            </w:r>
            <w:r>
              <w:rPr>
                <w:rFonts w:ascii="Verdana" w:hAnsi="Verdana" w:cs="Arial"/>
              </w:rPr>
              <w:t>Committee, but may be invited to attend by the Chair of the Committee as appropriate.</w:t>
            </w:r>
          </w:p>
          <w:p w14:paraId="22D4EF0A" w14:textId="77777777" w:rsidR="00785B47" w:rsidRDefault="00785B47">
            <w:pPr>
              <w:rPr>
                <w:rFonts w:ascii="Verdana" w:hAnsi="Verdana" w:cs="Arial"/>
              </w:rPr>
            </w:pPr>
          </w:p>
          <w:p w14:paraId="5DE32427" w14:textId="77777777" w:rsidR="00785B47" w:rsidRDefault="00785B47" w:rsidP="00B42873">
            <w:pPr>
              <w:pStyle w:val="CoverSheet"/>
              <w:numPr>
                <w:ilvl w:val="1"/>
                <w:numId w:val="44"/>
              </w:numPr>
              <w:spacing w:before="0"/>
              <w:rPr>
                <w:rFonts w:ascii="Verdana" w:hAnsi="Verdana"/>
                <w:b/>
              </w:rPr>
            </w:pPr>
            <w:r>
              <w:rPr>
                <w:rFonts w:ascii="Verdana" w:hAnsi="Verdana"/>
                <w:b/>
              </w:rPr>
              <w:t xml:space="preserve">Attendees </w:t>
            </w:r>
          </w:p>
          <w:p w14:paraId="6DEEDDFB" w14:textId="77777777" w:rsidR="00785B47" w:rsidRDefault="00785B47">
            <w:pPr>
              <w:ind w:left="720"/>
              <w:rPr>
                <w:rFonts w:ascii="Verdana" w:hAnsi="Verdana" w:cs="Lucida Sans Unicode"/>
                <w:b/>
              </w:rPr>
            </w:pPr>
          </w:p>
          <w:p w14:paraId="7FC6E303" w14:textId="77777777" w:rsidR="00941391" w:rsidRDefault="00785B47">
            <w:pPr>
              <w:rPr>
                <w:rFonts w:ascii="Verdana" w:hAnsi="Verdana"/>
              </w:rPr>
            </w:pPr>
            <w:r>
              <w:rPr>
                <w:rFonts w:ascii="Verdana" w:hAnsi="Verdana" w:cs="Lucida Sans Unicode"/>
              </w:rPr>
              <w:t>In attendance:</w:t>
            </w:r>
            <w:r>
              <w:rPr>
                <w:rFonts w:ascii="Verdana" w:hAnsi="Verdana" w:cs="Lucida Sans Unicode"/>
              </w:rPr>
              <w:tab/>
            </w:r>
          </w:p>
          <w:p w14:paraId="0BFFDB9C" w14:textId="77777777" w:rsidR="00785B47" w:rsidRDefault="00941391">
            <w:pPr>
              <w:rPr>
                <w:rFonts w:ascii="Verdana" w:hAnsi="Verdana"/>
              </w:rPr>
            </w:pPr>
            <w:r>
              <w:rPr>
                <w:rFonts w:ascii="Verdana" w:hAnsi="Verdana"/>
              </w:rPr>
              <w:t xml:space="preserve">                         </w:t>
            </w:r>
          </w:p>
          <w:p w14:paraId="7198AA57" w14:textId="77777777" w:rsidR="00785B47" w:rsidRDefault="00785B47">
            <w:pPr>
              <w:ind w:left="5040" w:hanging="2880"/>
              <w:rPr>
                <w:rFonts w:ascii="Verdana" w:hAnsi="Verdana"/>
              </w:rPr>
            </w:pPr>
            <w:r>
              <w:rPr>
                <w:rFonts w:ascii="Verdana" w:hAnsi="Verdana"/>
              </w:rPr>
              <w:t>Board Secretary</w:t>
            </w:r>
          </w:p>
          <w:p w14:paraId="08CBAE11" w14:textId="77777777" w:rsidR="00FF2CB1" w:rsidRDefault="00FF2CB1" w:rsidP="00FF2CB1">
            <w:pPr>
              <w:tabs>
                <w:tab w:val="left" w:pos="720"/>
              </w:tabs>
              <w:ind w:left="5040" w:hanging="2880"/>
              <w:rPr>
                <w:rFonts w:ascii="Verdana" w:hAnsi="Verdana"/>
              </w:rPr>
            </w:pPr>
            <w:r>
              <w:rPr>
                <w:rFonts w:ascii="Verdana" w:hAnsi="Verdana"/>
              </w:rPr>
              <w:t>Director of Finance</w:t>
            </w:r>
          </w:p>
          <w:p w14:paraId="08E1695E" w14:textId="77777777" w:rsidR="00785B47" w:rsidRDefault="00785B47">
            <w:pPr>
              <w:ind w:left="5040" w:hanging="2880"/>
              <w:rPr>
                <w:rFonts w:ascii="Verdana" w:hAnsi="Verdana"/>
              </w:rPr>
            </w:pPr>
            <w:r>
              <w:rPr>
                <w:rFonts w:ascii="Verdana" w:hAnsi="Verdana"/>
              </w:rPr>
              <w:t>Head of Internal Audit (or representative)</w:t>
            </w:r>
            <w:r>
              <w:rPr>
                <w:rFonts w:ascii="Verdana" w:hAnsi="Verdana"/>
              </w:rPr>
              <w:tab/>
            </w:r>
          </w:p>
          <w:p w14:paraId="4A93EE8D" w14:textId="77777777" w:rsidR="00785B47" w:rsidRDefault="00785B47">
            <w:pPr>
              <w:ind w:left="5040" w:hanging="2880"/>
              <w:rPr>
                <w:rFonts w:ascii="Verdana" w:hAnsi="Verdana"/>
              </w:rPr>
            </w:pPr>
            <w:r>
              <w:rPr>
                <w:rFonts w:ascii="Verdana" w:hAnsi="Verdana"/>
              </w:rPr>
              <w:t>Local Counter Fraud Specialist</w:t>
            </w:r>
          </w:p>
          <w:p w14:paraId="283361EE" w14:textId="77777777" w:rsidR="00785B47" w:rsidRDefault="00785B47">
            <w:pPr>
              <w:ind w:left="2160"/>
              <w:rPr>
                <w:rFonts w:ascii="Verdana" w:hAnsi="Verdana"/>
              </w:rPr>
            </w:pPr>
            <w:r>
              <w:rPr>
                <w:rFonts w:ascii="Verdana" w:hAnsi="Verdana"/>
              </w:rPr>
              <w:t xml:space="preserve">Representative of </w:t>
            </w:r>
            <w:r>
              <w:rPr>
                <w:rFonts w:ascii="Verdana" w:hAnsi="Verdana" w:cs="Arial"/>
              </w:rPr>
              <w:t>the</w:t>
            </w:r>
            <w:r>
              <w:rPr>
                <w:rFonts w:ascii="Verdana" w:hAnsi="Verdana"/>
              </w:rPr>
              <w:t xml:space="preserve"> Auditor General for Wales</w:t>
            </w:r>
          </w:p>
          <w:p w14:paraId="56409E9B" w14:textId="77777777" w:rsidR="00785B47" w:rsidRDefault="00785B47">
            <w:pPr>
              <w:tabs>
                <w:tab w:val="left" w:pos="720"/>
              </w:tabs>
              <w:rPr>
                <w:rFonts w:ascii="Verdana" w:hAnsi="Verdana"/>
              </w:rPr>
            </w:pPr>
          </w:p>
          <w:p w14:paraId="08119487" w14:textId="77777777" w:rsidR="00785B47" w:rsidRDefault="00785B47">
            <w:pPr>
              <w:rPr>
                <w:rFonts w:ascii="Verdana" w:hAnsi="Verdana" w:cs="Lucida Sans Unicode"/>
              </w:rPr>
            </w:pPr>
            <w:r>
              <w:rPr>
                <w:rFonts w:ascii="Verdana" w:hAnsi="Verdana" w:cs="Lucida Sans Unicode"/>
              </w:rPr>
              <w:t>In addition to this others from within or outside the organisation who the Committee considers should attend, will be invited taking account of the matters under consideration at each meeting.</w:t>
            </w:r>
          </w:p>
          <w:p w14:paraId="257BA7F5" w14:textId="77777777" w:rsidR="00785B47" w:rsidRDefault="00785B47">
            <w:pPr>
              <w:rPr>
                <w:rFonts w:ascii="Verdana" w:hAnsi="Verdana"/>
              </w:rPr>
            </w:pPr>
          </w:p>
          <w:p w14:paraId="13E71C3A" w14:textId="77777777" w:rsidR="00785B47" w:rsidRDefault="00785B47">
            <w:pPr>
              <w:rPr>
                <w:rFonts w:ascii="Verdana" w:hAnsi="Verdana" w:cs="Arial"/>
              </w:rPr>
            </w:pPr>
            <w:r>
              <w:rPr>
                <w:rFonts w:ascii="Verdana" w:hAnsi="Verdana" w:cs="Arial"/>
              </w:rPr>
              <w:t>The Chief Executive shall be invited to attend, at least annually, to discuss with the Committee the process for assurance that supports the Annual Governance Statement.</w:t>
            </w:r>
          </w:p>
          <w:p w14:paraId="243295B8" w14:textId="77777777" w:rsidR="00785B47" w:rsidRDefault="00785B47">
            <w:pPr>
              <w:tabs>
                <w:tab w:val="left" w:pos="720"/>
              </w:tabs>
              <w:ind w:left="792"/>
              <w:rPr>
                <w:rFonts w:ascii="Verdana" w:hAnsi="Verdana" w:cs="Lucida Sans Unicode"/>
              </w:rPr>
            </w:pPr>
          </w:p>
          <w:p w14:paraId="43A6739C" w14:textId="77777777" w:rsidR="00785B47" w:rsidRDefault="00785B47" w:rsidP="00B42873">
            <w:pPr>
              <w:pStyle w:val="CoverSheet"/>
              <w:numPr>
                <w:ilvl w:val="1"/>
                <w:numId w:val="44"/>
              </w:numPr>
              <w:spacing w:before="0"/>
              <w:rPr>
                <w:rFonts w:ascii="Verdana" w:hAnsi="Verdana"/>
                <w:b/>
              </w:rPr>
            </w:pPr>
            <w:r>
              <w:rPr>
                <w:rFonts w:ascii="Verdana" w:hAnsi="Verdana"/>
                <w:b/>
              </w:rPr>
              <w:t>Quorum</w:t>
            </w:r>
          </w:p>
          <w:p w14:paraId="63ADF140" w14:textId="77777777" w:rsidR="00785B47" w:rsidRDefault="00785B47">
            <w:pPr>
              <w:pStyle w:val="CoverSheet"/>
              <w:spacing w:before="0"/>
              <w:rPr>
                <w:rFonts w:ascii="Verdana" w:hAnsi="Verdana" w:cs="Lucida Sans Unicode"/>
                <w:b/>
              </w:rPr>
            </w:pPr>
          </w:p>
          <w:p w14:paraId="230D0C54" w14:textId="77777777" w:rsidR="009F251C" w:rsidRDefault="00785B47">
            <w:pPr>
              <w:tabs>
                <w:tab w:val="left" w:pos="-1440"/>
              </w:tabs>
              <w:rPr>
                <w:rFonts w:ascii="Verdana" w:hAnsi="Verdana" w:cs="Lucida Sans Unicode"/>
                <w:b/>
              </w:rPr>
            </w:pPr>
            <w:r>
              <w:rPr>
                <w:rFonts w:ascii="Verdana" w:hAnsi="Verdana"/>
              </w:rPr>
              <w:t xml:space="preserve">At least </w:t>
            </w:r>
            <w:r>
              <w:rPr>
                <w:rFonts w:ascii="Verdana" w:hAnsi="Verdana"/>
                <w:b/>
              </w:rPr>
              <w:t>two</w:t>
            </w:r>
            <w:r>
              <w:rPr>
                <w:rFonts w:ascii="Verdana" w:hAnsi="Verdana"/>
              </w:rPr>
              <w:t xml:space="preserve"> members must be present to ensure the quorum of the Committee, one of whom should be the Committee Chair </w:t>
            </w:r>
            <w:r>
              <w:rPr>
                <w:rFonts w:ascii="Verdana" w:hAnsi="Verdana" w:cs="Lucida Sans Unicode"/>
              </w:rPr>
              <w:t>(</w:t>
            </w:r>
            <w:r>
              <w:rPr>
                <w:rFonts w:ascii="Verdana" w:hAnsi="Verdana"/>
              </w:rPr>
              <w:t>or Vice Chair</w:t>
            </w:r>
            <w:r>
              <w:rPr>
                <w:rFonts w:ascii="Verdana" w:hAnsi="Verdana" w:cs="Lucida Sans Unicode"/>
              </w:rPr>
              <w:t xml:space="preserve"> where appointed).</w:t>
            </w:r>
          </w:p>
        </w:tc>
      </w:tr>
      <w:tr w:rsidR="00785B47" w14:paraId="2C8C75AF" w14:textId="77777777" w:rsidTr="00B42873">
        <w:trPr>
          <w:trHeight w:val="547"/>
          <w:hidden/>
        </w:trPr>
        <w:tc>
          <w:tcPr>
            <w:tcW w:w="8659" w:type="dxa"/>
            <w:tcBorders>
              <w:top w:val="single" w:sz="4" w:space="0" w:color="auto"/>
              <w:left w:val="single" w:sz="4" w:space="0" w:color="auto"/>
              <w:bottom w:val="single" w:sz="4" w:space="0" w:color="auto"/>
              <w:right w:val="single" w:sz="4" w:space="0" w:color="auto"/>
            </w:tcBorders>
          </w:tcPr>
          <w:p w14:paraId="510A9F28" w14:textId="77777777" w:rsidR="00785B47" w:rsidRDefault="00785B47" w:rsidP="00941391">
            <w:pPr>
              <w:pStyle w:val="ListParagraph"/>
              <w:widowControl/>
              <w:autoSpaceDE/>
              <w:autoSpaceDN/>
              <w:adjustRightInd/>
              <w:contextualSpacing/>
              <w:rPr>
                <w:rFonts w:ascii="Verdana" w:hAnsi="Verdana" w:cs="Lucida Sans Unicode"/>
                <w:b/>
                <w:vanish/>
                <w:szCs w:val="20"/>
              </w:rPr>
            </w:pPr>
          </w:p>
          <w:p w14:paraId="1F88B094" w14:textId="77777777" w:rsidR="00785B47" w:rsidRDefault="00785B47" w:rsidP="00B42873">
            <w:pPr>
              <w:pStyle w:val="CoverSheet"/>
              <w:numPr>
                <w:ilvl w:val="0"/>
                <w:numId w:val="45"/>
              </w:numPr>
              <w:spacing w:before="0"/>
              <w:ind w:left="340"/>
              <w:rPr>
                <w:rFonts w:ascii="Verdana" w:hAnsi="Verdana"/>
                <w:b/>
              </w:rPr>
            </w:pPr>
            <w:r>
              <w:rPr>
                <w:rFonts w:ascii="Verdana" w:hAnsi="Verdana"/>
                <w:b/>
              </w:rPr>
              <w:t xml:space="preserve">Frequency of Meetings </w:t>
            </w:r>
          </w:p>
          <w:p w14:paraId="59EAD895" w14:textId="77777777" w:rsidR="00785B47" w:rsidRDefault="00785B47">
            <w:pPr>
              <w:tabs>
                <w:tab w:val="left" w:pos="-1440"/>
              </w:tabs>
              <w:rPr>
                <w:rFonts w:ascii="Verdana" w:hAnsi="Verdana" w:cs="Lucida Sans Unicode"/>
              </w:rPr>
            </w:pPr>
          </w:p>
          <w:p w14:paraId="2183BC86" w14:textId="77777777" w:rsidR="00785B47" w:rsidRDefault="00785B47">
            <w:pPr>
              <w:tabs>
                <w:tab w:val="left" w:pos="-1440"/>
              </w:tabs>
              <w:rPr>
                <w:rFonts w:ascii="Verdana" w:hAnsi="Verdana"/>
              </w:rPr>
            </w:pPr>
            <w:r>
              <w:rPr>
                <w:rFonts w:ascii="Verdana" w:hAnsi="Verdana"/>
              </w:rPr>
              <w:t>Meetings shall be held no less than quarterly and otherwise as the Chair of the Committee deems neces</w:t>
            </w:r>
            <w:r w:rsidR="00941391">
              <w:rPr>
                <w:rFonts w:ascii="Verdana" w:hAnsi="Verdana"/>
              </w:rPr>
              <w:t xml:space="preserve">sary – consistent with </w:t>
            </w:r>
            <w:r w:rsidR="00E7316F">
              <w:rPr>
                <w:rFonts w:ascii="Verdana" w:hAnsi="Verdana"/>
              </w:rPr>
              <w:t>DHCW</w:t>
            </w:r>
            <w:r>
              <w:rPr>
                <w:rFonts w:ascii="Verdana" w:hAnsi="Verdana"/>
              </w:rPr>
              <w:t>’s annual plan of Board Business.  The External Auditor or Head of Internal Audit may request that the Chair convene a meeting if they consider this necessary.</w:t>
            </w:r>
          </w:p>
          <w:p w14:paraId="55E425D6" w14:textId="77777777" w:rsidR="00785B47" w:rsidRDefault="00785B47">
            <w:pPr>
              <w:tabs>
                <w:tab w:val="left" w:pos="-1440"/>
              </w:tabs>
              <w:rPr>
                <w:rFonts w:ascii="Verdana" w:hAnsi="Verdana"/>
              </w:rPr>
            </w:pPr>
          </w:p>
        </w:tc>
      </w:tr>
      <w:tr w:rsidR="00785B47" w14:paraId="0F98BD86" w14:textId="77777777" w:rsidTr="00B42873">
        <w:trPr>
          <w:trHeight w:val="4180"/>
        </w:trPr>
        <w:tc>
          <w:tcPr>
            <w:tcW w:w="8659" w:type="dxa"/>
            <w:tcBorders>
              <w:top w:val="single" w:sz="4" w:space="0" w:color="auto"/>
              <w:left w:val="single" w:sz="4" w:space="0" w:color="auto"/>
              <w:bottom w:val="single" w:sz="4" w:space="0" w:color="auto"/>
              <w:right w:val="single" w:sz="4" w:space="0" w:color="auto"/>
            </w:tcBorders>
          </w:tcPr>
          <w:p w14:paraId="238B867B" w14:textId="77777777" w:rsidR="00785B47" w:rsidRDefault="00785B47" w:rsidP="00B42873">
            <w:pPr>
              <w:pStyle w:val="CoverSheet"/>
              <w:numPr>
                <w:ilvl w:val="0"/>
                <w:numId w:val="45"/>
              </w:numPr>
              <w:spacing w:before="0"/>
              <w:ind w:left="340"/>
              <w:rPr>
                <w:rFonts w:ascii="Verdana" w:hAnsi="Verdana"/>
                <w:b/>
              </w:rPr>
            </w:pPr>
            <w:r>
              <w:rPr>
                <w:rFonts w:ascii="Verdana" w:hAnsi="Verdana"/>
                <w:b/>
              </w:rPr>
              <w:lastRenderedPageBreak/>
              <w:t>Relationships and accountabilities with the board and its Committees/Groups:</w:t>
            </w:r>
            <w:r>
              <w:rPr>
                <w:vertAlign w:val="superscript"/>
              </w:rPr>
              <w:footnoteReference w:id="5"/>
            </w:r>
          </w:p>
          <w:p w14:paraId="3AB2D03C" w14:textId="77777777" w:rsidR="00785B47" w:rsidRDefault="00785B47">
            <w:pPr>
              <w:pStyle w:val="CoverSheet"/>
              <w:spacing w:before="0"/>
              <w:rPr>
                <w:rFonts w:ascii="Verdana" w:hAnsi="Verdana"/>
                <w:b/>
              </w:rPr>
            </w:pPr>
          </w:p>
          <w:p w14:paraId="78EB666F" w14:textId="77777777" w:rsidR="00785B47" w:rsidRDefault="00785B47">
            <w:pPr>
              <w:tabs>
                <w:tab w:val="left" w:pos="-1440"/>
              </w:tabs>
              <w:rPr>
                <w:rFonts w:ascii="Verdana" w:hAnsi="Verdana" w:cs="Lucida Sans Unicode"/>
              </w:rPr>
            </w:pPr>
            <w:r>
              <w:rPr>
                <w:rFonts w:ascii="Verdana" w:hAnsi="Verdana" w:cs="Lucida Sans Unicode"/>
              </w:rPr>
              <w:t>Th</w:t>
            </w:r>
            <w:r w:rsidR="00941391">
              <w:rPr>
                <w:rFonts w:ascii="Verdana" w:hAnsi="Verdana" w:cs="Lucida Sans Unicode"/>
              </w:rPr>
              <w:t xml:space="preserve">e Audit </w:t>
            </w:r>
            <w:r>
              <w:rPr>
                <w:rFonts w:ascii="Verdana" w:hAnsi="Verdana" w:cs="Lucida Sans Unicode"/>
              </w:rPr>
              <w:t>Committee must have</w:t>
            </w:r>
            <w:r w:rsidR="00941391">
              <w:rPr>
                <w:rFonts w:ascii="Verdana" w:hAnsi="Verdana" w:cs="Lucida Sans Unicode"/>
              </w:rPr>
              <w:t xml:space="preserve"> an effective relationship with</w:t>
            </w:r>
            <w:r>
              <w:rPr>
                <w:rFonts w:ascii="Verdana" w:hAnsi="Verdana" w:cs="Lucida Sans Unicode"/>
              </w:rPr>
              <w:t xml:space="preserve"> other committees or sub-committees of the Board so that it can understand the system of assurance for the Board as a whole.  It is very important that th</w:t>
            </w:r>
            <w:r w:rsidR="00941391">
              <w:rPr>
                <w:rFonts w:ascii="Verdana" w:hAnsi="Verdana" w:cs="Lucida Sans Unicode"/>
              </w:rPr>
              <w:t xml:space="preserve">e Audit </w:t>
            </w:r>
            <w:r>
              <w:rPr>
                <w:rFonts w:ascii="Verdana" w:hAnsi="Verdana" w:cs="Lucida Sans Unicode"/>
              </w:rPr>
              <w:t>Committee remains aware of its distinct role and does not seek to perform the role of other committees.</w:t>
            </w:r>
          </w:p>
          <w:p w14:paraId="79C5ABF4" w14:textId="77777777" w:rsidR="00785B47" w:rsidRDefault="00785B47">
            <w:pPr>
              <w:tabs>
                <w:tab w:val="left" w:pos="-1440"/>
              </w:tabs>
              <w:rPr>
                <w:rFonts w:ascii="Verdana" w:hAnsi="Verdana" w:cs="Lucida Sans Unicode"/>
              </w:rPr>
            </w:pPr>
          </w:p>
          <w:p w14:paraId="2F62A4C1" w14:textId="77777777" w:rsidR="00785B47" w:rsidRDefault="00785B47">
            <w:pPr>
              <w:tabs>
                <w:tab w:val="left" w:pos="-1440"/>
              </w:tabs>
              <w:rPr>
                <w:rFonts w:ascii="Verdana" w:hAnsi="Verdana" w:cs="Lucida Sans Unicode"/>
              </w:rPr>
            </w:pPr>
            <w:r>
              <w:rPr>
                <w:rFonts w:ascii="Verdana" w:hAnsi="Verdana" w:cs="Lucida Sans Unicode"/>
              </w:rPr>
              <w:t xml:space="preserve">The Committee will consider the assurance provided through the work of the Board’s other committees and sub groups to meet its responsibilities for advising </w:t>
            </w:r>
            <w:r w:rsidR="00941391">
              <w:rPr>
                <w:rFonts w:ascii="Verdana" w:hAnsi="Verdana" w:cs="Lucida Sans Unicode"/>
              </w:rPr>
              <w:t xml:space="preserve">the Board on the adequacy of </w:t>
            </w:r>
            <w:r w:rsidR="00E7316F">
              <w:rPr>
                <w:rFonts w:ascii="Verdana" w:hAnsi="Verdana" w:cs="Lucida Sans Unicode"/>
              </w:rPr>
              <w:t>DHCW</w:t>
            </w:r>
            <w:r w:rsidR="00941391">
              <w:rPr>
                <w:rFonts w:ascii="Verdana" w:hAnsi="Verdana" w:cs="Lucida Sans Unicode"/>
              </w:rPr>
              <w:t>’s</w:t>
            </w:r>
            <w:r>
              <w:rPr>
                <w:rFonts w:ascii="Verdana" w:hAnsi="Verdana" w:cs="Lucida Sans Unicode"/>
              </w:rPr>
              <w:t xml:space="preserve"> overall framework of assurance. </w:t>
            </w:r>
          </w:p>
          <w:p w14:paraId="7657565A" w14:textId="77777777" w:rsidR="00785B47" w:rsidRDefault="00785B47">
            <w:pPr>
              <w:tabs>
                <w:tab w:val="left" w:pos="-1440"/>
              </w:tabs>
              <w:rPr>
                <w:rFonts w:ascii="Verdana" w:hAnsi="Verdana"/>
                <w:b/>
              </w:rPr>
            </w:pPr>
          </w:p>
        </w:tc>
      </w:tr>
      <w:tr w:rsidR="00785B47" w14:paraId="351F8C2E" w14:textId="77777777" w:rsidTr="00B42873">
        <w:trPr>
          <w:trHeight w:val="2295"/>
        </w:trPr>
        <w:tc>
          <w:tcPr>
            <w:tcW w:w="8659" w:type="dxa"/>
            <w:tcBorders>
              <w:top w:val="single" w:sz="4" w:space="0" w:color="auto"/>
              <w:left w:val="single" w:sz="4" w:space="0" w:color="auto"/>
              <w:bottom w:val="single" w:sz="4" w:space="0" w:color="auto"/>
              <w:right w:val="single" w:sz="4" w:space="0" w:color="auto"/>
            </w:tcBorders>
          </w:tcPr>
          <w:p w14:paraId="71AB76D9" w14:textId="77777777" w:rsidR="00785B47" w:rsidRDefault="00785B47" w:rsidP="00B42873">
            <w:pPr>
              <w:pStyle w:val="CoverSheet"/>
              <w:numPr>
                <w:ilvl w:val="0"/>
                <w:numId w:val="45"/>
              </w:numPr>
              <w:spacing w:before="0"/>
              <w:ind w:left="340"/>
              <w:rPr>
                <w:rFonts w:ascii="Verdana" w:hAnsi="Verdana"/>
                <w:b/>
              </w:rPr>
            </w:pPr>
            <w:r>
              <w:rPr>
                <w:rFonts w:ascii="Verdana" w:hAnsi="Verdana"/>
                <w:b/>
              </w:rPr>
              <w:t>Reporting and Assurance Arrangements</w:t>
            </w:r>
          </w:p>
          <w:p w14:paraId="59FB5360" w14:textId="77777777" w:rsidR="00785B47" w:rsidRDefault="00785B47">
            <w:pPr>
              <w:rPr>
                <w:rFonts w:ascii="Verdana" w:hAnsi="Verdana" w:cs="Lucida Sans Unicode"/>
              </w:rPr>
            </w:pPr>
          </w:p>
          <w:p w14:paraId="19BA5D1F" w14:textId="77777777" w:rsidR="00785B47" w:rsidRDefault="00785B47">
            <w:pPr>
              <w:tabs>
                <w:tab w:val="left" w:pos="-1440"/>
              </w:tabs>
              <w:rPr>
                <w:rFonts w:ascii="Verdana" w:hAnsi="Verdana" w:cs="Lucida Sans Unicode"/>
              </w:rPr>
            </w:pPr>
            <w:r>
              <w:rPr>
                <w:rFonts w:ascii="Verdana" w:hAnsi="Verdana" w:cs="Lucida Sans Unicode"/>
              </w:rPr>
              <w:t>The Committee shall provide a written, annual report to the Board and the Chief Executive on its work in support of the Annual Governance Statement, specifically commenting on the adequacy of the assurance framework, the extent to which risk management is comprehensively embedded throughout the organisation, the integration of governance arrangements and the appropriateness of self assessment activity against relevant standards.  The report will also record the results of the committee’s self assessment and evaluation.</w:t>
            </w:r>
          </w:p>
          <w:p w14:paraId="1D934089" w14:textId="77777777" w:rsidR="00785B47" w:rsidRDefault="00785B47">
            <w:pPr>
              <w:tabs>
                <w:tab w:val="left" w:pos="-1440"/>
              </w:tabs>
              <w:rPr>
                <w:rFonts w:ascii="Verdana" w:hAnsi="Verdana" w:cs="Lucida Sans Unicode"/>
                <w:b/>
              </w:rPr>
            </w:pPr>
          </w:p>
        </w:tc>
      </w:tr>
    </w:tbl>
    <w:p w14:paraId="16519455" w14:textId="77777777" w:rsidR="003178B8" w:rsidRPr="00A643FB" w:rsidRDefault="003178B8" w:rsidP="00845A26">
      <w:pPr>
        <w:rPr>
          <w:rFonts w:ascii="Arial" w:hAnsi="Arial" w:cs="Arial"/>
        </w:rPr>
      </w:pPr>
    </w:p>
    <w:p w14:paraId="52B44FA1" w14:textId="77777777" w:rsidR="00796A23" w:rsidRDefault="00796A23" w:rsidP="00796A23">
      <w:pPr>
        <w:rPr>
          <w:rFonts w:ascii="Arial" w:hAnsi="Arial" w:cs="Arial"/>
        </w:rPr>
      </w:pPr>
    </w:p>
    <w:p w14:paraId="6A5FA9A7" w14:textId="77777777" w:rsidR="00796A23" w:rsidRDefault="00796A23" w:rsidP="00796A23">
      <w:pPr>
        <w:rPr>
          <w:rFonts w:ascii="Arial" w:hAnsi="Arial" w:cs="Arial"/>
        </w:rPr>
      </w:pPr>
    </w:p>
    <w:p w14:paraId="72FC6786" w14:textId="77777777" w:rsidR="00796A23" w:rsidRDefault="00796A23" w:rsidP="00796A23">
      <w:pPr>
        <w:rPr>
          <w:rFonts w:ascii="Arial" w:hAnsi="Arial" w:cs="Arial"/>
        </w:rPr>
      </w:pPr>
    </w:p>
    <w:p w14:paraId="581C632F" w14:textId="77777777" w:rsidR="00E9142E" w:rsidRDefault="00E9142E" w:rsidP="00796A23">
      <w:pPr>
        <w:rPr>
          <w:rFonts w:ascii="Arial" w:hAnsi="Arial" w:cs="Arial"/>
        </w:rPr>
      </w:pPr>
    </w:p>
    <w:p w14:paraId="5415E44E" w14:textId="77777777" w:rsidR="00E9142E" w:rsidRDefault="00E9142E" w:rsidP="00796A23">
      <w:pPr>
        <w:rPr>
          <w:rFonts w:ascii="Arial" w:hAnsi="Arial" w:cs="Arial"/>
        </w:rPr>
      </w:pPr>
    </w:p>
    <w:p w14:paraId="66E46331" w14:textId="77777777" w:rsidR="00E9142E" w:rsidRDefault="00E9142E" w:rsidP="00796A23">
      <w:pPr>
        <w:rPr>
          <w:rFonts w:ascii="Arial" w:hAnsi="Arial" w:cs="Arial"/>
        </w:rPr>
      </w:pPr>
    </w:p>
    <w:p w14:paraId="62BE4D5A" w14:textId="77777777" w:rsidR="00E9142E" w:rsidRDefault="00E9142E" w:rsidP="00796A23">
      <w:pPr>
        <w:rPr>
          <w:rFonts w:ascii="Arial" w:hAnsi="Arial" w:cs="Arial"/>
        </w:rPr>
      </w:pPr>
    </w:p>
    <w:p w14:paraId="39AA6DE2" w14:textId="77777777" w:rsidR="00E9142E" w:rsidRDefault="00E9142E" w:rsidP="00796A23">
      <w:pPr>
        <w:rPr>
          <w:rFonts w:ascii="Arial" w:hAnsi="Arial" w:cs="Arial"/>
        </w:rPr>
      </w:pPr>
    </w:p>
    <w:p w14:paraId="5A463810" w14:textId="77777777" w:rsidR="00E9142E" w:rsidRDefault="00E9142E" w:rsidP="00796A23">
      <w:pPr>
        <w:rPr>
          <w:rFonts w:ascii="Arial" w:hAnsi="Arial" w:cs="Arial"/>
        </w:rPr>
      </w:pPr>
    </w:p>
    <w:p w14:paraId="52E1AA28" w14:textId="77777777" w:rsidR="00E9142E" w:rsidRDefault="00E9142E" w:rsidP="00796A23">
      <w:pPr>
        <w:rPr>
          <w:rFonts w:ascii="Arial" w:hAnsi="Arial" w:cs="Arial"/>
        </w:rPr>
      </w:pPr>
    </w:p>
    <w:p w14:paraId="3649B366" w14:textId="77777777" w:rsidR="00E9142E" w:rsidRDefault="00E9142E" w:rsidP="00796A23">
      <w:pPr>
        <w:rPr>
          <w:rFonts w:ascii="Arial" w:hAnsi="Arial" w:cs="Arial"/>
        </w:rPr>
      </w:pPr>
    </w:p>
    <w:p w14:paraId="447414FD" w14:textId="59160E7E" w:rsidR="00E9142E" w:rsidRPr="00B42873" w:rsidRDefault="00B42873" w:rsidP="00B42873">
      <w:pPr>
        <w:pStyle w:val="Heading1"/>
        <w:ind w:firstLine="0"/>
        <w:jc w:val="center"/>
        <w:rPr>
          <w:rFonts w:ascii="Verdana" w:hAnsi="Verdana"/>
          <w:sz w:val="36"/>
          <w:szCs w:val="36"/>
        </w:rPr>
      </w:pPr>
      <w:bookmarkStart w:id="996" w:name="_Toc67035294"/>
      <w:r w:rsidRPr="00B42873">
        <w:rPr>
          <w:rFonts w:ascii="Verdana" w:hAnsi="Verdana"/>
          <w:sz w:val="36"/>
          <w:szCs w:val="36"/>
        </w:rPr>
        <w:lastRenderedPageBreak/>
        <w:t>Terms of Reference and Operating Arrangements – Remuneration and Terms of Service Committee</w:t>
      </w:r>
      <w:bookmarkEnd w:id="996"/>
    </w:p>
    <w:p w14:paraId="34560BF2" w14:textId="77777777" w:rsidR="00B82C22" w:rsidRPr="00D3182D" w:rsidRDefault="00B82C22" w:rsidP="00D3182D">
      <w:pPr>
        <w:rPr>
          <w:rFonts w:ascii="Arial" w:hAnsi="Arial" w:cs="Arial"/>
          <w:sz w:val="32"/>
          <w:szCs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13"/>
        <w:gridCol w:w="4246"/>
      </w:tblGrid>
      <w:tr w:rsidR="00DD796D" w14:paraId="21CFD2A6" w14:textId="77777777" w:rsidTr="00B42873">
        <w:tc>
          <w:tcPr>
            <w:tcW w:w="4413" w:type="dxa"/>
            <w:tcBorders>
              <w:top w:val="single" w:sz="4" w:space="0" w:color="auto"/>
              <w:left w:val="single" w:sz="4" w:space="0" w:color="auto"/>
              <w:bottom w:val="single" w:sz="4" w:space="0" w:color="auto"/>
              <w:right w:val="single" w:sz="4" w:space="0" w:color="auto"/>
            </w:tcBorders>
            <w:hideMark/>
          </w:tcPr>
          <w:p w14:paraId="42DDFF1D" w14:textId="678C0E10" w:rsidR="00DD796D" w:rsidRDefault="00DD796D" w:rsidP="00FF2CB1">
            <w:pPr>
              <w:pStyle w:val="CoverSheet"/>
              <w:spacing w:before="0"/>
              <w:rPr>
                <w:rFonts w:ascii="Verdana" w:hAnsi="Verdana"/>
              </w:rPr>
            </w:pPr>
            <w:bookmarkStart w:id="997" w:name="_Toc240791814"/>
            <w:bookmarkStart w:id="998" w:name="_Toc240792863"/>
            <w:bookmarkStart w:id="999" w:name="_Toc240793431"/>
            <w:bookmarkStart w:id="1000" w:name="_Toc241996011"/>
            <w:bookmarkStart w:id="1001" w:name="_Toc244597584"/>
            <w:bookmarkStart w:id="1002" w:name="_Toc254014639"/>
            <w:r>
              <w:rPr>
                <w:rFonts w:ascii="Verdana" w:hAnsi="Verdana"/>
                <w:b/>
              </w:rPr>
              <w:t>Date:</w:t>
            </w:r>
            <w:r>
              <w:rPr>
                <w:rFonts w:ascii="Verdana" w:hAnsi="Verdana"/>
              </w:rPr>
              <w:t xml:space="preserve"> </w:t>
            </w:r>
            <w:r w:rsidR="007E06D9">
              <w:rPr>
                <w:rFonts w:ascii="Verdana" w:hAnsi="Verdana"/>
              </w:rPr>
              <w:t>22</w:t>
            </w:r>
            <w:r w:rsidR="00FF2CB1">
              <w:rPr>
                <w:rFonts w:ascii="Verdana" w:hAnsi="Verdana"/>
              </w:rPr>
              <w:t xml:space="preserve"> March 2021</w:t>
            </w:r>
          </w:p>
        </w:tc>
        <w:tc>
          <w:tcPr>
            <w:tcW w:w="4246" w:type="dxa"/>
            <w:tcBorders>
              <w:top w:val="single" w:sz="4" w:space="0" w:color="auto"/>
              <w:left w:val="single" w:sz="4" w:space="0" w:color="auto"/>
              <w:bottom w:val="single" w:sz="4" w:space="0" w:color="auto"/>
              <w:right w:val="single" w:sz="4" w:space="0" w:color="auto"/>
            </w:tcBorders>
            <w:hideMark/>
          </w:tcPr>
          <w:p w14:paraId="5990C484" w14:textId="77777777" w:rsidR="00DD796D" w:rsidRDefault="00DD796D">
            <w:pPr>
              <w:pStyle w:val="CoverSheet"/>
              <w:spacing w:before="0"/>
              <w:rPr>
                <w:rFonts w:ascii="Verdana" w:hAnsi="Verdana"/>
              </w:rPr>
            </w:pPr>
            <w:r>
              <w:rPr>
                <w:rFonts w:ascii="Verdana" w:hAnsi="Verdana"/>
                <w:b/>
              </w:rPr>
              <w:t>Version:</w:t>
            </w:r>
            <w:r>
              <w:rPr>
                <w:rFonts w:ascii="Verdana" w:hAnsi="Verdana"/>
              </w:rPr>
              <w:t xml:space="preserve"> Draft </w:t>
            </w:r>
            <w:r w:rsidR="006875DA">
              <w:rPr>
                <w:rFonts w:ascii="Verdana" w:hAnsi="Verdana"/>
              </w:rPr>
              <w:t>1.0</w:t>
            </w:r>
          </w:p>
        </w:tc>
      </w:tr>
      <w:tr w:rsidR="00DD796D" w14:paraId="34C1E8DB" w14:textId="77777777" w:rsidTr="00B42873">
        <w:tc>
          <w:tcPr>
            <w:tcW w:w="8659" w:type="dxa"/>
            <w:gridSpan w:val="2"/>
            <w:tcBorders>
              <w:top w:val="single" w:sz="4" w:space="0" w:color="auto"/>
              <w:left w:val="single" w:sz="4" w:space="0" w:color="auto"/>
              <w:bottom w:val="single" w:sz="4" w:space="0" w:color="auto"/>
              <w:right w:val="single" w:sz="4" w:space="0" w:color="auto"/>
            </w:tcBorders>
            <w:hideMark/>
          </w:tcPr>
          <w:p w14:paraId="3CD0E3DA" w14:textId="77777777" w:rsidR="00DD796D" w:rsidRDefault="00DD796D">
            <w:pPr>
              <w:pStyle w:val="CoverSheet"/>
              <w:spacing w:before="0"/>
              <w:rPr>
                <w:rFonts w:ascii="Verdana" w:hAnsi="Verdana"/>
              </w:rPr>
            </w:pPr>
            <w:r>
              <w:rPr>
                <w:rFonts w:ascii="Verdana" w:hAnsi="Verdana"/>
                <w:b/>
              </w:rPr>
              <w:t xml:space="preserve">Review Date: </w:t>
            </w:r>
            <w:r>
              <w:rPr>
                <w:rFonts w:ascii="Verdana" w:hAnsi="Verdana"/>
              </w:rPr>
              <w:t>Annually</w:t>
            </w:r>
          </w:p>
        </w:tc>
      </w:tr>
      <w:tr w:rsidR="00DD796D" w14:paraId="70797492" w14:textId="77777777" w:rsidTr="00B42873">
        <w:trPr>
          <w:trHeight w:val="3282"/>
        </w:trPr>
        <w:tc>
          <w:tcPr>
            <w:tcW w:w="8659" w:type="dxa"/>
            <w:gridSpan w:val="2"/>
            <w:tcBorders>
              <w:top w:val="single" w:sz="4" w:space="0" w:color="auto"/>
              <w:left w:val="single" w:sz="4" w:space="0" w:color="auto"/>
              <w:bottom w:val="single" w:sz="4" w:space="0" w:color="auto"/>
              <w:right w:val="single" w:sz="4" w:space="0" w:color="auto"/>
            </w:tcBorders>
          </w:tcPr>
          <w:p w14:paraId="0E0ED80D" w14:textId="77777777" w:rsidR="00DD796D" w:rsidRDefault="00DD796D" w:rsidP="00B42873">
            <w:pPr>
              <w:pStyle w:val="CoverSheet"/>
              <w:numPr>
                <w:ilvl w:val="0"/>
                <w:numId w:val="55"/>
              </w:numPr>
              <w:spacing w:before="0"/>
              <w:rPr>
                <w:rFonts w:ascii="Verdana" w:hAnsi="Verdana"/>
                <w:b/>
              </w:rPr>
            </w:pPr>
            <w:r>
              <w:rPr>
                <w:rFonts w:ascii="Verdana" w:hAnsi="Verdana"/>
                <w:b/>
              </w:rPr>
              <w:t>Introduction</w:t>
            </w:r>
          </w:p>
          <w:p w14:paraId="6A8330EE" w14:textId="77777777" w:rsidR="00DD796D" w:rsidRDefault="00DD796D">
            <w:pPr>
              <w:rPr>
                <w:rFonts w:ascii="Verdana" w:hAnsi="Verdana" w:cs="Helvetica"/>
                <w:sz w:val="23"/>
                <w:szCs w:val="23"/>
              </w:rPr>
            </w:pPr>
          </w:p>
          <w:p w14:paraId="45F8FBDE" w14:textId="77777777" w:rsidR="00DD796D" w:rsidRDefault="006875DA">
            <w:pPr>
              <w:pStyle w:val="StyleOutlinenumberedArialOutlinenumberedArial11Outli"/>
              <w:tabs>
                <w:tab w:val="left" w:pos="0"/>
              </w:tabs>
              <w:rPr>
                <w:rFonts w:ascii="Verdana" w:hAnsi="Verdana" w:cs="Lucida Sans Unicode"/>
                <w:b w:val="0"/>
              </w:rPr>
            </w:pPr>
            <w:r>
              <w:rPr>
                <w:rFonts w:ascii="Verdana" w:hAnsi="Verdana" w:cs="Lucida Sans Unicode"/>
                <w:b w:val="0"/>
              </w:rPr>
              <w:t>In line with Section 3</w:t>
            </w:r>
            <w:r w:rsidR="00DD796D">
              <w:rPr>
                <w:rFonts w:ascii="Verdana" w:hAnsi="Verdana" w:cs="Lucida Sans Unicode"/>
                <w:b w:val="0"/>
              </w:rPr>
              <w:t xml:space="preserve"> of the</w:t>
            </w:r>
            <w:r>
              <w:rPr>
                <w:rFonts w:ascii="Verdana" w:hAnsi="Verdana" w:cs="Lucida Sans Unicode"/>
                <w:b w:val="0"/>
              </w:rPr>
              <w:t xml:space="preserve"> Standing Orders and </w:t>
            </w:r>
            <w:r w:rsidR="00E7316F">
              <w:rPr>
                <w:rFonts w:ascii="Verdana" w:hAnsi="Verdana" w:cs="Lucida Sans Unicode"/>
                <w:b w:val="0"/>
              </w:rPr>
              <w:t>DHCW</w:t>
            </w:r>
            <w:r>
              <w:rPr>
                <w:rFonts w:ascii="Verdana" w:hAnsi="Verdana" w:cs="Lucida Sans Unicode"/>
                <w:b w:val="0"/>
              </w:rPr>
              <w:t>’s</w:t>
            </w:r>
            <w:r w:rsidR="00DD796D">
              <w:rPr>
                <w:rFonts w:ascii="Verdana" w:hAnsi="Verdana" w:cs="Lucida Sans Unicode"/>
                <w:b w:val="0"/>
              </w:rPr>
              <w:t xml:space="preserve"> Scheme of Delegation, the Board shall nominate annually a committee to be known as the Remuneration and Terms of Service Committee.  The detailed terms of reference and operating arrangements set by the Board in respect of this committee are set out below.  </w:t>
            </w:r>
          </w:p>
          <w:p w14:paraId="7BE35294" w14:textId="77777777" w:rsidR="00DD796D" w:rsidRDefault="00DD796D">
            <w:pPr>
              <w:pStyle w:val="StyleOutlinenumberedArialOutlinenumberedArial11Outli"/>
              <w:tabs>
                <w:tab w:val="left" w:pos="0"/>
              </w:tabs>
              <w:rPr>
                <w:rFonts w:ascii="Verdana" w:hAnsi="Verdana" w:cs="Lucida Sans Unicode"/>
                <w:b w:val="0"/>
              </w:rPr>
            </w:pPr>
          </w:p>
          <w:p w14:paraId="5AE3FD49" w14:textId="77777777" w:rsidR="00DD796D" w:rsidRDefault="00DD796D">
            <w:pPr>
              <w:pStyle w:val="StyleOutlinenumberedArialOutlinenumberedArial11Outli"/>
              <w:tabs>
                <w:tab w:val="left" w:pos="0"/>
              </w:tabs>
              <w:rPr>
                <w:rFonts w:ascii="Verdana" w:hAnsi="Verdana" w:cs="Lucida Sans Unicode"/>
                <w:b w:val="0"/>
              </w:rPr>
            </w:pPr>
            <w:r>
              <w:rPr>
                <w:rFonts w:ascii="Verdana" w:hAnsi="Verdana"/>
                <w:b w:val="0"/>
              </w:rPr>
              <w:t>These terms of reference and operating arrangements are to be read alongside the standard terms of reference and operating arrangements applicable to all Committees.</w:t>
            </w:r>
          </w:p>
          <w:p w14:paraId="7778CDBB" w14:textId="77777777" w:rsidR="00DD796D" w:rsidRDefault="00DD796D">
            <w:pPr>
              <w:pStyle w:val="StyleOutlinenumberedArialOutlinenumberedArial11Outli"/>
              <w:tabs>
                <w:tab w:val="left" w:pos="0"/>
              </w:tabs>
              <w:rPr>
                <w:rFonts w:ascii="Verdana" w:hAnsi="Verdana"/>
              </w:rPr>
            </w:pPr>
          </w:p>
        </w:tc>
      </w:tr>
      <w:tr w:rsidR="00DD796D" w14:paraId="609D7744" w14:textId="77777777" w:rsidTr="00B42873">
        <w:trPr>
          <w:trHeight w:val="4180"/>
        </w:trPr>
        <w:tc>
          <w:tcPr>
            <w:tcW w:w="8659" w:type="dxa"/>
            <w:gridSpan w:val="2"/>
            <w:tcBorders>
              <w:top w:val="single" w:sz="4" w:space="0" w:color="auto"/>
              <w:left w:val="single" w:sz="4" w:space="0" w:color="auto"/>
              <w:bottom w:val="single" w:sz="4" w:space="0" w:color="auto"/>
              <w:right w:val="single" w:sz="4" w:space="0" w:color="auto"/>
            </w:tcBorders>
          </w:tcPr>
          <w:p w14:paraId="7E79E5C5" w14:textId="77777777" w:rsidR="00DD796D" w:rsidRDefault="00DD796D" w:rsidP="00B42873">
            <w:pPr>
              <w:pStyle w:val="CoverSheet"/>
              <w:numPr>
                <w:ilvl w:val="0"/>
                <w:numId w:val="55"/>
              </w:numPr>
              <w:spacing w:before="0"/>
              <w:rPr>
                <w:rFonts w:ascii="Verdana" w:hAnsi="Verdana"/>
                <w:b/>
              </w:rPr>
            </w:pPr>
            <w:r>
              <w:rPr>
                <w:rFonts w:ascii="Verdana" w:hAnsi="Verdana"/>
                <w:b/>
              </w:rPr>
              <w:t>Purpose</w:t>
            </w:r>
          </w:p>
          <w:p w14:paraId="2570A397" w14:textId="77777777" w:rsidR="00DD796D" w:rsidRDefault="00DD796D">
            <w:pPr>
              <w:pStyle w:val="CoverSheet"/>
              <w:spacing w:before="0"/>
              <w:rPr>
                <w:rFonts w:ascii="Verdana" w:hAnsi="Verdana"/>
                <w:b/>
              </w:rPr>
            </w:pPr>
          </w:p>
          <w:p w14:paraId="6D40966B" w14:textId="77777777" w:rsidR="00DD796D" w:rsidRDefault="00DD796D">
            <w:pPr>
              <w:pStyle w:val="StyleOutlinenumberedArialOutlinenumberedArial11Outli"/>
              <w:tabs>
                <w:tab w:val="left" w:pos="0"/>
              </w:tabs>
              <w:rPr>
                <w:rFonts w:ascii="Verdana" w:hAnsi="Verdana"/>
                <w:b w:val="0"/>
              </w:rPr>
            </w:pPr>
            <w:r>
              <w:rPr>
                <w:rFonts w:ascii="Verdana" w:hAnsi="Verdana"/>
                <w:b w:val="0"/>
              </w:rPr>
              <w:t>The purpose of the Remuneration and Terms of Service Committee (“the Committee”) is to provide:</w:t>
            </w:r>
          </w:p>
          <w:p w14:paraId="61D77A69" w14:textId="77777777" w:rsidR="00DD796D" w:rsidRDefault="00DD796D">
            <w:pPr>
              <w:ind w:left="720"/>
              <w:rPr>
                <w:rFonts w:ascii="Verdana" w:hAnsi="Verdana" w:cs="Lucida Sans Unicode"/>
                <w:bCs/>
              </w:rPr>
            </w:pPr>
          </w:p>
          <w:p w14:paraId="227FEB95" w14:textId="77777777" w:rsidR="00DD796D" w:rsidRDefault="00DD796D" w:rsidP="00B42873">
            <w:pPr>
              <w:pStyle w:val="ListParagraph"/>
              <w:widowControl/>
              <w:numPr>
                <w:ilvl w:val="0"/>
                <w:numId w:val="51"/>
              </w:numPr>
              <w:autoSpaceDE/>
              <w:autoSpaceDN/>
              <w:adjustRightInd/>
              <w:contextualSpacing/>
              <w:rPr>
                <w:rFonts w:ascii="Verdana" w:hAnsi="Verdana"/>
              </w:rPr>
            </w:pPr>
            <w:r>
              <w:rPr>
                <w:rFonts w:ascii="Verdana" w:hAnsi="Verdana"/>
                <w:b/>
              </w:rPr>
              <w:t>advice</w:t>
            </w:r>
            <w:r>
              <w:rPr>
                <w:rFonts w:ascii="Verdana" w:hAnsi="Verdana"/>
              </w:rPr>
              <w:t xml:space="preserve"> to the Board on remuneration and terms of service</w:t>
            </w:r>
            <w:r w:rsidR="00CE0146">
              <w:rPr>
                <w:rFonts w:ascii="Verdana" w:hAnsi="Verdana"/>
              </w:rPr>
              <w:t xml:space="preserve"> and performance </w:t>
            </w:r>
            <w:r>
              <w:rPr>
                <w:rFonts w:ascii="Verdana" w:hAnsi="Verdana"/>
              </w:rPr>
              <w:t>for the Chief Executive, Executive Directors and other senior staff within the framework set by the Welsh Government</w:t>
            </w:r>
          </w:p>
          <w:p w14:paraId="207D7A03" w14:textId="77777777" w:rsidR="00DD796D" w:rsidRDefault="00DD796D">
            <w:pPr>
              <w:ind w:left="720"/>
              <w:rPr>
                <w:rFonts w:ascii="Verdana" w:hAnsi="Verdana" w:cs="Lucida Sans Unicode"/>
                <w:bCs/>
              </w:rPr>
            </w:pPr>
          </w:p>
          <w:p w14:paraId="08BE987D" w14:textId="77777777" w:rsidR="00DD796D" w:rsidRDefault="00DD796D" w:rsidP="00B42873">
            <w:pPr>
              <w:widowControl/>
              <w:numPr>
                <w:ilvl w:val="0"/>
                <w:numId w:val="52"/>
              </w:numPr>
              <w:autoSpaceDE/>
              <w:autoSpaceDN/>
              <w:adjustRightInd/>
              <w:rPr>
                <w:rFonts w:ascii="Verdana" w:hAnsi="Verdana" w:cs="Lucida Sans Unicode"/>
                <w:bCs/>
              </w:rPr>
            </w:pPr>
            <w:r>
              <w:rPr>
                <w:rFonts w:ascii="Verdana" w:hAnsi="Verdana" w:cs="Lucida Sans Unicode"/>
                <w:b/>
                <w:bCs/>
              </w:rPr>
              <w:t>assurance</w:t>
            </w:r>
            <w:r>
              <w:rPr>
                <w:rFonts w:ascii="Verdana" w:hAnsi="Verdana" w:cs="Lucida Sans Unicode"/>
                <w:bCs/>
                <w:i/>
              </w:rPr>
              <w:t xml:space="preserve"> </w:t>
            </w:r>
            <w:r>
              <w:rPr>
                <w:rFonts w:ascii="Verdana" w:hAnsi="Verdana" w:cs="Lucida Sans Unicode"/>
                <w:bCs/>
              </w:rPr>
              <w:t xml:space="preserve">to the </w:t>
            </w:r>
            <w:r w:rsidR="006875DA">
              <w:rPr>
                <w:rFonts w:ascii="Verdana" w:hAnsi="Verdana" w:cs="Lucida Sans Unicode"/>
                <w:bCs/>
              </w:rPr>
              <w:t xml:space="preserve">Board in relation to </w:t>
            </w:r>
            <w:r w:rsidR="00E7316F">
              <w:rPr>
                <w:rFonts w:ascii="Verdana" w:hAnsi="Verdana" w:cs="Lucida Sans Unicode"/>
                <w:bCs/>
              </w:rPr>
              <w:t>DHCW</w:t>
            </w:r>
            <w:r w:rsidR="006875DA">
              <w:rPr>
                <w:rFonts w:ascii="Verdana" w:hAnsi="Verdana" w:cs="Lucida Sans Unicode"/>
                <w:bCs/>
              </w:rPr>
              <w:t>’s</w:t>
            </w:r>
            <w:r>
              <w:rPr>
                <w:rFonts w:ascii="Verdana" w:hAnsi="Verdana" w:cs="Lucida Sans Unicode"/>
                <w:bCs/>
              </w:rPr>
              <w:t xml:space="preserve"> arrangements for the remuneration and terms of service, including contractual arrangements, for all staff, in accordance with the requirements and standards determined for the NHS in Wales.</w:t>
            </w:r>
          </w:p>
          <w:p w14:paraId="12ECAD42" w14:textId="77777777" w:rsidR="00DD796D" w:rsidRDefault="00DD796D">
            <w:pPr>
              <w:pStyle w:val="StyleOutlinenumberedArialOutlinenumberedArial11Outli"/>
              <w:tabs>
                <w:tab w:val="left" w:pos="720"/>
              </w:tabs>
              <w:ind w:left="720" w:hanging="720"/>
              <w:rPr>
                <w:rFonts w:ascii="Verdana" w:hAnsi="Verdana"/>
                <w:b w:val="0"/>
              </w:rPr>
            </w:pPr>
          </w:p>
          <w:p w14:paraId="1CBF7925" w14:textId="77777777" w:rsidR="00DD796D" w:rsidRDefault="00DD796D">
            <w:pPr>
              <w:rPr>
                <w:rFonts w:ascii="Verdana" w:hAnsi="Verdana" w:cs="Lucida Sans Unicode"/>
              </w:rPr>
            </w:pPr>
            <w:r>
              <w:rPr>
                <w:rFonts w:ascii="Verdana" w:hAnsi="Verdana" w:cs="Lucida Sans Unicode"/>
              </w:rPr>
              <w:t xml:space="preserve">The Committee shall have no powers to exercise on behalf of the Board.  </w:t>
            </w:r>
          </w:p>
          <w:p w14:paraId="789754CF" w14:textId="77777777" w:rsidR="00DD796D" w:rsidRDefault="00DD796D">
            <w:pPr>
              <w:pStyle w:val="StyleOutlinenumberedArialOutlinenumberedArial11Outli"/>
              <w:tabs>
                <w:tab w:val="left" w:pos="720"/>
              </w:tabs>
              <w:ind w:left="720" w:hanging="720"/>
              <w:rPr>
                <w:rFonts w:ascii="Verdana" w:hAnsi="Verdana"/>
                <w:b w:val="0"/>
              </w:rPr>
            </w:pPr>
          </w:p>
        </w:tc>
      </w:tr>
      <w:tr w:rsidR="00DD796D" w14:paraId="31399E16" w14:textId="77777777" w:rsidTr="00B42873">
        <w:trPr>
          <w:trHeight w:val="7036"/>
        </w:trPr>
        <w:tc>
          <w:tcPr>
            <w:tcW w:w="8659" w:type="dxa"/>
            <w:gridSpan w:val="2"/>
            <w:tcBorders>
              <w:top w:val="single" w:sz="4" w:space="0" w:color="auto"/>
              <w:left w:val="single" w:sz="4" w:space="0" w:color="auto"/>
              <w:bottom w:val="single" w:sz="4" w:space="0" w:color="auto"/>
              <w:right w:val="single" w:sz="4" w:space="0" w:color="auto"/>
            </w:tcBorders>
          </w:tcPr>
          <w:p w14:paraId="13F56577" w14:textId="77777777" w:rsidR="00DD796D" w:rsidRDefault="00DD796D" w:rsidP="00B42873">
            <w:pPr>
              <w:pStyle w:val="CoverSheet"/>
              <w:numPr>
                <w:ilvl w:val="0"/>
                <w:numId w:val="55"/>
              </w:numPr>
              <w:spacing w:before="0"/>
              <w:ind w:left="340"/>
              <w:rPr>
                <w:rFonts w:ascii="Verdana" w:hAnsi="Verdana"/>
                <w:b/>
              </w:rPr>
            </w:pPr>
            <w:r>
              <w:rPr>
                <w:rFonts w:ascii="Verdana" w:hAnsi="Verdana"/>
                <w:b/>
              </w:rPr>
              <w:lastRenderedPageBreak/>
              <w:t>Delegated Powers</w:t>
            </w:r>
          </w:p>
          <w:p w14:paraId="48424013" w14:textId="77777777" w:rsidR="00DD796D" w:rsidRDefault="00DD796D">
            <w:pPr>
              <w:pStyle w:val="CoverSheet"/>
              <w:spacing w:before="0"/>
              <w:rPr>
                <w:rFonts w:ascii="Verdana" w:hAnsi="Verdana" w:cs="Lucida Sans Unicode"/>
                <w:b/>
              </w:rPr>
            </w:pPr>
          </w:p>
          <w:p w14:paraId="30A0FB6F" w14:textId="77777777" w:rsidR="00DD796D" w:rsidRDefault="00DD796D">
            <w:pPr>
              <w:rPr>
                <w:rFonts w:ascii="Verdana" w:hAnsi="Verdana"/>
              </w:rPr>
            </w:pPr>
            <w:r>
              <w:rPr>
                <w:rFonts w:ascii="Verdana" w:hAnsi="Verdana"/>
              </w:rPr>
              <w:t>With regard to its role in providing advice and assurance to the Board, the Committee will comment specifically upon the:</w:t>
            </w:r>
          </w:p>
          <w:p w14:paraId="2ADAA5B2" w14:textId="77777777" w:rsidR="00DD796D" w:rsidRDefault="00DD796D">
            <w:pPr>
              <w:rPr>
                <w:rFonts w:ascii="Verdana" w:hAnsi="Verdana" w:cs="Lucida Sans Unicode"/>
              </w:rPr>
            </w:pPr>
            <w:r>
              <w:rPr>
                <w:rFonts w:ascii="Verdana" w:hAnsi="Verdana" w:cs="Lucida Sans Unicode"/>
              </w:rPr>
              <w:t xml:space="preserve"> </w:t>
            </w:r>
          </w:p>
          <w:p w14:paraId="2113655F" w14:textId="77777777" w:rsidR="00DD796D" w:rsidRDefault="00DD796D" w:rsidP="00B42873">
            <w:pPr>
              <w:pStyle w:val="ListParagraph"/>
              <w:widowControl/>
              <w:numPr>
                <w:ilvl w:val="0"/>
                <w:numId w:val="51"/>
              </w:numPr>
              <w:tabs>
                <w:tab w:val="left" w:pos="-1440"/>
              </w:tabs>
              <w:autoSpaceDE/>
              <w:autoSpaceDN/>
              <w:adjustRightInd/>
              <w:ind w:left="720"/>
              <w:contextualSpacing/>
              <w:rPr>
                <w:rFonts w:ascii="Verdana" w:hAnsi="Verdana" w:cs="Lucida Sans Unicode"/>
              </w:rPr>
            </w:pPr>
            <w:r>
              <w:rPr>
                <w:rFonts w:ascii="Verdana" w:hAnsi="Verdana" w:cs="Lucida Sans Unicode"/>
              </w:rPr>
              <w:t>remuneration and terms of service for the Chief Executive, Executive Directors, members of the Executive Team and other Very Senior Managers (VSMs); ensuring that the policies on remuneration and terms of service as determined from time to time by the Welsh Government are applied consistently</w:t>
            </w:r>
          </w:p>
          <w:p w14:paraId="0024C0D6" w14:textId="77777777" w:rsidR="00DD796D" w:rsidRDefault="00DD796D">
            <w:pPr>
              <w:tabs>
                <w:tab w:val="left" w:pos="-1440"/>
              </w:tabs>
              <w:ind w:left="360"/>
              <w:rPr>
                <w:rFonts w:ascii="Verdana" w:hAnsi="Verdana" w:cs="Lucida Sans Unicode"/>
              </w:rPr>
            </w:pPr>
          </w:p>
          <w:p w14:paraId="1D06849F" w14:textId="77777777" w:rsidR="00DD796D" w:rsidRDefault="00DD796D" w:rsidP="00B42873">
            <w:pPr>
              <w:pStyle w:val="ListParagraph"/>
              <w:widowControl/>
              <w:numPr>
                <w:ilvl w:val="0"/>
                <w:numId w:val="51"/>
              </w:numPr>
              <w:tabs>
                <w:tab w:val="left" w:pos="-1440"/>
              </w:tabs>
              <w:autoSpaceDE/>
              <w:autoSpaceDN/>
              <w:adjustRightInd/>
              <w:ind w:left="720"/>
              <w:contextualSpacing/>
              <w:rPr>
                <w:rFonts w:ascii="Verdana" w:hAnsi="Verdana" w:cs="Lucida Sans Unicode"/>
              </w:rPr>
            </w:pPr>
            <w:r>
              <w:rPr>
                <w:rFonts w:ascii="Verdana" w:hAnsi="Verdana" w:cs="Lucida Sans Unicode"/>
              </w:rPr>
              <w:t>objectives for Executive Directors and members of the Executive Team and their performance assessment</w:t>
            </w:r>
          </w:p>
          <w:p w14:paraId="1E1A880E" w14:textId="77777777" w:rsidR="00DD796D" w:rsidRDefault="00DD796D">
            <w:pPr>
              <w:tabs>
                <w:tab w:val="left" w:pos="-1440"/>
              </w:tabs>
              <w:ind w:left="360"/>
              <w:rPr>
                <w:rFonts w:ascii="Verdana" w:hAnsi="Verdana" w:cs="Lucida Sans Unicode"/>
              </w:rPr>
            </w:pPr>
          </w:p>
          <w:p w14:paraId="7AE23D1A" w14:textId="77777777" w:rsidR="00DD796D" w:rsidRDefault="00DD796D" w:rsidP="00B42873">
            <w:pPr>
              <w:pStyle w:val="ListParagraph"/>
              <w:widowControl/>
              <w:numPr>
                <w:ilvl w:val="0"/>
                <w:numId w:val="51"/>
              </w:numPr>
              <w:tabs>
                <w:tab w:val="left" w:pos="-1440"/>
              </w:tabs>
              <w:autoSpaceDE/>
              <w:autoSpaceDN/>
              <w:adjustRightInd/>
              <w:ind w:left="720"/>
              <w:contextualSpacing/>
              <w:rPr>
                <w:rFonts w:ascii="Verdana" w:hAnsi="Verdana" w:cs="Lucida Sans Unicode"/>
              </w:rPr>
            </w:pPr>
            <w:r>
              <w:rPr>
                <w:rFonts w:ascii="Verdana" w:hAnsi="Verdana" w:cs="Lucida Sans Unicode"/>
              </w:rPr>
              <w:t>performance management system in place for those in the positions mentioned above and its application</w:t>
            </w:r>
          </w:p>
          <w:p w14:paraId="544EFB3E" w14:textId="77777777" w:rsidR="00DD796D" w:rsidRDefault="00DD796D" w:rsidP="006875DA">
            <w:pPr>
              <w:tabs>
                <w:tab w:val="left" w:pos="-1440"/>
              </w:tabs>
              <w:rPr>
                <w:rFonts w:ascii="Verdana" w:hAnsi="Verdana" w:cs="Lucida Sans Unicode"/>
              </w:rPr>
            </w:pPr>
          </w:p>
          <w:p w14:paraId="75094978" w14:textId="77777777" w:rsidR="00DD796D" w:rsidRDefault="00DD796D" w:rsidP="00B42873">
            <w:pPr>
              <w:pStyle w:val="ListParagraph"/>
              <w:widowControl/>
              <w:numPr>
                <w:ilvl w:val="0"/>
                <w:numId w:val="51"/>
              </w:numPr>
              <w:tabs>
                <w:tab w:val="left" w:pos="-1440"/>
              </w:tabs>
              <w:autoSpaceDE/>
              <w:autoSpaceDN/>
              <w:adjustRightInd/>
              <w:ind w:left="720"/>
              <w:contextualSpacing/>
              <w:rPr>
                <w:rFonts w:ascii="Verdana" w:hAnsi="Verdana" w:cs="Lucida Sans Unicode"/>
              </w:rPr>
            </w:pPr>
            <w:r>
              <w:rPr>
                <w:rFonts w:ascii="Verdana" w:hAnsi="Verdana" w:cs="Lucida Sans Unicode"/>
              </w:rPr>
              <w:t>proposals regarding termination arrangements, including those under the Voluntary Early Release Scheme, ensuring the proper calculation and scrutiny of termination payments in accordance with the relevant Welsh Government guidance.</w:t>
            </w:r>
          </w:p>
          <w:p w14:paraId="00547988" w14:textId="77777777" w:rsidR="00DD796D" w:rsidRDefault="00DD796D">
            <w:pPr>
              <w:pStyle w:val="ListParagraph"/>
              <w:rPr>
                <w:rFonts w:ascii="Verdana" w:hAnsi="Verdana" w:cs="Lucida Sans Unicode"/>
              </w:rPr>
            </w:pPr>
          </w:p>
          <w:p w14:paraId="43C7107A" w14:textId="77777777" w:rsidR="00DD796D" w:rsidRDefault="00DD796D">
            <w:pPr>
              <w:pStyle w:val="ListParagraph"/>
              <w:tabs>
                <w:tab w:val="left" w:pos="-1440"/>
              </w:tabs>
              <w:rPr>
                <w:rFonts w:ascii="Verdana" w:hAnsi="Verdana" w:cs="Lucida Sans Unicode"/>
              </w:rPr>
            </w:pPr>
          </w:p>
          <w:p w14:paraId="46CFE965" w14:textId="77777777" w:rsidR="00DD796D" w:rsidRDefault="00DD796D">
            <w:pPr>
              <w:rPr>
                <w:rFonts w:ascii="Verdana" w:hAnsi="Verdana" w:cs="Lucida Sans Unicode"/>
                <w:i/>
              </w:rPr>
            </w:pPr>
          </w:p>
        </w:tc>
      </w:tr>
      <w:tr w:rsidR="00DD796D" w14:paraId="6D6B90CD" w14:textId="77777777" w:rsidTr="00B42873">
        <w:trPr>
          <w:trHeight w:val="1791"/>
        </w:trPr>
        <w:tc>
          <w:tcPr>
            <w:tcW w:w="8659" w:type="dxa"/>
            <w:gridSpan w:val="2"/>
            <w:tcBorders>
              <w:top w:val="single" w:sz="4" w:space="0" w:color="auto"/>
              <w:left w:val="single" w:sz="4" w:space="0" w:color="auto"/>
              <w:bottom w:val="single" w:sz="4" w:space="0" w:color="auto"/>
              <w:right w:val="single" w:sz="4" w:space="0" w:color="auto"/>
            </w:tcBorders>
          </w:tcPr>
          <w:p w14:paraId="0A727608" w14:textId="77777777" w:rsidR="00DD796D" w:rsidRDefault="00DD796D" w:rsidP="00B42873">
            <w:pPr>
              <w:pStyle w:val="CoverSheet"/>
              <w:numPr>
                <w:ilvl w:val="0"/>
                <w:numId w:val="55"/>
              </w:numPr>
              <w:spacing w:before="0"/>
              <w:ind w:left="340"/>
              <w:rPr>
                <w:rFonts w:ascii="Verdana" w:hAnsi="Verdana"/>
                <w:b/>
              </w:rPr>
            </w:pPr>
            <w:r>
              <w:rPr>
                <w:rFonts w:ascii="Verdana" w:hAnsi="Verdana"/>
                <w:b/>
              </w:rPr>
              <w:t>Membership, Attendees and Quorum</w:t>
            </w:r>
          </w:p>
          <w:p w14:paraId="6426C1AF" w14:textId="77777777" w:rsidR="00DD796D" w:rsidRDefault="00DD796D">
            <w:pPr>
              <w:pStyle w:val="CoverSheet"/>
              <w:spacing w:before="0"/>
              <w:rPr>
                <w:rFonts w:ascii="Verdana" w:hAnsi="Verdana" w:cs="Lucida Sans Unicode"/>
                <w:b/>
              </w:rPr>
            </w:pPr>
          </w:p>
          <w:p w14:paraId="3DE139EE" w14:textId="77777777" w:rsidR="00DD796D" w:rsidRDefault="00DD796D" w:rsidP="00B42873">
            <w:pPr>
              <w:pStyle w:val="CoverSheet"/>
              <w:numPr>
                <w:ilvl w:val="1"/>
                <w:numId w:val="53"/>
              </w:numPr>
              <w:spacing w:before="0"/>
              <w:ind w:left="709" w:hanging="709"/>
              <w:rPr>
                <w:rFonts w:ascii="Verdana" w:hAnsi="Verdana" w:cs="Lucida Sans Unicode"/>
                <w:b/>
              </w:rPr>
            </w:pPr>
            <w:r>
              <w:rPr>
                <w:rFonts w:ascii="Verdana" w:hAnsi="Verdana" w:cs="Lucida Sans Unicode"/>
                <w:b/>
              </w:rPr>
              <w:t>Members</w:t>
            </w:r>
          </w:p>
          <w:p w14:paraId="047833C2" w14:textId="77777777" w:rsidR="00DD796D" w:rsidRDefault="00DD796D">
            <w:pPr>
              <w:pStyle w:val="CoverSheet"/>
              <w:spacing w:before="0"/>
              <w:rPr>
                <w:rFonts w:ascii="Verdana" w:hAnsi="Verdana"/>
                <w:b/>
              </w:rPr>
            </w:pPr>
          </w:p>
          <w:p w14:paraId="12665A38" w14:textId="77777777" w:rsidR="00DD796D" w:rsidRDefault="00DD796D">
            <w:pPr>
              <w:rPr>
                <w:rFonts w:ascii="Verdana" w:hAnsi="Verdana" w:cs="Lucida Sans Unicode"/>
              </w:rPr>
            </w:pPr>
            <w:r>
              <w:rPr>
                <w:rFonts w:ascii="Verdana" w:hAnsi="Verdana" w:cs="Lucida Sans Unicode"/>
              </w:rPr>
              <w:t>Chair:</w:t>
            </w:r>
            <w:r>
              <w:rPr>
                <w:rFonts w:ascii="Verdana" w:hAnsi="Verdana" w:cs="Lucida Sans Unicode"/>
              </w:rPr>
              <w:tab/>
            </w:r>
            <w:r>
              <w:rPr>
                <w:rFonts w:ascii="Verdana" w:hAnsi="Verdana" w:cs="Lucida Sans Unicode"/>
              </w:rPr>
              <w:tab/>
            </w:r>
            <w:r>
              <w:rPr>
                <w:rFonts w:ascii="Verdana" w:hAnsi="Verdana" w:cs="Lucida Sans Unicode"/>
              </w:rPr>
              <w:tab/>
            </w:r>
            <w:r w:rsidR="00E7316F">
              <w:rPr>
                <w:rFonts w:ascii="Verdana" w:hAnsi="Verdana" w:cs="Lucida Sans Unicode"/>
              </w:rPr>
              <w:t>DHCW</w:t>
            </w:r>
            <w:r w:rsidR="006875DA">
              <w:rPr>
                <w:rFonts w:ascii="Verdana" w:hAnsi="Verdana" w:cs="Lucida Sans Unicode"/>
              </w:rPr>
              <w:t xml:space="preserve"> </w:t>
            </w:r>
            <w:r>
              <w:rPr>
                <w:rFonts w:ascii="Verdana" w:hAnsi="Verdana" w:cs="Lucida Sans Unicode"/>
              </w:rPr>
              <w:t>Chair</w:t>
            </w:r>
          </w:p>
          <w:p w14:paraId="7B9FC76B" w14:textId="77777777" w:rsidR="00DD796D" w:rsidRDefault="00DD796D">
            <w:pPr>
              <w:rPr>
                <w:rFonts w:ascii="Verdana" w:hAnsi="Verdana" w:cs="Lucida Sans Unicode"/>
              </w:rPr>
            </w:pPr>
          </w:p>
          <w:p w14:paraId="3BB2531A" w14:textId="77777777" w:rsidR="00DD796D" w:rsidRDefault="00DD796D">
            <w:pPr>
              <w:ind w:left="2857" w:hanging="2857"/>
              <w:rPr>
                <w:rFonts w:ascii="Verdana" w:hAnsi="Verdana"/>
              </w:rPr>
            </w:pPr>
            <w:r>
              <w:rPr>
                <w:rFonts w:ascii="Verdana" w:hAnsi="Verdana" w:cs="Lucida Sans Unicode"/>
              </w:rPr>
              <w:t>Members:</w:t>
            </w:r>
            <w:r>
              <w:rPr>
                <w:rFonts w:ascii="Verdana" w:hAnsi="Verdana" w:cs="Lucida Sans Unicode"/>
              </w:rPr>
              <w:tab/>
            </w:r>
            <w:r w:rsidR="00BF0146">
              <w:rPr>
                <w:rFonts w:ascii="Verdana" w:hAnsi="Verdana" w:cs="Lucida Sans Unicode"/>
              </w:rPr>
              <w:t xml:space="preserve">Independent Members </w:t>
            </w:r>
          </w:p>
          <w:p w14:paraId="432AD068" w14:textId="77777777" w:rsidR="00DD796D" w:rsidRDefault="00DD796D">
            <w:pPr>
              <w:ind w:left="2880" w:hanging="2160"/>
              <w:rPr>
                <w:rFonts w:ascii="Verdana" w:hAnsi="Verdana" w:cs="Lucida Sans Unicode"/>
              </w:rPr>
            </w:pPr>
          </w:p>
          <w:p w14:paraId="5C89F5F4" w14:textId="77777777" w:rsidR="00DD796D" w:rsidRDefault="00DD796D">
            <w:pPr>
              <w:ind w:left="2880" w:hanging="2160"/>
              <w:rPr>
                <w:rFonts w:ascii="Verdana" w:hAnsi="Verdana" w:cs="Lucida Sans Unicode"/>
              </w:rPr>
            </w:pPr>
          </w:p>
          <w:p w14:paraId="33AD791E" w14:textId="77777777" w:rsidR="00DD796D" w:rsidRDefault="00DD796D" w:rsidP="00B42873">
            <w:pPr>
              <w:pStyle w:val="CoverSheet"/>
              <w:numPr>
                <w:ilvl w:val="1"/>
                <w:numId w:val="53"/>
              </w:numPr>
              <w:spacing w:before="0"/>
              <w:ind w:left="709" w:hanging="709"/>
              <w:rPr>
                <w:rFonts w:ascii="Verdana" w:hAnsi="Verdana" w:cs="Lucida Sans Unicode"/>
                <w:b/>
              </w:rPr>
            </w:pPr>
            <w:r>
              <w:rPr>
                <w:rFonts w:ascii="Verdana" w:hAnsi="Verdana" w:cs="Lucida Sans Unicode"/>
                <w:b/>
              </w:rPr>
              <w:t xml:space="preserve">By Invitation     </w:t>
            </w:r>
            <w:r>
              <w:rPr>
                <w:rFonts w:ascii="Verdana" w:hAnsi="Verdana" w:cs="Lucida Sans Unicode"/>
              </w:rPr>
              <w:t xml:space="preserve">As required but usually to include: </w:t>
            </w:r>
          </w:p>
          <w:p w14:paraId="210C47D2" w14:textId="77777777" w:rsidR="00DD796D" w:rsidRDefault="00DD796D">
            <w:pPr>
              <w:rPr>
                <w:rFonts w:ascii="Verdana" w:hAnsi="Verdana"/>
              </w:rPr>
            </w:pPr>
            <w:r>
              <w:rPr>
                <w:rFonts w:ascii="Verdana" w:hAnsi="Verdana" w:cs="Lucida Sans Unicode"/>
              </w:rPr>
              <w:tab/>
            </w:r>
            <w:r>
              <w:rPr>
                <w:rFonts w:ascii="Verdana" w:hAnsi="Verdana" w:cs="Lucida Sans Unicode"/>
              </w:rPr>
              <w:tab/>
              <w:t xml:space="preserve">                 </w:t>
            </w:r>
            <w:r>
              <w:rPr>
                <w:rFonts w:ascii="Verdana" w:hAnsi="Verdana"/>
              </w:rPr>
              <w:t>Chief Executive</w:t>
            </w:r>
          </w:p>
          <w:p w14:paraId="6F2C078C" w14:textId="77777777" w:rsidR="00DF38A6" w:rsidRDefault="00DD796D">
            <w:pPr>
              <w:ind w:left="2880" w:hanging="2880"/>
              <w:rPr>
                <w:rFonts w:ascii="Verdana" w:hAnsi="Verdana"/>
              </w:rPr>
            </w:pPr>
            <w:r>
              <w:rPr>
                <w:rFonts w:ascii="Verdana" w:hAnsi="Verdana"/>
              </w:rPr>
              <w:t xml:space="preserve">  </w:t>
            </w:r>
            <w:r>
              <w:rPr>
                <w:rFonts w:ascii="Verdana" w:hAnsi="Verdana"/>
              </w:rPr>
              <w:tab/>
            </w:r>
            <w:r w:rsidR="006875DA">
              <w:rPr>
                <w:rFonts w:ascii="Verdana" w:hAnsi="Verdana"/>
              </w:rPr>
              <w:t>Director of Finance</w:t>
            </w:r>
          </w:p>
          <w:p w14:paraId="072A71E9" w14:textId="77777777" w:rsidR="00DD796D" w:rsidRDefault="00DD796D">
            <w:pPr>
              <w:ind w:left="2880" w:hanging="2880"/>
              <w:rPr>
                <w:rFonts w:ascii="Verdana" w:hAnsi="Verdana"/>
              </w:rPr>
            </w:pPr>
            <w:r>
              <w:rPr>
                <w:rFonts w:ascii="Verdana" w:hAnsi="Verdana"/>
              </w:rPr>
              <w:tab/>
              <w:t>Board Secretary</w:t>
            </w:r>
          </w:p>
          <w:p w14:paraId="0260A86D" w14:textId="77777777" w:rsidR="00DD796D" w:rsidRDefault="00DD796D">
            <w:pPr>
              <w:ind w:left="2880" w:hanging="2880"/>
              <w:rPr>
                <w:rFonts w:ascii="Verdana" w:hAnsi="Verdana" w:cs="Lucida Sans Unicode"/>
                <w:b/>
              </w:rPr>
            </w:pPr>
            <w:r>
              <w:rPr>
                <w:rFonts w:ascii="Verdana" w:hAnsi="Verdana"/>
              </w:rPr>
              <w:tab/>
            </w:r>
          </w:p>
          <w:p w14:paraId="512A1A97" w14:textId="77777777" w:rsidR="00DD796D" w:rsidRDefault="00DD796D">
            <w:pPr>
              <w:rPr>
                <w:rFonts w:ascii="Verdana" w:hAnsi="Verdana"/>
              </w:rPr>
            </w:pPr>
            <w:r>
              <w:rPr>
                <w:rFonts w:ascii="Verdana" w:hAnsi="Verdana"/>
              </w:rPr>
              <w:t xml:space="preserve">The Committee Chair may invite the following to attend all or part of a meeting to assist it with its discussions on any particular matter: </w:t>
            </w:r>
          </w:p>
          <w:p w14:paraId="574AE727" w14:textId="77777777" w:rsidR="00DD796D" w:rsidRDefault="00DD796D">
            <w:pPr>
              <w:rPr>
                <w:rFonts w:ascii="Verdana" w:hAnsi="Verdana"/>
              </w:rPr>
            </w:pPr>
          </w:p>
          <w:p w14:paraId="6F929AE8" w14:textId="77777777" w:rsidR="00DD796D" w:rsidRDefault="00DD796D" w:rsidP="00B42873">
            <w:pPr>
              <w:pStyle w:val="ListParagraph"/>
              <w:widowControl/>
              <w:numPr>
                <w:ilvl w:val="0"/>
                <w:numId w:val="54"/>
              </w:numPr>
              <w:autoSpaceDE/>
              <w:autoSpaceDN/>
              <w:adjustRightInd/>
              <w:contextualSpacing/>
              <w:rPr>
                <w:rFonts w:ascii="Verdana" w:hAnsi="Verdana"/>
              </w:rPr>
            </w:pPr>
            <w:r>
              <w:rPr>
                <w:rFonts w:ascii="Verdana" w:hAnsi="Verdana"/>
              </w:rPr>
              <w:t xml:space="preserve">any other official; </w:t>
            </w:r>
          </w:p>
          <w:p w14:paraId="664DAB04" w14:textId="77777777" w:rsidR="00DD796D" w:rsidRDefault="00DD796D">
            <w:pPr>
              <w:pStyle w:val="ListParagraph"/>
              <w:rPr>
                <w:rFonts w:ascii="Verdana" w:hAnsi="Verdana"/>
              </w:rPr>
            </w:pPr>
          </w:p>
          <w:p w14:paraId="4CA6B8A8" w14:textId="77777777" w:rsidR="00DD796D" w:rsidRDefault="00DD796D" w:rsidP="00B42873">
            <w:pPr>
              <w:pStyle w:val="ListParagraph"/>
              <w:widowControl/>
              <w:numPr>
                <w:ilvl w:val="0"/>
                <w:numId w:val="54"/>
              </w:numPr>
              <w:autoSpaceDE/>
              <w:autoSpaceDN/>
              <w:adjustRightInd/>
              <w:contextualSpacing/>
              <w:rPr>
                <w:rFonts w:ascii="Verdana" w:hAnsi="Verdana"/>
              </w:rPr>
            </w:pPr>
            <w:r>
              <w:rPr>
                <w:rFonts w:ascii="Verdana" w:hAnsi="Verdana"/>
              </w:rPr>
              <w:lastRenderedPageBreak/>
              <w:t xml:space="preserve">and/or </w:t>
            </w:r>
            <w:r>
              <w:rPr>
                <w:rFonts w:ascii="Verdana" w:hAnsi="Verdana" w:cs="Lucida Sans Unicode"/>
              </w:rPr>
              <w:t>any others from within or outside the organisation</w:t>
            </w:r>
          </w:p>
          <w:p w14:paraId="3306D6B4" w14:textId="77777777" w:rsidR="00DD796D" w:rsidRDefault="00DD796D">
            <w:pPr>
              <w:rPr>
                <w:rFonts w:ascii="Verdana" w:hAnsi="Verdana" w:cs="Lucida Sans Unicode"/>
              </w:rPr>
            </w:pPr>
          </w:p>
          <w:p w14:paraId="286790C8" w14:textId="77777777" w:rsidR="00DD796D" w:rsidRDefault="00DD796D" w:rsidP="00B42873">
            <w:pPr>
              <w:pStyle w:val="CoverSheet"/>
              <w:numPr>
                <w:ilvl w:val="1"/>
                <w:numId w:val="53"/>
              </w:numPr>
              <w:spacing w:before="0"/>
              <w:ind w:left="851" w:hanging="851"/>
              <w:rPr>
                <w:rFonts w:ascii="Verdana" w:hAnsi="Verdana" w:cs="Lucida Sans Unicode"/>
                <w:b/>
              </w:rPr>
            </w:pPr>
            <w:r>
              <w:rPr>
                <w:rFonts w:ascii="Verdana" w:hAnsi="Verdana" w:cs="Lucida Sans Unicode"/>
                <w:b/>
              </w:rPr>
              <w:t>Quorum</w:t>
            </w:r>
          </w:p>
          <w:p w14:paraId="282A16E2" w14:textId="77777777" w:rsidR="00DD796D" w:rsidRDefault="00DD796D">
            <w:pPr>
              <w:pStyle w:val="CoverSheet"/>
              <w:spacing w:before="0"/>
              <w:rPr>
                <w:rFonts w:ascii="Verdana" w:hAnsi="Verdana" w:cs="Lucida Sans Unicode"/>
                <w:b/>
              </w:rPr>
            </w:pPr>
          </w:p>
          <w:p w14:paraId="71BCA7DA" w14:textId="77777777" w:rsidR="00DD796D" w:rsidRDefault="00DD796D">
            <w:pPr>
              <w:tabs>
                <w:tab w:val="left" w:pos="-1440"/>
              </w:tabs>
              <w:rPr>
                <w:rFonts w:ascii="Verdana" w:hAnsi="Verdana"/>
              </w:rPr>
            </w:pPr>
            <w:r>
              <w:rPr>
                <w:rFonts w:ascii="Verdana" w:hAnsi="Verdana"/>
              </w:rPr>
              <w:t xml:space="preserve">At least </w:t>
            </w:r>
            <w:r>
              <w:rPr>
                <w:rFonts w:ascii="Verdana" w:hAnsi="Verdana"/>
                <w:b/>
              </w:rPr>
              <w:t>three</w:t>
            </w:r>
            <w:r>
              <w:rPr>
                <w:rFonts w:ascii="Verdana" w:hAnsi="Verdana"/>
              </w:rPr>
              <w:t xml:space="preserve"> members must be present to ensure the quorum of the Committee, one of whom must be the Chair (or Vice Chair where appointed).</w:t>
            </w:r>
          </w:p>
          <w:p w14:paraId="6D804889" w14:textId="77777777" w:rsidR="00DD796D" w:rsidRDefault="00DD796D">
            <w:pPr>
              <w:tabs>
                <w:tab w:val="left" w:pos="-1440"/>
              </w:tabs>
              <w:rPr>
                <w:rFonts w:ascii="Verdana" w:hAnsi="Verdana" w:cs="Lucida Sans Unicode"/>
                <w:b/>
              </w:rPr>
            </w:pPr>
          </w:p>
        </w:tc>
      </w:tr>
      <w:tr w:rsidR="00DD796D" w14:paraId="7FFD6194" w14:textId="77777777" w:rsidTr="00B42873">
        <w:trPr>
          <w:trHeight w:val="1398"/>
          <w:hidden/>
        </w:trPr>
        <w:tc>
          <w:tcPr>
            <w:tcW w:w="8659" w:type="dxa"/>
            <w:gridSpan w:val="2"/>
            <w:tcBorders>
              <w:top w:val="single" w:sz="4" w:space="0" w:color="auto"/>
              <w:left w:val="single" w:sz="4" w:space="0" w:color="auto"/>
              <w:bottom w:val="single" w:sz="4" w:space="0" w:color="auto"/>
              <w:right w:val="single" w:sz="4" w:space="0" w:color="auto"/>
            </w:tcBorders>
          </w:tcPr>
          <w:p w14:paraId="529EEB01" w14:textId="77777777" w:rsidR="00DD796D" w:rsidRPr="006875DA" w:rsidRDefault="00DD796D" w:rsidP="006875DA">
            <w:pPr>
              <w:pStyle w:val="ListParagraph"/>
              <w:widowControl/>
              <w:autoSpaceDE/>
              <w:autoSpaceDN/>
              <w:adjustRightInd/>
              <w:contextualSpacing/>
              <w:rPr>
                <w:rFonts w:ascii="Verdana" w:hAnsi="Verdana" w:cs="Lucida Sans Unicode"/>
                <w:b/>
                <w:vanish/>
                <w:szCs w:val="20"/>
              </w:rPr>
            </w:pPr>
          </w:p>
          <w:p w14:paraId="35AA59CF" w14:textId="77777777" w:rsidR="00DD796D" w:rsidRDefault="00DD796D" w:rsidP="00B42873">
            <w:pPr>
              <w:pStyle w:val="CoverSheet"/>
              <w:numPr>
                <w:ilvl w:val="0"/>
                <w:numId w:val="55"/>
              </w:numPr>
              <w:spacing w:before="0"/>
              <w:ind w:left="340"/>
              <w:rPr>
                <w:rFonts w:ascii="Verdana" w:hAnsi="Verdana"/>
                <w:b/>
              </w:rPr>
            </w:pPr>
            <w:r>
              <w:rPr>
                <w:rFonts w:ascii="Verdana" w:hAnsi="Verdana"/>
                <w:b/>
              </w:rPr>
              <w:t>Frequency of Meetings</w:t>
            </w:r>
          </w:p>
          <w:p w14:paraId="634428DF" w14:textId="77777777" w:rsidR="00DD796D" w:rsidRDefault="00DD796D">
            <w:pPr>
              <w:pStyle w:val="CoverSheet"/>
              <w:spacing w:before="0"/>
              <w:rPr>
                <w:rFonts w:ascii="Verdana" w:hAnsi="Verdana" w:cs="Lucida Sans Unicode"/>
                <w:b/>
              </w:rPr>
            </w:pPr>
          </w:p>
          <w:p w14:paraId="48E0E893" w14:textId="77777777" w:rsidR="00DD796D" w:rsidRDefault="00DD796D">
            <w:pPr>
              <w:tabs>
                <w:tab w:val="left" w:pos="-1440"/>
              </w:tabs>
              <w:rPr>
                <w:rFonts w:ascii="Verdana" w:hAnsi="Verdana"/>
              </w:rPr>
            </w:pPr>
            <w:r>
              <w:rPr>
                <w:rFonts w:ascii="Verdana" w:hAnsi="Verdana"/>
              </w:rPr>
              <w:t>The Chair of the Committee, in agreement with Committee Members, shall determine the timing and frequency of meetings, as deemed necessary.  It is expected that the Committee shall meet at least once a year, consistent with the annual plan of Board Business.</w:t>
            </w:r>
          </w:p>
          <w:p w14:paraId="77472903" w14:textId="77777777" w:rsidR="00DD796D" w:rsidRDefault="00DD796D">
            <w:pPr>
              <w:tabs>
                <w:tab w:val="left" w:pos="-1440"/>
              </w:tabs>
              <w:rPr>
                <w:rFonts w:ascii="Verdana" w:hAnsi="Verdana" w:cs="Lucida Sans Unicode"/>
                <w:b/>
              </w:rPr>
            </w:pPr>
          </w:p>
        </w:tc>
      </w:tr>
    </w:tbl>
    <w:p w14:paraId="369576F5" w14:textId="77777777" w:rsidR="00DD796D" w:rsidRDefault="00DD796D" w:rsidP="004129C9"/>
    <w:p w14:paraId="1F016927" w14:textId="77777777" w:rsidR="006B393F" w:rsidRDefault="006B393F" w:rsidP="004129C9">
      <w:bookmarkStart w:id="1003" w:name="_Toc253382084"/>
      <w:bookmarkStart w:id="1004" w:name="_Toc253382085"/>
      <w:bookmarkStart w:id="1005" w:name="_Toc253382087"/>
      <w:bookmarkStart w:id="1006" w:name="_Toc253382089"/>
      <w:bookmarkStart w:id="1007" w:name="_Toc253382091"/>
      <w:bookmarkStart w:id="1008" w:name="_Toc253382093"/>
      <w:bookmarkStart w:id="1009" w:name="_Toc253382095"/>
      <w:bookmarkStart w:id="1010" w:name="_Toc253382097"/>
      <w:bookmarkStart w:id="1011" w:name="_Toc253382098"/>
      <w:bookmarkStart w:id="1012" w:name="_Toc253382099"/>
      <w:bookmarkStart w:id="1013" w:name="_Toc253382101"/>
      <w:bookmarkStart w:id="1014" w:name="_Toc253382102"/>
      <w:bookmarkStart w:id="1015" w:name="_Toc253382103"/>
      <w:bookmarkStart w:id="1016" w:name="_Toc253382104"/>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p>
    <w:p w14:paraId="142BAFF9" w14:textId="77777777" w:rsidR="007652EA" w:rsidRDefault="007652EA" w:rsidP="004D769F"/>
    <w:p w14:paraId="6B0A9CC6" w14:textId="77777777" w:rsidR="007652EA" w:rsidRDefault="007652EA" w:rsidP="004D769F"/>
    <w:p w14:paraId="112D5669" w14:textId="77777777" w:rsidR="007652EA" w:rsidRDefault="007652EA" w:rsidP="004D769F"/>
    <w:p w14:paraId="1358C500" w14:textId="77777777" w:rsidR="007652EA" w:rsidRDefault="007652EA" w:rsidP="004D769F"/>
    <w:p w14:paraId="4F8A5615" w14:textId="77777777" w:rsidR="007652EA" w:rsidRDefault="007652EA" w:rsidP="004D769F"/>
    <w:p w14:paraId="09154F9B" w14:textId="77777777" w:rsidR="007652EA" w:rsidRDefault="007652EA" w:rsidP="004D769F"/>
    <w:p w14:paraId="119B96F9" w14:textId="77777777" w:rsidR="007652EA" w:rsidRDefault="007652EA" w:rsidP="004D769F"/>
    <w:p w14:paraId="18FB81A3" w14:textId="77777777" w:rsidR="007652EA" w:rsidRDefault="007652EA" w:rsidP="004D769F"/>
    <w:p w14:paraId="03A90004" w14:textId="77777777" w:rsidR="007652EA" w:rsidRDefault="007652EA" w:rsidP="004D769F"/>
    <w:p w14:paraId="05725CF8" w14:textId="77777777" w:rsidR="007652EA" w:rsidRDefault="007652EA" w:rsidP="004D769F"/>
    <w:p w14:paraId="0F653C76" w14:textId="77777777" w:rsidR="007652EA" w:rsidRDefault="007652EA" w:rsidP="004D769F"/>
    <w:p w14:paraId="39CD2E58" w14:textId="77777777" w:rsidR="007652EA" w:rsidRDefault="007652EA" w:rsidP="004D769F"/>
    <w:p w14:paraId="0F77B7A5" w14:textId="77777777" w:rsidR="007652EA" w:rsidRDefault="007652EA" w:rsidP="004D769F"/>
    <w:p w14:paraId="7ECCE7F7" w14:textId="77777777" w:rsidR="007652EA" w:rsidRDefault="007652EA" w:rsidP="004D769F"/>
    <w:p w14:paraId="15EBE352" w14:textId="77777777" w:rsidR="007652EA" w:rsidRDefault="007652EA" w:rsidP="004D769F"/>
    <w:p w14:paraId="157C8C8B" w14:textId="77777777" w:rsidR="007652EA" w:rsidRDefault="007652EA" w:rsidP="004D769F"/>
    <w:p w14:paraId="66287C79" w14:textId="77777777" w:rsidR="007652EA" w:rsidRDefault="007652EA" w:rsidP="004D769F"/>
    <w:p w14:paraId="3A3C0ED7" w14:textId="77777777" w:rsidR="007652EA" w:rsidRDefault="007652EA" w:rsidP="004D769F"/>
    <w:p w14:paraId="2D1222A0" w14:textId="77777777" w:rsidR="007652EA" w:rsidRDefault="007652EA" w:rsidP="004D769F"/>
    <w:p w14:paraId="2BC729C5" w14:textId="77777777" w:rsidR="007652EA" w:rsidRDefault="007652EA" w:rsidP="004D769F"/>
    <w:p w14:paraId="129A35A6" w14:textId="77777777" w:rsidR="007652EA" w:rsidRDefault="007652EA" w:rsidP="004D769F"/>
    <w:p w14:paraId="4108D4EE" w14:textId="77777777" w:rsidR="007652EA" w:rsidRDefault="007652EA" w:rsidP="004D769F"/>
    <w:p w14:paraId="0ADD8E13" w14:textId="77777777" w:rsidR="007652EA" w:rsidRDefault="007652EA" w:rsidP="004D769F"/>
    <w:p w14:paraId="70A019AF" w14:textId="77777777" w:rsidR="007652EA" w:rsidRDefault="007652EA" w:rsidP="004D769F"/>
    <w:p w14:paraId="490643E9" w14:textId="77777777" w:rsidR="007652EA" w:rsidRDefault="007652EA" w:rsidP="004D769F"/>
    <w:p w14:paraId="10682CDF" w14:textId="77777777" w:rsidR="007652EA" w:rsidRDefault="007652EA" w:rsidP="004D769F"/>
    <w:p w14:paraId="078E17B8" w14:textId="77777777" w:rsidR="007652EA" w:rsidRDefault="007652EA" w:rsidP="004D769F"/>
    <w:p w14:paraId="7130A3DD" w14:textId="77777777" w:rsidR="00430DBB" w:rsidRPr="00531FD0" w:rsidRDefault="00430DBB" w:rsidP="00430DBB">
      <w:pPr>
        <w:pStyle w:val="Heading1"/>
        <w:tabs>
          <w:tab w:val="left" w:pos="180"/>
        </w:tabs>
        <w:ind w:firstLine="0"/>
        <w:jc w:val="right"/>
        <w:rPr>
          <w:rFonts w:ascii="Arial" w:hAnsi="Arial" w:cs="Arial"/>
          <w:sz w:val="44"/>
          <w:szCs w:val="44"/>
        </w:rPr>
      </w:pPr>
      <w:bookmarkStart w:id="1017" w:name="_Toc254014710"/>
      <w:bookmarkStart w:id="1018" w:name="_Toc248899388"/>
      <w:bookmarkStart w:id="1019" w:name="_Toc67035295"/>
      <w:r w:rsidRPr="00531FD0">
        <w:rPr>
          <w:rFonts w:ascii="Arial" w:hAnsi="Arial" w:cs="Arial"/>
          <w:sz w:val="44"/>
          <w:szCs w:val="44"/>
        </w:rPr>
        <w:lastRenderedPageBreak/>
        <w:t xml:space="preserve">Schedule </w:t>
      </w:r>
      <w:bookmarkEnd w:id="1017"/>
      <w:bookmarkEnd w:id="1018"/>
      <w:r>
        <w:rPr>
          <w:rFonts w:ascii="Arial" w:hAnsi="Arial" w:cs="Arial"/>
          <w:sz w:val="44"/>
          <w:szCs w:val="44"/>
        </w:rPr>
        <w:t>4</w:t>
      </w:r>
      <w:bookmarkEnd w:id="1019"/>
    </w:p>
    <w:p w14:paraId="720B5410" w14:textId="77777777" w:rsidR="00430DBB" w:rsidRDefault="00430DBB" w:rsidP="00430DBB">
      <w:pPr>
        <w:jc w:val="right"/>
        <w:rPr>
          <w:rFonts w:ascii="Arial" w:hAnsi="Arial" w:cs="Arial"/>
        </w:rPr>
      </w:pPr>
    </w:p>
    <w:p w14:paraId="37A4D08A" w14:textId="77777777" w:rsidR="00430DBB" w:rsidRDefault="00430DBB" w:rsidP="00430DBB">
      <w:pPr>
        <w:jc w:val="right"/>
        <w:rPr>
          <w:rFonts w:ascii="Arial" w:hAnsi="Arial" w:cs="Arial"/>
        </w:rPr>
      </w:pPr>
    </w:p>
    <w:p w14:paraId="48E1192C" w14:textId="77777777" w:rsidR="00430DBB" w:rsidRDefault="00430DBB" w:rsidP="004129C9">
      <w:bookmarkStart w:id="1020" w:name="_Toc240163437"/>
      <w:bookmarkStart w:id="1021" w:name="_Toc240789290"/>
      <w:bookmarkStart w:id="1022" w:name="_Toc240791815"/>
      <w:bookmarkStart w:id="1023" w:name="_Toc240792864"/>
      <w:bookmarkStart w:id="1024" w:name="_Toc240793432"/>
      <w:bookmarkStart w:id="1025" w:name="_Toc241996012"/>
      <w:bookmarkStart w:id="1026" w:name="_Toc244597585"/>
      <w:bookmarkStart w:id="1027" w:name="_Toc254014711"/>
    </w:p>
    <w:p w14:paraId="7E8F7B0E" w14:textId="77777777" w:rsidR="00430DBB" w:rsidRDefault="00430DBB" w:rsidP="00430DBB">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028" w:name="_Toc260036459"/>
      <w:bookmarkStart w:id="1029" w:name="_Toc262647069"/>
      <w:bookmarkStart w:id="1030" w:name="_Toc265844472"/>
      <w:bookmarkStart w:id="1031" w:name="_Toc266170366"/>
      <w:bookmarkStart w:id="1032" w:name="_Toc266173286"/>
      <w:bookmarkStart w:id="1033" w:name="_Toc13230105"/>
      <w:bookmarkStart w:id="1034" w:name="_Toc67035296"/>
      <w:r>
        <w:rPr>
          <w:rFonts w:ascii="Arial" w:hAnsi="Arial" w:cs="Arial"/>
          <w:sz w:val="32"/>
          <w:szCs w:val="32"/>
        </w:rPr>
        <w:t>ADVISORY GROUPS</w:t>
      </w:r>
      <w:bookmarkEnd w:id="1028"/>
      <w:bookmarkEnd w:id="1029"/>
      <w:bookmarkEnd w:id="1030"/>
      <w:bookmarkEnd w:id="1031"/>
      <w:bookmarkEnd w:id="1032"/>
      <w:bookmarkEnd w:id="1033"/>
      <w:bookmarkEnd w:id="1034"/>
    </w:p>
    <w:p w14:paraId="6170D2A0" w14:textId="77777777" w:rsidR="00430DBB" w:rsidRDefault="00430DBB" w:rsidP="004129C9"/>
    <w:p w14:paraId="404D3EC8" w14:textId="77777777" w:rsidR="00430DBB" w:rsidRDefault="00430DBB" w:rsidP="00430DBB">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035" w:name="_Toc260036460"/>
      <w:bookmarkStart w:id="1036" w:name="_Toc240163438"/>
      <w:bookmarkStart w:id="1037" w:name="_Toc242160846"/>
      <w:bookmarkStart w:id="1038" w:name="_Toc248899390"/>
      <w:bookmarkStart w:id="1039" w:name="_Toc262647070"/>
      <w:bookmarkStart w:id="1040" w:name="_Toc265844473"/>
      <w:bookmarkStart w:id="1041" w:name="_Toc266170367"/>
      <w:bookmarkStart w:id="1042" w:name="_Toc266173287"/>
      <w:bookmarkStart w:id="1043" w:name="_Toc13230106"/>
      <w:bookmarkStart w:id="1044" w:name="_Toc67035297"/>
      <w:r>
        <w:rPr>
          <w:rFonts w:ascii="Arial" w:hAnsi="Arial" w:cs="Arial"/>
          <w:sz w:val="32"/>
          <w:szCs w:val="32"/>
        </w:rPr>
        <w:t>Terms of Reference and Operating Arrangements</w:t>
      </w:r>
      <w:bookmarkEnd w:id="1035"/>
      <w:bookmarkEnd w:id="1036"/>
      <w:bookmarkEnd w:id="1037"/>
      <w:bookmarkEnd w:id="1038"/>
      <w:bookmarkEnd w:id="1039"/>
      <w:bookmarkEnd w:id="1040"/>
      <w:bookmarkEnd w:id="1041"/>
      <w:bookmarkEnd w:id="1042"/>
      <w:bookmarkEnd w:id="1043"/>
      <w:bookmarkEnd w:id="1044"/>
    </w:p>
    <w:bookmarkEnd w:id="1020"/>
    <w:bookmarkEnd w:id="1021"/>
    <w:bookmarkEnd w:id="1022"/>
    <w:bookmarkEnd w:id="1023"/>
    <w:bookmarkEnd w:id="1024"/>
    <w:bookmarkEnd w:id="1025"/>
    <w:bookmarkEnd w:id="1026"/>
    <w:bookmarkEnd w:id="1027"/>
    <w:p w14:paraId="6E6E65C1" w14:textId="77777777" w:rsidR="00430DBB" w:rsidRDefault="00430DBB" w:rsidP="004129C9"/>
    <w:p w14:paraId="1C429AEC" w14:textId="77777777" w:rsidR="00430DBB" w:rsidRPr="003B7462" w:rsidRDefault="00430DBB" w:rsidP="00430DBB">
      <w:pPr>
        <w:rPr>
          <w:rFonts w:ascii="Arial" w:hAnsi="Arial" w:cs="Arial"/>
        </w:rPr>
      </w:pPr>
    </w:p>
    <w:p w14:paraId="423E0250" w14:textId="77777777" w:rsidR="00430DBB" w:rsidRDefault="00430DBB" w:rsidP="00430DBB">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 xml:space="preserve">dule forms part of, and </w:t>
      </w:r>
      <w:r w:rsidRPr="00A44148">
        <w:rPr>
          <w:rFonts w:ascii="Arial" w:hAnsi="Arial" w:cs="Arial"/>
          <w:b/>
        </w:rPr>
        <w:t>shall have effect as if inco</w:t>
      </w:r>
      <w:r>
        <w:rPr>
          <w:rFonts w:ascii="Arial" w:hAnsi="Arial" w:cs="Arial"/>
          <w:b/>
        </w:rPr>
        <w:t xml:space="preserve">rporated in the </w:t>
      </w:r>
    </w:p>
    <w:p w14:paraId="5FEB81D7" w14:textId="77777777" w:rsidR="00430DBB" w:rsidRPr="00A44148" w:rsidRDefault="002B54F7" w:rsidP="00430DBB">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DHCW</w:t>
      </w:r>
      <w:r w:rsidR="00DF38A6">
        <w:rPr>
          <w:rFonts w:ascii="Arial" w:hAnsi="Arial" w:cs="Arial"/>
          <w:b/>
        </w:rPr>
        <w:t xml:space="preserve"> </w:t>
      </w:r>
      <w:r w:rsidR="00430DBB">
        <w:rPr>
          <w:rFonts w:ascii="Arial" w:hAnsi="Arial" w:cs="Arial"/>
          <w:b/>
        </w:rPr>
        <w:t>Standing Orders</w:t>
      </w:r>
    </w:p>
    <w:p w14:paraId="68E0F995" w14:textId="77777777" w:rsidR="00430DBB" w:rsidRDefault="00430DBB" w:rsidP="00430DBB">
      <w:pPr>
        <w:rPr>
          <w:rFonts w:ascii="Arial" w:hAnsi="Arial" w:cs="Arial"/>
        </w:rPr>
      </w:pPr>
    </w:p>
    <w:p w14:paraId="19D3B939" w14:textId="77777777" w:rsidR="00430DBB" w:rsidRPr="00A643FB" w:rsidRDefault="00430DBB" w:rsidP="00430DBB">
      <w:pPr>
        <w:rPr>
          <w:rFonts w:ascii="Arial" w:hAnsi="Arial" w:cs="Arial"/>
        </w:rPr>
      </w:pPr>
    </w:p>
    <w:p w14:paraId="6A758F5B" w14:textId="77777777" w:rsidR="00430DBB" w:rsidRPr="00284556" w:rsidRDefault="00430DBB" w:rsidP="00430DBB">
      <w:pPr>
        <w:rPr>
          <w:rFonts w:ascii="Arial" w:hAnsi="Arial" w:cs="Arial"/>
        </w:rPr>
      </w:pPr>
    </w:p>
    <w:p w14:paraId="3B09731F" w14:textId="77777777" w:rsidR="00430DBB" w:rsidRDefault="00430DBB" w:rsidP="00430DBB">
      <w:pPr>
        <w:jc w:val="center"/>
        <w:rPr>
          <w:rFonts w:ascii="Arial" w:hAnsi="Arial" w:cs="Arial"/>
          <w:b/>
          <w:i/>
        </w:rPr>
      </w:pPr>
      <w:r>
        <w:rPr>
          <w:rFonts w:ascii="Arial" w:hAnsi="Arial" w:cs="Arial"/>
          <w:b/>
          <w:i/>
        </w:rPr>
        <w:t>[</w:t>
      </w:r>
      <w:r w:rsidR="002B54F7">
        <w:rPr>
          <w:rFonts w:ascii="Arial" w:hAnsi="Arial" w:cs="Arial"/>
          <w:b/>
          <w:i/>
        </w:rPr>
        <w:t>DHCW</w:t>
      </w:r>
      <w:r w:rsidR="00E35852">
        <w:rPr>
          <w:rFonts w:ascii="Arial" w:hAnsi="Arial" w:cs="Arial"/>
          <w:b/>
          <w:i/>
        </w:rPr>
        <w:t xml:space="preserve"> </w:t>
      </w:r>
      <w:r w:rsidRPr="0095789D">
        <w:rPr>
          <w:rFonts w:ascii="Arial" w:hAnsi="Arial" w:cs="Arial"/>
          <w:b/>
          <w:i/>
        </w:rPr>
        <w:t xml:space="preserve">to insert </w:t>
      </w:r>
      <w:r>
        <w:rPr>
          <w:rFonts w:ascii="Arial" w:hAnsi="Arial" w:cs="Arial"/>
          <w:b/>
          <w:i/>
        </w:rPr>
        <w:t>details, including detailed terms of reference and operating arrangements for each Advisory Group – as a minimum to include the Local Partnership Forum]</w:t>
      </w:r>
    </w:p>
    <w:p w14:paraId="749236AA" w14:textId="77777777" w:rsidR="00430DBB" w:rsidRDefault="00430DBB" w:rsidP="00430DBB">
      <w:pPr>
        <w:jc w:val="center"/>
        <w:rPr>
          <w:rFonts w:ascii="Arial" w:hAnsi="Arial" w:cs="Arial"/>
          <w:b/>
          <w:i/>
        </w:rPr>
      </w:pPr>
    </w:p>
    <w:p w14:paraId="2847FFC3" w14:textId="77777777" w:rsidR="00430DBB" w:rsidRPr="00046A89" w:rsidRDefault="00430DBB" w:rsidP="004129C9">
      <w:r>
        <w:br w:type="page"/>
      </w:r>
      <w:bookmarkStart w:id="1045" w:name="_Toc254014713"/>
      <w:r w:rsidRPr="00DD0531" w:rsidDel="00991166">
        <w:rPr>
          <w:sz w:val="44"/>
          <w:szCs w:val="44"/>
        </w:rPr>
        <w:lastRenderedPageBreak/>
        <w:t xml:space="preserve"> </w:t>
      </w:r>
      <w:bookmarkEnd w:id="1045"/>
    </w:p>
    <w:p w14:paraId="6D2B93CF" w14:textId="77777777" w:rsidR="00430DBB" w:rsidRPr="00046A89" w:rsidRDefault="00430DBB" w:rsidP="00430DBB">
      <w:pPr>
        <w:jc w:val="right"/>
        <w:rPr>
          <w:rFonts w:ascii="Arial" w:hAnsi="Arial" w:cs="Arial"/>
        </w:rPr>
      </w:pPr>
    </w:p>
    <w:p w14:paraId="3BD26057" w14:textId="77777777" w:rsidR="00430DBB" w:rsidRPr="00046A89" w:rsidRDefault="00430DBB" w:rsidP="00430DBB">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046" w:name="_Toc254014714"/>
      <w:bookmarkStart w:id="1047" w:name="_Toc13230107"/>
      <w:bookmarkStart w:id="1048" w:name="_Toc67035298"/>
      <w:r w:rsidRPr="00046A89">
        <w:rPr>
          <w:rFonts w:ascii="Arial" w:hAnsi="Arial" w:cs="Arial"/>
          <w:b/>
          <w:bCs/>
          <w:sz w:val="32"/>
          <w:szCs w:val="32"/>
        </w:rPr>
        <w:t>Local Partnership Forum Advisory Group</w:t>
      </w:r>
      <w:bookmarkEnd w:id="1046"/>
      <w:bookmarkEnd w:id="1047"/>
      <w:bookmarkEnd w:id="1048"/>
    </w:p>
    <w:p w14:paraId="10C6B210" w14:textId="77777777" w:rsidR="00430DBB" w:rsidRPr="00046A89" w:rsidRDefault="00430DBB" w:rsidP="00430DBB">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049" w:name="_Toc254014715"/>
      <w:bookmarkStart w:id="1050" w:name="_Toc13230108"/>
      <w:bookmarkStart w:id="1051" w:name="_Toc67035299"/>
      <w:r w:rsidRPr="00046A89">
        <w:rPr>
          <w:rFonts w:ascii="Arial" w:hAnsi="Arial" w:cs="Arial"/>
          <w:b/>
          <w:bCs/>
          <w:sz w:val="32"/>
          <w:szCs w:val="32"/>
        </w:rPr>
        <w:t>Terms of Reference and Operating Arrangements</w:t>
      </w:r>
      <w:bookmarkEnd w:id="1049"/>
      <w:bookmarkEnd w:id="1050"/>
      <w:bookmarkEnd w:id="1051"/>
    </w:p>
    <w:p w14:paraId="31A9DC17" w14:textId="77777777" w:rsidR="00430DBB" w:rsidRPr="00046A89" w:rsidRDefault="00430DBB" w:rsidP="00430DBB">
      <w:pPr>
        <w:jc w:val="both"/>
        <w:rPr>
          <w:rFonts w:ascii="Arial" w:hAnsi="Arial" w:cs="Arial"/>
        </w:rPr>
      </w:pPr>
    </w:p>
    <w:p w14:paraId="5C6D34BF" w14:textId="77777777" w:rsidR="00430DBB" w:rsidRPr="00046A89" w:rsidRDefault="00430DBB" w:rsidP="00430DBB">
      <w:pPr>
        <w:jc w:val="both"/>
        <w:rPr>
          <w:rFonts w:ascii="Arial" w:hAnsi="Arial" w:cs="Arial"/>
        </w:rPr>
      </w:pPr>
    </w:p>
    <w:p w14:paraId="648D6DC8" w14:textId="77777777" w:rsidR="00430DBB" w:rsidRPr="004129C9" w:rsidRDefault="00430DBB" w:rsidP="004129C9">
      <w:pPr>
        <w:pStyle w:val="Heading4"/>
        <w:rPr>
          <w:sz w:val="24"/>
        </w:rPr>
      </w:pPr>
      <w:r w:rsidRPr="004129C9">
        <w:rPr>
          <w:sz w:val="24"/>
        </w:rPr>
        <w:t>1. Role and Purpose</w:t>
      </w:r>
    </w:p>
    <w:p w14:paraId="20B98F2A" w14:textId="77777777" w:rsidR="00430DBB" w:rsidRPr="00046A89" w:rsidRDefault="00430DBB" w:rsidP="00430DBB">
      <w:pPr>
        <w:jc w:val="both"/>
        <w:rPr>
          <w:rFonts w:ascii="Arial" w:hAnsi="Arial" w:cs="Arial"/>
        </w:rPr>
      </w:pPr>
    </w:p>
    <w:p w14:paraId="09B5FB41" w14:textId="77777777" w:rsidR="00430DBB" w:rsidRPr="00046A89" w:rsidRDefault="00430DBB" w:rsidP="00430DBB">
      <w:pPr>
        <w:rPr>
          <w:rFonts w:ascii="Arial" w:hAnsi="Arial" w:cs="Arial"/>
        </w:rPr>
      </w:pPr>
      <w:r w:rsidRPr="00046A89">
        <w:rPr>
          <w:rFonts w:ascii="Arial" w:hAnsi="Arial" w:cs="Arial"/>
        </w:rPr>
        <w:t xml:space="preserve">The </w:t>
      </w:r>
      <w:r w:rsidR="002B54F7">
        <w:rPr>
          <w:rFonts w:ascii="Arial" w:hAnsi="Arial" w:cs="Arial"/>
        </w:rPr>
        <w:t>DHCW</w:t>
      </w:r>
      <w:r w:rsidR="00DF38A6">
        <w:rPr>
          <w:rFonts w:ascii="Arial" w:hAnsi="Arial" w:cs="Arial"/>
        </w:rPr>
        <w:t xml:space="preserve"> </w:t>
      </w:r>
      <w:r w:rsidRPr="00046A89">
        <w:rPr>
          <w:rFonts w:ascii="Arial" w:hAnsi="Arial" w:cs="Arial"/>
        </w:rPr>
        <w:t>Local Partnership Forum (LPF) is the formal mechanism where NHS Wales’s employers and trade unions/professional bodies (hereafter referred to as staff organisations) work together to improve health services for the people of Wales.  It is the forum where key stakeholders will engage with each other to inform</w:t>
      </w:r>
      <w:r>
        <w:rPr>
          <w:rFonts w:ascii="Arial" w:hAnsi="Arial" w:cs="Arial"/>
        </w:rPr>
        <w:t>,</w:t>
      </w:r>
      <w:r w:rsidRPr="00046A89">
        <w:rPr>
          <w:rFonts w:ascii="Arial" w:hAnsi="Arial" w:cs="Arial"/>
        </w:rPr>
        <w:t xml:space="preserve"> debate and seek to agree local priorities on workforce and health service issues.  </w:t>
      </w:r>
    </w:p>
    <w:p w14:paraId="25749A8C" w14:textId="77777777" w:rsidR="00430DBB" w:rsidRPr="00046A89" w:rsidRDefault="00430DBB" w:rsidP="00430DBB">
      <w:pPr>
        <w:rPr>
          <w:rFonts w:ascii="Arial" w:hAnsi="Arial" w:cs="Arial"/>
        </w:rPr>
      </w:pPr>
    </w:p>
    <w:p w14:paraId="0559AD9A" w14:textId="77777777" w:rsidR="00430DBB" w:rsidRPr="00046A89" w:rsidRDefault="00430DBB" w:rsidP="00430DBB">
      <w:pPr>
        <w:rPr>
          <w:rFonts w:ascii="Arial" w:hAnsi="Arial" w:cs="Arial"/>
        </w:rPr>
      </w:pPr>
      <w:r w:rsidRPr="00046A89">
        <w:rPr>
          <w:rFonts w:ascii="Arial" w:hAnsi="Arial" w:cs="Arial"/>
        </w:rPr>
        <w:t>At t</w:t>
      </w:r>
      <w:r>
        <w:rPr>
          <w:rFonts w:ascii="Arial" w:hAnsi="Arial" w:cs="Arial"/>
        </w:rPr>
        <w:t xml:space="preserve">he earliest opportunity, </w:t>
      </w:r>
      <w:r w:rsidR="002B54F7">
        <w:rPr>
          <w:rFonts w:ascii="Arial" w:hAnsi="Arial" w:cs="Arial"/>
        </w:rPr>
        <w:t xml:space="preserve">DHCW </w:t>
      </w:r>
      <w:r>
        <w:rPr>
          <w:rFonts w:ascii="Arial" w:hAnsi="Arial" w:cs="Arial"/>
        </w:rPr>
        <w:t>members</w:t>
      </w:r>
      <w:r w:rsidRPr="00046A89">
        <w:rPr>
          <w:rFonts w:ascii="Arial" w:hAnsi="Arial" w:cs="Arial"/>
        </w:rPr>
        <w:t xml:space="preserve"> will engage with staff organisations in the key discussions </w:t>
      </w:r>
      <w:r>
        <w:rPr>
          <w:rFonts w:ascii="Arial" w:hAnsi="Arial" w:cs="Arial"/>
        </w:rPr>
        <w:t xml:space="preserve">within the </w:t>
      </w:r>
      <w:r w:rsidR="002B54F7">
        <w:rPr>
          <w:rFonts w:ascii="Arial" w:hAnsi="Arial" w:cs="Arial"/>
        </w:rPr>
        <w:t>SHA</w:t>
      </w:r>
      <w:r>
        <w:rPr>
          <w:rFonts w:ascii="Arial" w:hAnsi="Arial" w:cs="Arial"/>
        </w:rPr>
        <w:t xml:space="preserve"> </w:t>
      </w:r>
      <w:r w:rsidRPr="00046A89">
        <w:rPr>
          <w:rFonts w:ascii="Arial" w:hAnsi="Arial" w:cs="Arial"/>
        </w:rPr>
        <w:t xml:space="preserve">at the Board, LPF and </w:t>
      </w:r>
      <w:r w:rsidR="00DF38A6">
        <w:rPr>
          <w:rFonts w:ascii="Arial" w:hAnsi="Arial" w:cs="Arial"/>
        </w:rPr>
        <w:t>Directorate</w:t>
      </w:r>
      <w:r w:rsidRPr="00046A89">
        <w:rPr>
          <w:rFonts w:ascii="Arial" w:hAnsi="Arial" w:cs="Arial"/>
        </w:rPr>
        <w:t xml:space="preserve"> level</w:t>
      </w:r>
      <w:r>
        <w:rPr>
          <w:rFonts w:ascii="Arial" w:hAnsi="Arial" w:cs="Arial"/>
        </w:rPr>
        <w:t>s</w:t>
      </w:r>
      <w:r w:rsidRPr="00046A89">
        <w:rPr>
          <w:rFonts w:ascii="Arial" w:hAnsi="Arial" w:cs="Arial"/>
        </w:rPr>
        <w:t>.</w:t>
      </w:r>
    </w:p>
    <w:p w14:paraId="5C659E06" w14:textId="77777777" w:rsidR="00430DBB" w:rsidRPr="00046A89" w:rsidRDefault="00430DBB" w:rsidP="00430DBB">
      <w:pPr>
        <w:rPr>
          <w:rFonts w:ascii="Arial" w:hAnsi="Arial" w:cs="Arial"/>
        </w:rPr>
      </w:pPr>
    </w:p>
    <w:p w14:paraId="416C250B" w14:textId="77777777" w:rsidR="00430DBB" w:rsidRPr="00046A89" w:rsidRDefault="00430DBB" w:rsidP="00430DBB">
      <w:pPr>
        <w:rPr>
          <w:rFonts w:ascii="Arial" w:hAnsi="Arial" w:cs="Arial"/>
        </w:rPr>
      </w:pPr>
      <w:r w:rsidRPr="00046A89">
        <w:rPr>
          <w:rFonts w:ascii="Arial" w:hAnsi="Arial" w:cs="Arial"/>
        </w:rPr>
        <w:t xml:space="preserve">All </w:t>
      </w:r>
      <w:r>
        <w:rPr>
          <w:rFonts w:ascii="Arial" w:hAnsi="Arial" w:cs="Arial"/>
        </w:rPr>
        <w:t xml:space="preserve">LPF </w:t>
      </w:r>
      <w:r w:rsidRPr="00046A89">
        <w:rPr>
          <w:rFonts w:ascii="Arial" w:hAnsi="Arial" w:cs="Arial"/>
        </w:rPr>
        <w:t>members are full and equal members of the forum and collectively share responsibility for the decisions made.</w:t>
      </w:r>
    </w:p>
    <w:p w14:paraId="6CD6012B" w14:textId="77777777" w:rsidR="00430DBB" w:rsidRPr="00046A89" w:rsidRDefault="00430DBB" w:rsidP="00430DBB">
      <w:pPr>
        <w:rPr>
          <w:rFonts w:ascii="Arial" w:hAnsi="Arial" w:cs="Arial"/>
        </w:rPr>
      </w:pPr>
    </w:p>
    <w:p w14:paraId="68F7B738" w14:textId="77777777" w:rsidR="00430DBB" w:rsidRPr="00046A89" w:rsidRDefault="00430DBB" w:rsidP="00430DBB">
      <w:pPr>
        <w:rPr>
          <w:rFonts w:ascii="Arial" w:hAnsi="Arial" w:cs="Arial"/>
        </w:rPr>
      </w:pPr>
      <w:r w:rsidRPr="00046A89">
        <w:rPr>
          <w:rFonts w:ascii="Arial" w:hAnsi="Arial" w:cs="Arial"/>
        </w:rPr>
        <w:t>The LPF will provide the formal mechanism for consultation, negotiation and communication between the staff organisations and management. The TUC principles of partnership will apply. These principles are attached at Appendix 1.</w:t>
      </w:r>
    </w:p>
    <w:p w14:paraId="023CCF11" w14:textId="77777777" w:rsidR="00430DBB" w:rsidRPr="00046A89" w:rsidRDefault="00430DBB" w:rsidP="00430DBB">
      <w:pPr>
        <w:rPr>
          <w:rFonts w:ascii="Arial" w:hAnsi="Arial" w:cs="Arial"/>
        </w:rPr>
      </w:pPr>
    </w:p>
    <w:p w14:paraId="71E06BFB" w14:textId="77777777" w:rsidR="00430DBB" w:rsidRPr="00046A89" w:rsidRDefault="00430DBB" w:rsidP="00430DBB">
      <w:pPr>
        <w:rPr>
          <w:rFonts w:ascii="Arial" w:hAnsi="Arial" w:cs="Arial"/>
        </w:rPr>
      </w:pPr>
      <w:r w:rsidRPr="00046A89">
        <w:rPr>
          <w:rFonts w:ascii="Arial" w:hAnsi="Arial" w:cs="Arial"/>
        </w:rPr>
        <w:t>The purpose of the LPF will be to:</w:t>
      </w:r>
    </w:p>
    <w:p w14:paraId="499B6DDA" w14:textId="77777777" w:rsidR="00430DBB" w:rsidRPr="00046A89" w:rsidRDefault="00430DBB" w:rsidP="00430DBB">
      <w:pPr>
        <w:rPr>
          <w:rFonts w:ascii="Arial" w:hAnsi="Arial" w:cs="Arial"/>
        </w:rPr>
      </w:pPr>
    </w:p>
    <w:p w14:paraId="6AD223BA"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Establish a regular and formal dialogue between the Executive</w:t>
      </w:r>
      <w:r>
        <w:rPr>
          <w:rFonts w:ascii="Arial" w:hAnsi="Arial" w:cs="Arial"/>
        </w:rPr>
        <w:t xml:space="preserve"> Directors</w:t>
      </w:r>
      <w:r w:rsidRPr="00046A89">
        <w:rPr>
          <w:rFonts w:ascii="Arial" w:hAnsi="Arial" w:cs="Arial"/>
        </w:rPr>
        <w:t xml:space="preserve"> and staff organisations on matters relating to workforce and health service issues.</w:t>
      </w:r>
    </w:p>
    <w:p w14:paraId="1AB1871D" w14:textId="77777777" w:rsidR="00430DBB" w:rsidRPr="00046A89" w:rsidRDefault="00430DBB" w:rsidP="00430DBB">
      <w:pPr>
        <w:ind w:left="360"/>
        <w:rPr>
          <w:rFonts w:ascii="Arial" w:hAnsi="Arial" w:cs="Arial"/>
        </w:rPr>
      </w:pPr>
    </w:p>
    <w:p w14:paraId="279936C8"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Enable employers and staff organisations to put forward issues affecting the workforce.</w:t>
      </w:r>
    </w:p>
    <w:p w14:paraId="3BD768EE" w14:textId="77777777" w:rsidR="00430DBB" w:rsidRPr="00046A89" w:rsidRDefault="00430DBB" w:rsidP="00430DBB">
      <w:pPr>
        <w:ind w:left="360"/>
        <w:rPr>
          <w:rFonts w:ascii="Arial" w:hAnsi="Arial" w:cs="Arial"/>
        </w:rPr>
      </w:pPr>
    </w:p>
    <w:p w14:paraId="51E136DF"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Provide opportunities for staff organisations and managers to input into organisation service development plans at an early stage.</w:t>
      </w:r>
    </w:p>
    <w:p w14:paraId="4802DCA2" w14:textId="77777777" w:rsidR="00430DBB" w:rsidRPr="00046A89" w:rsidRDefault="00430DBB" w:rsidP="00430DBB">
      <w:pPr>
        <w:rPr>
          <w:rFonts w:ascii="Arial" w:hAnsi="Arial" w:cs="Arial"/>
        </w:rPr>
      </w:pPr>
    </w:p>
    <w:p w14:paraId="30D7019A"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Consider the implications on staff of service reviews and identify and seek to agree new ways of working.</w:t>
      </w:r>
    </w:p>
    <w:p w14:paraId="4365471D" w14:textId="77777777" w:rsidR="00430DBB" w:rsidRPr="00046A89" w:rsidRDefault="00430DBB" w:rsidP="00430DBB">
      <w:pPr>
        <w:rPr>
          <w:rFonts w:ascii="Arial" w:hAnsi="Arial" w:cs="Arial"/>
        </w:rPr>
      </w:pPr>
    </w:p>
    <w:p w14:paraId="1F65F908"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Consider the implications for staff of NHS reorganisations at a national or local level and to work in partnership to achieve mutually successful implementation.</w:t>
      </w:r>
    </w:p>
    <w:p w14:paraId="260F650D" w14:textId="77777777" w:rsidR="00430DBB" w:rsidRPr="00046A89" w:rsidRDefault="00430DBB" w:rsidP="00430DBB">
      <w:pPr>
        <w:rPr>
          <w:rFonts w:ascii="Arial" w:hAnsi="Arial" w:cs="Arial"/>
        </w:rPr>
      </w:pPr>
    </w:p>
    <w:p w14:paraId="37A45F97"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lastRenderedPageBreak/>
        <w:t>Appraise and discuss in partnership the financial performance of the organisation on a regular basis.</w:t>
      </w:r>
    </w:p>
    <w:p w14:paraId="37F402B7" w14:textId="77777777" w:rsidR="00430DBB" w:rsidRPr="00046A89" w:rsidRDefault="00430DBB" w:rsidP="00430DBB">
      <w:pPr>
        <w:rPr>
          <w:rFonts w:ascii="Arial" w:hAnsi="Arial" w:cs="Arial"/>
        </w:rPr>
      </w:pPr>
    </w:p>
    <w:p w14:paraId="2718FEAC"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 xml:space="preserve">Appraise and discuss in partnership the </w:t>
      </w:r>
      <w:r w:rsidR="002B54F7">
        <w:rPr>
          <w:rFonts w:ascii="Arial" w:hAnsi="Arial" w:cs="Arial"/>
        </w:rPr>
        <w:t>organisations</w:t>
      </w:r>
      <w:r w:rsidRPr="00046A89">
        <w:rPr>
          <w:rFonts w:ascii="Arial" w:hAnsi="Arial" w:cs="Arial"/>
        </w:rPr>
        <w:t xml:space="preserve"> services and activity and its implications.</w:t>
      </w:r>
    </w:p>
    <w:p w14:paraId="04EEDE4F" w14:textId="77777777" w:rsidR="00430DBB" w:rsidRPr="00046A89" w:rsidRDefault="00430DBB" w:rsidP="00430DBB">
      <w:pPr>
        <w:rPr>
          <w:rFonts w:ascii="Arial" w:hAnsi="Arial" w:cs="Arial"/>
        </w:rPr>
      </w:pPr>
    </w:p>
    <w:p w14:paraId="5AD33DA9"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Provide opportunities to identify and seek to agree quality issues, including clinical governance, particularly where such issues have implications for staff.</w:t>
      </w:r>
    </w:p>
    <w:p w14:paraId="74F168BD" w14:textId="77777777" w:rsidR="00430DBB" w:rsidRPr="00046A89" w:rsidRDefault="00430DBB" w:rsidP="00430DBB">
      <w:pPr>
        <w:rPr>
          <w:rFonts w:ascii="Arial" w:hAnsi="Arial" w:cs="Arial"/>
        </w:rPr>
      </w:pPr>
    </w:p>
    <w:p w14:paraId="6C4C0D86"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Communicate to the partners the key decisions taken by the Board and senior management.</w:t>
      </w:r>
    </w:p>
    <w:p w14:paraId="3CAFB90D" w14:textId="77777777" w:rsidR="00430DBB" w:rsidRPr="00046A89" w:rsidRDefault="00430DBB" w:rsidP="00430DBB">
      <w:pPr>
        <w:rPr>
          <w:rFonts w:ascii="Arial" w:hAnsi="Arial" w:cs="Arial"/>
        </w:rPr>
      </w:pPr>
    </w:p>
    <w:p w14:paraId="3C5B0CCD"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 xml:space="preserve">Consider national developments in NHS Wales Workforce and Organisational Strategy and the implications for the </w:t>
      </w:r>
      <w:r w:rsidR="002B54F7">
        <w:rPr>
          <w:rFonts w:ascii="Arial" w:hAnsi="Arial" w:cs="Arial"/>
        </w:rPr>
        <w:t>organisation</w:t>
      </w:r>
      <w:r w:rsidRPr="00046A89">
        <w:rPr>
          <w:rFonts w:ascii="Arial" w:hAnsi="Arial" w:cs="Arial"/>
        </w:rPr>
        <w:t xml:space="preserve"> including matters of service re-profiling.</w:t>
      </w:r>
    </w:p>
    <w:p w14:paraId="0C06EF97" w14:textId="77777777" w:rsidR="00430DBB" w:rsidRPr="00046A89" w:rsidRDefault="00430DBB" w:rsidP="00430DBB">
      <w:pPr>
        <w:rPr>
          <w:rFonts w:ascii="Arial" w:hAnsi="Arial" w:cs="Arial"/>
        </w:rPr>
      </w:pPr>
    </w:p>
    <w:p w14:paraId="0122228A"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Negotiate on matters subject to local determination.</w:t>
      </w:r>
    </w:p>
    <w:p w14:paraId="1593C1D5" w14:textId="77777777" w:rsidR="00430DBB" w:rsidRPr="00046A89" w:rsidRDefault="00430DBB" w:rsidP="00430DBB">
      <w:pPr>
        <w:rPr>
          <w:rFonts w:ascii="Arial" w:hAnsi="Arial" w:cs="Arial"/>
        </w:rPr>
      </w:pPr>
    </w:p>
    <w:p w14:paraId="607FB69C"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Ensure staff organisation representatives are afforded reasonable paid time off to undertake trade union duties</w:t>
      </w:r>
    </w:p>
    <w:p w14:paraId="1E8D66C9" w14:textId="77777777" w:rsidR="00430DBB" w:rsidRPr="00046A89" w:rsidRDefault="00430DBB" w:rsidP="00430DBB">
      <w:pPr>
        <w:rPr>
          <w:rFonts w:ascii="Arial" w:hAnsi="Arial" w:cs="Arial"/>
        </w:rPr>
      </w:pPr>
    </w:p>
    <w:p w14:paraId="31AD0297" w14:textId="77777777" w:rsidR="00430DBB" w:rsidRPr="00046A89" w:rsidRDefault="00430DBB" w:rsidP="00B35577">
      <w:pPr>
        <w:widowControl/>
        <w:numPr>
          <w:ilvl w:val="0"/>
          <w:numId w:val="86"/>
        </w:numPr>
        <w:autoSpaceDE/>
        <w:autoSpaceDN/>
        <w:adjustRightInd/>
        <w:rPr>
          <w:rFonts w:ascii="Arial" w:hAnsi="Arial" w:cs="Arial"/>
        </w:rPr>
      </w:pPr>
      <w:r w:rsidRPr="00046A89">
        <w:rPr>
          <w:rFonts w:ascii="Arial" w:hAnsi="Arial" w:cs="Arial"/>
        </w:rPr>
        <w:t>To develop in partnership appropriate facilities arrangements using A4C Facilities Agreement as a minimum standard.</w:t>
      </w:r>
    </w:p>
    <w:p w14:paraId="55491EF7" w14:textId="77777777" w:rsidR="00430DBB" w:rsidRPr="00046A89" w:rsidRDefault="00430DBB" w:rsidP="00430DBB">
      <w:pPr>
        <w:rPr>
          <w:rFonts w:ascii="Arial" w:hAnsi="Arial" w:cs="Arial"/>
        </w:rPr>
      </w:pPr>
    </w:p>
    <w:p w14:paraId="7135C7D6" w14:textId="77777777" w:rsidR="00430DBB" w:rsidRPr="00046A89" w:rsidRDefault="00430DBB" w:rsidP="00430DBB">
      <w:pPr>
        <w:rPr>
          <w:rFonts w:ascii="Arial" w:hAnsi="Arial" w:cs="Arial"/>
        </w:rPr>
      </w:pPr>
      <w:r w:rsidRPr="00046A89">
        <w:rPr>
          <w:rFonts w:ascii="Arial" w:hAnsi="Arial" w:cs="Arial"/>
        </w:rPr>
        <w:t>In addition the LPF can establish LPF sub groups to establish ongoing dialogue, communication and consultation on service and operational management issues specific to</w:t>
      </w:r>
      <w:r w:rsidR="00DF38A6">
        <w:rPr>
          <w:rFonts w:ascii="Arial" w:hAnsi="Arial" w:cs="Arial"/>
        </w:rPr>
        <w:t xml:space="preserve"> </w:t>
      </w:r>
      <w:r w:rsidRPr="00046A89">
        <w:rPr>
          <w:rFonts w:ascii="Arial" w:hAnsi="Arial" w:cs="Arial"/>
        </w:rPr>
        <w:t xml:space="preserve">Directorates.   Where these sub groups are developed they must report to the </w:t>
      </w:r>
      <w:r w:rsidR="002B54F7">
        <w:rPr>
          <w:rFonts w:ascii="Arial" w:hAnsi="Arial" w:cs="Arial"/>
        </w:rPr>
        <w:t>DHCW</w:t>
      </w:r>
      <w:r w:rsidRPr="00046A89">
        <w:rPr>
          <w:rFonts w:ascii="Arial" w:hAnsi="Arial" w:cs="Arial"/>
        </w:rPr>
        <w:t xml:space="preserve"> LPF.</w:t>
      </w:r>
    </w:p>
    <w:p w14:paraId="37406257" w14:textId="5BE0F752" w:rsidR="00430DBB" w:rsidRDefault="00430DBB" w:rsidP="00430DBB">
      <w:pPr>
        <w:rPr>
          <w:rFonts w:ascii="Arial" w:hAnsi="Arial" w:cs="Arial"/>
        </w:rPr>
      </w:pPr>
    </w:p>
    <w:p w14:paraId="607CFCF9" w14:textId="77777777" w:rsidR="00765015" w:rsidRPr="00046A89" w:rsidRDefault="00765015" w:rsidP="00430DBB">
      <w:pPr>
        <w:rPr>
          <w:rFonts w:ascii="Arial" w:hAnsi="Arial" w:cs="Arial"/>
        </w:rPr>
      </w:pPr>
    </w:p>
    <w:p w14:paraId="3C09785A" w14:textId="77777777" w:rsidR="00430DBB" w:rsidRPr="00046A89" w:rsidRDefault="00430DBB" w:rsidP="004129C9">
      <w:pPr>
        <w:pStyle w:val="Heading4"/>
      </w:pPr>
      <w:r w:rsidRPr="004129C9">
        <w:rPr>
          <w:sz w:val="24"/>
        </w:rPr>
        <w:t>2. General Principles</w:t>
      </w:r>
    </w:p>
    <w:p w14:paraId="525AD8E1" w14:textId="77777777" w:rsidR="00430DBB" w:rsidRPr="00046A89" w:rsidRDefault="00430DBB" w:rsidP="00430DBB">
      <w:pPr>
        <w:rPr>
          <w:rFonts w:ascii="Arial" w:hAnsi="Arial" w:cs="Arial"/>
        </w:rPr>
      </w:pPr>
    </w:p>
    <w:p w14:paraId="023F14D2" w14:textId="77777777" w:rsidR="00430DBB" w:rsidRPr="00046A89" w:rsidRDefault="002B54F7" w:rsidP="00430DBB">
      <w:pPr>
        <w:rPr>
          <w:rFonts w:ascii="Arial" w:hAnsi="Arial" w:cs="Arial"/>
        </w:rPr>
      </w:pPr>
      <w:r>
        <w:rPr>
          <w:rFonts w:ascii="Arial" w:hAnsi="Arial" w:cs="Arial"/>
        </w:rPr>
        <w:t>DHCW</w:t>
      </w:r>
      <w:r w:rsidR="00430DBB" w:rsidRPr="00046A89">
        <w:rPr>
          <w:rFonts w:ascii="Arial" w:hAnsi="Arial" w:cs="Arial"/>
        </w:rPr>
        <w:t xml:space="preserve"> and LPF accepts that partnerships help the workforce and management work through challenges and to grow and strengthen their organisations. Relationships are built on trust and confidence and demonstrate a real commitment to work together.</w:t>
      </w:r>
    </w:p>
    <w:p w14:paraId="490E710A" w14:textId="77777777" w:rsidR="00430DBB" w:rsidRPr="00046A89" w:rsidRDefault="00430DBB" w:rsidP="00430DBB">
      <w:pPr>
        <w:rPr>
          <w:rFonts w:ascii="Arial" w:hAnsi="Arial" w:cs="Arial"/>
        </w:rPr>
      </w:pPr>
      <w:r w:rsidRPr="00046A89">
        <w:rPr>
          <w:rFonts w:ascii="Arial" w:hAnsi="Arial" w:cs="Arial"/>
        </w:rPr>
        <w:t xml:space="preserve"> </w:t>
      </w:r>
    </w:p>
    <w:p w14:paraId="4A1361AE" w14:textId="77777777" w:rsidR="00430DBB" w:rsidRPr="00046A89" w:rsidRDefault="00430DBB" w:rsidP="00430DBB">
      <w:pPr>
        <w:rPr>
          <w:rFonts w:ascii="Arial" w:hAnsi="Arial" w:cs="Arial"/>
        </w:rPr>
      </w:pPr>
      <w:r w:rsidRPr="00046A89">
        <w:rPr>
          <w:rFonts w:ascii="Arial" w:hAnsi="Arial" w:cs="Arial"/>
        </w:rPr>
        <w:t>The principles of true partnership working between staff organisations and Management are as follows:</w:t>
      </w:r>
    </w:p>
    <w:p w14:paraId="649720E8" w14:textId="77777777" w:rsidR="00430DBB" w:rsidRPr="00046A89" w:rsidRDefault="00430DBB" w:rsidP="00430DBB">
      <w:pPr>
        <w:rPr>
          <w:rFonts w:ascii="Arial" w:hAnsi="Arial" w:cs="Arial"/>
        </w:rPr>
      </w:pPr>
    </w:p>
    <w:p w14:paraId="14D6562D" w14:textId="77777777" w:rsidR="00430DBB" w:rsidRPr="00046A89" w:rsidRDefault="00430DBB" w:rsidP="00B35577">
      <w:pPr>
        <w:widowControl/>
        <w:numPr>
          <w:ilvl w:val="0"/>
          <w:numId w:val="87"/>
        </w:numPr>
        <w:autoSpaceDE/>
        <w:autoSpaceDN/>
        <w:adjustRightInd/>
        <w:rPr>
          <w:rFonts w:ascii="Arial" w:hAnsi="Arial" w:cs="Arial"/>
        </w:rPr>
      </w:pPr>
      <w:r w:rsidRPr="00046A89">
        <w:rPr>
          <w:rFonts w:ascii="Arial" w:hAnsi="Arial" w:cs="Arial"/>
        </w:rPr>
        <w:t>Staff organisations and management show joint commitment to the success of the organisation with a positive and constructive approach</w:t>
      </w:r>
    </w:p>
    <w:p w14:paraId="7DB4B36B" w14:textId="77777777" w:rsidR="00430DBB" w:rsidRPr="00046A89" w:rsidRDefault="00430DBB" w:rsidP="00B35577">
      <w:pPr>
        <w:widowControl/>
        <w:numPr>
          <w:ilvl w:val="0"/>
          <w:numId w:val="87"/>
        </w:numPr>
        <w:shd w:val="clear" w:color="auto" w:fill="FFFFFF"/>
        <w:autoSpaceDE/>
        <w:autoSpaceDN/>
        <w:adjustRightInd/>
        <w:ind w:right="300"/>
        <w:rPr>
          <w:rFonts w:ascii="Arial" w:hAnsi="Arial" w:cs="Arial"/>
        </w:rPr>
      </w:pPr>
      <w:r w:rsidRPr="00046A89">
        <w:rPr>
          <w:rFonts w:ascii="Arial" w:hAnsi="Arial" w:cs="Arial"/>
        </w:rPr>
        <w:t xml:space="preserve">They recognise the legitimacy of other partners and their interests and treat all parties with trust and mutual respect </w:t>
      </w:r>
    </w:p>
    <w:p w14:paraId="1853FD1F" w14:textId="77777777" w:rsidR="00430DBB" w:rsidRPr="00046A89" w:rsidRDefault="00430DBB" w:rsidP="00B35577">
      <w:pPr>
        <w:widowControl/>
        <w:numPr>
          <w:ilvl w:val="0"/>
          <w:numId w:val="87"/>
        </w:numPr>
        <w:autoSpaceDE/>
        <w:autoSpaceDN/>
        <w:adjustRightInd/>
        <w:rPr>
          <w:rFonts w:ascii="Arial" w:hAnsi="Arial" w:cs="Arial"/>
        </w:rPr>
      </w:pPr>
      <w:r w:rsidRPr="00046A89">
        <w:rPr>
          <w:rFonts w:ascii="Arial" w:hAnsi="Arial" w:cs="Arial"/>
        </w:rPr>
        <w:lastRenderedPageBreak/>
        <w:t>They demonstrate commitment to employment security for workers and flexible ways of working</w:t>
      </w:r>
    </w:p>
    <w:p w14:paraId="69223B71" w14:textId="77777777" w:rsidR="00430DBB" w:rsidRPr="00046A89" w:rsidRDefault="00430DBB" w:rsidP="00B35577">
      <w:pPr>
        <w:widowControl/>
        <w:numPr>
          <w:ilvl w:val="0"/>
          <w:numId w:val="87"/>
        </w:numPr>
        <w:autoSpaceDE/>
        <w:autoSpaceDN/>
        <w:adjustRightInd/>
        <w:rPr>
          <w:rFonts w:ascii="Arial" w:hAnsi="Arial" w:cs="Arial"/>
        </w:rPr>
      </w:pPr>
      <w:r w:rsidRPr="00046A89">
        <w:rPr>
          <w:rFonts w:ascii="Arial" w:hAnsi="Arial" w:cs="Arial"/>
        </w:rPr>
        <w:t>They share success – rewards must be felt to be fair</w:t>
      </w:r>
    </w:p>
    <w:p w14:paraId="614F4C32" w14:textId="77777777" w:rsidR="00430DBB" w:rsidRPr="00046A89" w:rsidRDefault="00430DBB" w:rsidP="00B35577">
      <w:pPr>
        <w:widowControl/>
        <w:numPr>
          <w:ilvl w:val="0"/>
          <w:numId w:val="87"/>
        </w:numPr>
        <w:shd w:val="clear" w:color="auto" w:fill="FFFFFF"/>
        <w:autoSpaceDE/>
        <w:autoSpaceDN/>
        <w:adjustRightInd/>
        <w:ind w:right="300"/>
        <w:rPr>
          <w:rFonts w:ascii="Arial" w:hAnsi="Arial" w:cs="Arial"/>
        </w:rPr>
      </w:pPr>
      <w:r w:rsidRPr="00046A89">
        <w:rPr>
          <w:rFonts w:ascii="Arial" w:hAnsi="Arial" w:cs="Arial"/>
        </w:rPr>
        <w:t xml:space="preserve">They practice open and transparent communication – sharing information widely with openness, honesty and transparency </w:t>
      </w:r>
    </w:p>
    <w:p w14:paraId="3A2AF474" w14:textId="77777777" w:rsidR="00430DBB" w:rsidRPr="00046A89" w:rsidRDefault="00430DBB" w:rsidP="00B35577">
      <w:pPr>
        <w:widowControl/>
        <w:numPr>
          <w:ilvl w:val="0"/>
          <w:numId w:val="87"/>
        </w:numPr>
        <w:autoSpaceDE/>
        <w:autoSpaceDN/>
        <w:adjustRightInd/>
        <w:rPr>
          <w:rFonts w:ascii="Arial" w:hAnsi="Arial" w:cs="Arial"/>
        </w:rPr>
      </w:pPr>
      <w:r w:rsidRPr="00046A89">
        <w:rPr>
          <w:rFonts w:ascii="Arial" w:hAnsi="Arial" w:cs="Arial"/>
        </w:rPr>
        <w:t>They must bring effective representation of the views and interests of the workforce</w:t>
      </w:r>
    </w:p>
    <w:p w14:paraId="1CF0DB43" w14:textId="77777777" w:rsidR="00430DBB" w:rsidRPr="00046A89" w:rsidRDefault="00430DBB" w:rsidP="00B35577">
      <w:pPr>
        <w:widowControl/>
        <w:numPr>
          <w:ilvl w:val="0"/>
          <w:numId w:val="87"/>
        </w:numPr>
        <w:shd w:val="clear" w:color="auto" w:fill="FFFFFF"/>
        <w:autoSpaceDE/>
        <w:autoSpaceDN/>
        <w:adjustRightInd/>
        <w:ind w:right="300"/>
        <w:rPr>
          <w:rFonts w:ascii="Arial" w:hAnsi="Arial" w:cs="Arial"/>
        </w:rPr>
      </w:pPr>
      <w:r w:rsidRPr="00046A89">
        <w:rPr>
          <w:rFonts w:ascii="Arial" w:hAnsi="Arial" w:cs="Arial"/>
        </w:rPr>
        <w:t xml:space="preserve">They must demonstrate a commitment to work with and learn from each other </w:t>
      </w:r>
    </w:p>
    <w:p w14:paraId="5F185A00" w14:textId="77777777" w:rsidR="00430DBB" w:rsidRPr="00046A89" w:rsidRDefault="00430DBB" w:rsidP="00430DBB">
      <w:pPr>
        <w:rPr>
          <w:rFonts w:ascii="Arial" w:hAnsi="Arial" w:cs="Arial"/>
        </w:rPr>
      </w:pPr>
    </w:p>
    <w:p w14:paraId="4441A8D6" w14:textId="77777777" w:rsidR="00430DBB" w:rsidRPr="004129C9" w:rsidRDefault="00430DBB" w:rsidP="004129C9">
      <w:pPr>
        <w:rPr>
          <w:rFonts w:ascii="Arial" w:hAnsi="Arial" w:cs="Arial"/>
          <w:b/>
        </w:rPr>
      </w:pPr>
      <w:bookmarkStart w:id="1052" w:name="_Toc254014716"/>
      <w:bookmarkStart w:id="1053" w:name="_Toc13230109"/>
      <w:r w:rsidRPr="004129C9">
        <w:rPr>
          <w:rFonts w:ascii="Arial" w:hAnsi="Arial" w:cs="Arial"/>
          <w:b/>
        </w:rPr>
        <w:t>All LPF members must:</w:t>
      </w:r>
      <w:bookmarkEnd w:id="1052"/>
      <w:bookmarkEnd w:id="1053"/>
    </w:p>
    <w:p w14:paraId="25F6F6BB" w14:textId="77777777" w:rsidR="00430DBB" w:rsidRPr="00D97AFB" w:rsidRDefault="00430DBB" w:rsidP="00430DBB"/>
    <w:p w14:paraId="0E64275F" w14:textId="77777777" w:rsidR="00430DBB" w:rsidRPr="00046A89" w:rsidRDefault="00430DBB" w:rsidP="00B35577">
      <w:pPr>
        <w:widowControl/>
        <w:numPr>
          <w:ilvl w:val="0"/>
          <w:numId w:val="88"/>
        </w:numPr>
        <w:shd w:val="clear" w:color="auto" w:fill="FFFFFF"/>
        <w:autoSpaceDE/>
        <w:autoSpaceDN/>
        <w:adjustRightInd/>
        <w:ind w:right="300"/>
        <w:rPr>
          <w:rFonts w:ascii="Arial" w:hAnsi="Arial" w:cs="Arial"/>
        </w:rPr>
      </w:pPr>
      <w:r w:rsidRPr="00046A89">
        <w:rPr>
          <w:rFonts w:ascii="Arial" w:hAnsi="Arial" w:cs="Arial"/>
        </w:rPr>
        <w:t>be prepared to engage with and contribute fully to the LPF’s activities and in a manner that upholds the standards of good governance set for the NHS in Wales;</w:t>
      </w:r>
    </w:p>
    <w:p w14:paraId="33472D45" w14:textId="77777777" w:rsidR="00430DBB" w:rsidRPr="00046A89" w:rsidRDefault="00430DBB" w:rsidP="00B35577">
      <w:pPr>
        <w:widowControl/>
        <w:numPr>
          <w:ilvl w:val="0"/>
          <w:numId w:val="88"/>
        </w:numPr>
        <w:shd w:val="clear" w:color="auto" w:fill="FFFFFF"/>
        <w:autoSpaceDE/>
        <w:autoSpaceDN/>
        <w:adjustRightInd/>
        <w:ind w:right="300"/>
        <w:rPr>
          <w:rFonts w:ascii="Arial" w:hAnsi="Arial" w:cs="Arial"/>
        </w:rPr>
      </w:pPr>
      <w:r w:rsidRPr="00046A89">
        <w:rPr>
          <w:rFonts w:ascii="Arial" w:hAnsi="Arial" w:cs="Arial"/>
        </w:rPr>
        <w:t xml:space="preserve">comply with their terms and conditions of appointment; </w:t>
      </w:r>
    </w:p>
    <w:p w14:paraId="4CA08E07" w14:textId="77777777" w:rsidR="00430DBB" w:rsidRPr="00046A89" w:rsidRDefault="00430DBB" w:rsidP="00B35577">
      <w:pPr>
        <w:widowControl/>
        <w:numPr>
          <w:ilvl w:val="0"/>
          <w:numId w:val="88"/>
        </w:numPr>
        <w:shd w:val="clear" w:color="auto" w:fill="FFFFFF"/>
        <w:autoSpaceDE/>
        <w:autoSpaceDN/>
        <w:adjustRightInd/>
        <w:ind w:right="300"/>
        <w:rPr>
          <w:rFonts w:ascii="Arial" w:hAnsi="Arial" w:cs="Arial"/>
        </w:rPr>
      </w:pPr>
      <w:r w:rsidRPr="00046A89">
        <w:rPr>
          <w:rFonts w:ascii="Arial" w:hAnsi="Arial" w:cs="Arial"/>
        </w:rPr>
        <w:t>equip themselves to fulfil the breadth of their responsibilities by participating in appropriate personal and organisational development programmes; and</w:t>
      </w:r>
    </w:p>
    <w:p w14:paraId="467573D7" w14:textId="77777777" w:rsidR="00430DBB" w:rsidRPr="00046A89" w:rsidRDefault="00430DBB" w:rsidP="00B35577">
      <w:pPr>
        <w:widowControl/>
        <w:numPr>
          <w:ilvl w:val="0"/>
          <w:numId w:val="88"/>
        </w:numPr>
        <w:shd w:val="clear" w:color="auto" w:fill="FFFFFF"/>
        <w:autoSpaceDE/>
        <w:autoSpaceDN/>
        <w:adjustRightInd/>
        <w:ind w:right="300"/>
        <w:rPr>
          <w:rFonts w:ascii="Arial" w:hAnsi="Arial" w:cs="Arial"/>
        </w:rPr>
      </w:pPr>
      <w:r w:rsidRPr="00046A89">
        <w:rPr>
          <w:rFonts w:ascii="Arial" w:hAnsi="Arial" w:cs="Arial"/>
        </w:rPr>
        <w:t xml:space="preserve">promote the work of the LPF within the professional discipline they represent.  </w:t>
      </w:r>
    </w:p>
    <w:p w14:paraId="22E9DC05" w14:textId="77777777" w:rsidR="00430DBB" w:rsidRPr="00046A89" w:rsidRDefault="00430DBB" w:rsidP="00430DBB">
      <w:pPr>
        <w:rPr>
          <w:rFonts w:ascii="Arial" w:hAnsi="Arial" w:cs="Arial"/>
        </w:rPr>
      </w:pPr>
    </w:p>
    <w:p w14:paraId="00AA684A" w14:textId="77777777" w:rsidR="00430DBB" w:rsidRPr="00046A89" w:rsidRDefault="00430DBB" w:rsidP="00430DBB">
      <w:pPr>
        <w:rPr>
          <w:rFonts w:ascii="Arial" w:hAnsi="Arial" w:cs="Arial"/>
        </w:rPr>
      </w:pPr>
      <w:r w:rsidRPr="00046A89">
        <w:rPr>
          <w:rFonts w:ascii="Arial" w:hAnsi="Arial" w:cs="Arial"/>
        </w:rPr>
        <w:t>A Code of Conduct is attached as Appendix 2.</w:t>
      </w:r>
    </w:p>
    <w:p w14:paraId="246F8267" w14:textId="6BDD8699" w:rsidR="00430DBB" w:rsidRDefault="00430DBB" w:rsidP="00430DBB">
      <w:pPr>
        <w:rPr>
          <w:rFonts w:ascii="Arial" w:hAnsi="Arial" w:cs="Arial"/>
        </w:rPr>
      </w:pPr>
    </w:p>
    <w:p w14:paraId="2C819378" w14:textId="77777777" w:rsidR="00765015" w:rsidRPr="00046A89" w:rsidRDefault="00765015" w:rsidP="00430DBB">
      <w:pPr>
        <w:rPr>
          <w:rFonts w:ascii="Arial" w:hAnsi="Arial" w:cs="Arial"/>
        </w:rPr>
      </w:pPr>
    </w:p>
    <w:p w14:paraId="64EA60A4" w14:textId="77777777" w:rsidR="00430DBB" w:rsidRPr="004129C9" w:rsidRDefault="00430DBB" w:rsidP="004129C9">
      <w:pPr>
        <w:pStyle w:val="Heading4"/>
        <w:rPr>
          <w:sz w:val="24"/>
        </w:rPr>
      </w:pPr>
      <w:r w:rsidRPr="004129C9">
        <w:rPr>
          <w:sz w:val="24"/>
        </w:rPr>
        <w:t>3. Membership</w:t>
      </w:r>
    </w:p>
    <w:p w14:paraId="0E8A53E7" w14:textId="77777777" w:rsidR="00430DBB" w:rsidRPr="00046A89" w:rsidRDefault="00430DBB" w:rsidP="00430DBB">
      <w:pPr>
        <w:rPr>
          <w:rFonts w:ascii="Arial" w:hAnsi="Arial" w:cs="Arial"/>
        </w:rPr>
      </w:pPr>
    </w:p>
    <w:p w14:paraId="6BC17851" w14:textId="77777777" w:rsidR="00430DBB" w:rsidRPr="00046A89" w:rsidRDefault="00430DBB" w:rsidP="00430DBB">
      <w:pPr>
        <w:rPr>
          <w:rFonts w:ascii="Arial" w:hAnsi="Arial" w:cs="Arial"/>
          <w:b/>
        </w:rPr>
      </w:pPr>
      <w:r w:rsidRPr="00046A89">
        <w:rPr>
          <w:rFonts w:ascii="Arial" w:hAnsi="Arial" w:cs="Arial"/>
        </w:rPr>
        <w:t xml:space="preserve">All members of the LPF are full and equal members and share responsibility for the decisions of the LPF. The NHS organisation shall agree the overall size and composition of the LPF in consultation with those staff organisations </w:t>
      </w:r>
      <w:r w:rsidR="002B54F7">
        <w:rPr>
          <w:rFonts w:ascii="Arial" w:hAnsi="Arial" w:cs="Arial"/>
        </w:rPr>
        <w:t>DHCW</w:t>
      </w:r>
      <w:r w:rsidRPr="00046A89">
        <w:rPr>
          <w:rFonts w:ascii="Arial" w:hAnsi="Arial" w:cs="Arial"/>
        </w:rPr>
        <w:t xml:space="preserve"> recognises for collective bargaining. The Trade Union member of the Board will be expected to attend the LPF in an ex-officio capacity. As a minimum, the membership of the LPF shall comprise:</w:t>
      </w:r>
    </w:p>
    <w:p w14:paraId="7831AC7D" w14:textId="77777777" w:rsidR="00430DBB" w:rsidRPr="00046A89" w:rsidRDefault="00430DBB" w:rsidP="00430DBB">
      <w:pPr>
        <w:rPr>
          <w:rFonts w:ascii="Arial" w:hAnsi="Arial" w:cs="Arial"/>
          <w:b/>
        </w:rPr>
      </w:pPr>
    </w:p>
    <w:p w14:paraId="0AF90D52" w14:textId="4A2FE28A" w:rsidR="00430DBB" w:rsidRPr="00765015" w:rsidRDefault="00430DBB" w:rsidP="00765015">
      <w:pPr>
        <w:pStyle w:val="Heading4"/>
        <w:rPr>
          <w:i/>
          <w:sz w:val="24"/>
        </w:rPr>
      </w:pPr>
      <w:r w:rsidRPr="00765015">
        <w:rPr>
          <w:i/>
          <w:sz w:val="24"/>
        </w:rPr>
        <w:t>Management Representatives</w:t>
      </w:r>
    </w:p>
    <w:p w14:paraId="0F80AE8D" w14:textId="77777777" w:rsidR="00430DBB" w:rsidRPr="00046A89" w:rsidRDefault="00430DBB" w:rsidP="00430DBB">
      <w:pPr>
        <w:rPr>
          <w:rFonts w:ascii="Arial" w:hAnsi="Arial" w:cs="Arial"/>
        </w:rPr>
      </w:pPr>
      <w:r w:rsidRPr="00046A89">
        <w:rPr>
          <w:rFonts w:ascii="Arial" w:hAnsi="Arial" w:cs="Arial"/>
        </w:rPr>
        <w:t>Management will normally consist of the following members of management representatives.</w:t>
      </w:r>
    </w:p>
    <w:p w14:paraId="56B50DB2" w14:textId="77777777" w:rsidR="00430DBB" w:rsidRPr="00046A89" w:rsidRDefault="00430DBB" w:rsidP="00430DBB">
      <w:pPr>
        <w:rPr>
          <w:rFonts w:ascii="Arial" w:hAnsi="Arial" w:cs="Arial"/>
        </w:rPr>
      </w:pPr>
    </w:p>
    <w:p w14:paraId="7ADB4186" w14:textId="77777777" w:rsidR="00430DBB" w:rsidRPr="00046A89" w:rsidRDefault="00430DBB" w:rsidP="00430DBB">
      <w:pPr>
        <w:rPr>
          <w:rFonts w:ascii="Arial" w:hAnsi="Arial" w:cs="Arial"/>
        </w:rPr>
      </w:pPr>
      <w:r w:rsidRPr="00046A89">
        <w:rPr>
          <w:rFonts w:ascii="Arial" w:hAnsi="Arial" w:cs="Arial"/>
        </w:rPr>
        <w:t>Chief Executive</w:t>
      </w:r>
    </w:p>
    <w:p w14:paraId="486DA60B" w14:textId="77777777" w:rsidR="00430DBB" w:rsidRPr="00046A89" w:rsidRDefault="00430DBB" w:rsidP="00430DBB">
      <w:pPr>
        <w:rPr>
          <w:rFonts w:ascii="Arial" w:hAnsi="Arial" w:cs="Arial"/>
        </w:rPr>
      </w:pPr>
      <w:r w:rsidRPr="00046A89">
        <w:rPr>
          <w:rFonts w:ascii="Arial" w:hAnsi="Arial" w:cs="Arial"/>
        </w:rPr>
        <w:t>Finance Director</w:t>
      </w:r>
    </w:p>
    <w:p w14:paraId="3187D148" w14:textId="77777777" w:rsidR="00430DBB" w:rsidRPr="00046A89" w:rsidRDefault="00430DBB" w:rsidP="00430DBB">
      <w:pPr>
        <w:rPr>
          <w:rFonts w:ascii="Arial" w:hAnsi="Arial" w:cs="Arial"/>
        </w:rPr>
      </w:pPr>
      <w:r w:rsidRPr="00046A89">
        <w:rPr>
          <w:rFonts w:ascii="Arial" w:hAnsi="Arial" w:cs="Arial"/>
        </w:rPr>
        <w:t>General Managers/Divisional Managers (as locally identified)</w:t>
      </w:r>
    </w:p>
    <w:p w14:paraId="42749677" w14:textId="77777777" w:rsidR="00430DBB" w:rsidRPr="00046A89" w:rsidRDefault="00430DBB" w:rsidP="00430DBB">
      <w:pPr>
        <w:rPr>
          <w:rFonts w:ascii="Arial" w:hAnsi="Arial" w:cs="Arial"/>
        </w:rPr>
      </w:pPr>
      <w:r w:rsidRPr="00046A89">
        <w:rPr>
          <w:rFonts w:ascii="Arial" w:hAnsi="Arial" w:cs="Arial"/>
        </w:rPr>
        <w:t>Director of Workforce and OD</w:t>
      </w:r>
      <w:r w:rsidR="002B54F7">
        <w:rPr>
          <w:rFonts w:ascii="Arial" w:hAnsi="Arial" w:cs="Arial"/>
        </w:rPr>
        <w:t xml:space="preserve"> (or equivalent)</w:t>
      </w:r>
    </w:p>
    <w:p w14:paraId="0DBD2EDF" w14:textId="77777777" w:rsidR="00430DBB" w:rsidRPr="00046A89" w:rsidRDefault="00430DBB" w:rsidP="00430DBB">
      <w:pPr>
        <w:rPr>
          <w:rFonts w:ascii="Arial" w:hAnsi="Arial" w:cs="Arial"/>
        </w:rPr>
      </w:pPr>
      <w:r w:rsidRPr="00046A89">
        <w:rPr>
          <w:rFonts w:ascii="Arial" w:hAnsi="Arial" w:cs="Arial"/>
        </w:rPr>
        <w:t>Workforce and OD staff (as locally identified)</w:t>
      </w:r>
    </w:p>
    <w:p w14:paraId="2DBBDA1C" w14:textId="77777777" w:rsidR="00430DBB" w:rsidRPr="00046A89" w:rsidRDefault="00430DBB" w:rsidP="00430DBB">
      <w:pPr>
        <w:rPr>
          <w:rFonts w:ascii="Arial" w:hAnsi="Arial" w:cs="Arial"/>
        </w:rPr>
      </w:pPr>
    </w:p>
    <w:p w14:paraId="1AAB2763" w14:textId="77777777" w:rsidR="00430DBB" w:rsidRPr="00046A89" w:rsidRDefault="00430DBB" w:rsidP="00430DBB">
      <w:pPr>
        <w:rPr>
          <w:rFonts w:ascii="Arial" w:hAnsi="Arial" w:cs="Arial"/>
        </w:rPr>
      </w:pPr>
      <w:r w:rsidRPr="00046A89">
        <w:rPr>
          <w:rFonts w:ascii="Arial" w:hAnsi="Arial" w:cs="Arial"/>
        </w:rPr>
        <w:t xml:space="preserve">Other Executive Directors and others may also be members or may be co-opted dependant upon the agenda.   </w:t>
      </w:r>
    </w:p>
    <w:p w14:paraId="3312B1D2" w14:textId="77777777" w:rsidR="00430DBB" w:rsidRPr="00046A89" w:rsidRDefault="00430DBB" w:rsidP="00430DBB">
      <w:pPr>
        <w:rPr>
          <w:rFonts w:ascii="Arial" w:hAnsi="Arial" w:cs="Arial"/>
          <w:b/>
        </w:rPr>
      </w:pPr>
    </w:p>
    <w:p w14:paraId="006A2C6D" w14:textId="4A28B7AE" w:rsidR="00430DBB" w:rsidRPr="00765015" w:rsidRDefault="00430DBB" w:rsidP="00765015">
      <w:pPr>
        <w:pStyle w:val="Heading4"/>
        <w:rPr>
          <w:i/>
          <w:sz w:val="24"/>
        </w:rPr>
      </w:pPr>
      <w:r w:rsidRPr="00765015">
        <w:rPr>
          <w:i/>
          <w:sz w:val="24"/>
        </w:rPr>
        <w:t>Staff Representatives</w:t>
      </w:r>
    </w:p>
    <w:p w14:paraId="043712DD" w14:textId="77777777" w:rsidR="00430DBB" w:rsidRPr="00046A89" w:rsidRDefault="00430DBB" w:rsidP="00430DBB">
      <w:pPr>
        <w:rPr>
          <w:rFonts w:ascii="Arial" w:hAnsi="Arial" w:cs="Arial"/>
        </w:rPr>
      </w:pPr>
      <w:r w:rsidRPr="00046A89">
        <w:rPr>
          <w:rFonts w:ascii="Arial" w:hAnsi="Arial" w:cs="Arial"/>
        </w:rPr>
        <w:t xml:space="preserve">The Board recognises those staff organisations listed in Appendix 3 for the representation of members who are employed by </w:t>
      </w:r>
      <w:r w:rsidR="002B54F7">
        <w:rPr>
          <w:rFonts w:ascii="Arial" w:hAnsi="Arial" w:cs="Arial"/>
        </w:rPr>
        <w:t>DHCW</w:t>
      </w:r>
      <w:r w:rsidRPr="00046A89">
        <w:rPr>
          <w:rFonts w:ascii="Arial" w:hAnsi="Arial" w:cs="Arial"/>
        </w:rPr>
        <w:t>.</w:t>
      </w:r>
    </w:p>
    <w:p w14:paraId="4FDB63C7" w14:textId="77777777" w:rsidR="00430DBB" w:rsidRPr="00046A89" w:rsidRDefault="00430DBB" w:rsidP="00430DBB">
      <w:pPr>
        <w:rPr>
          <w:rFonts w:ascii="Arial" w:hAnsi="Arial" w:cs="Arial"/>
          <w:b/>
        </w:rPr>
      </w:pPr>
    </w:p>
    <w:p w14:paraId="2E8FB72C" w14:textId="77777777" w:rsidR="00430DBB" w:rsidRPr="00046A89" w:rsidRDefault="00430DBB" w:rsidP="00430DBB">
      <w:pPr>
        <w:rPr>
          <w:rFonts w:ascii="Arial" w:hAnsi="Arial" w:cs="Arial"/>
        </w:rPr>
      </w:pPr>
      <w:r w:rsidRPr="00046A89">
        <w:rPr>
          <w:rFonts w:ascii="Arial" w:hAnsi="Arial" w:cs="Arial"/>
        </w:rPr>
        <w:t xml:space="preserve">Staff representatives must be employed by </w:t>
      </w:r>
      <w:r w:rsidR="002B54F7">
        <w:rPr>
          <w:rFonts w:ascii="Arial" w:hAnsi="Arial" w:cs="Arial"/>
        </w:rPr>
        <w:t>DHCW</w:t>
      </w:r>
      <w:r w:rsidRPr="00046A89">
        <w:rPr>
          <w:rFonts w:ascii="Arial" w:hAnsi="Arial" w:cs="Arial"/>
        </w:rPr>
        <w:t xml:space="preserve"> and accredited by their respective </w:t>
      </w:r>
      <w:r>
        <w:rPr>
          <w:rFonts w:ascii="Arial" w:hAnsi="Arial" w:cs="Arial"/>
        </w:rPr>
        <w:t xml:space="preserve">staff </w:t>
      </w:r>
      <w:r w:rsidRPr="00046A89">
        <w:rPr>
          <w:rFonts w:ascii="Arial" w:hAnsi="Arial" w:cs="Arial"/>
        </w:rPr>
        <w:t xml:space="preserve">organisations for the purposes of bargaining. If a representative ceases to be employed by </w:t>
      </w:r>
      <w:r w:rsidR="002B54F7">
        <w:rPr>
          <w:rFonts w:ascii="Arial" w:hAnsi="Arial" w:cs="Arial"/>
        </w:rPr>
        <w:t>DHCW</w:t>
      </w:r>
      <w:r w:rsidRPr="00046A89">
        <w:rPr>
          <w:rFonts w:ascii="Arial" w:hAnsi="Arial" w:cs="Arial"/>
        </w:rPr>
        <w:t xml:space="preserve"> or ceases to be a member of a nominating </w:t>
      </w:r>
      <w:r>
        <w:rPr>
          <w:rFonts w:ascii="Arial" w:hAnsi="Arial" w:cs="Arial"/>
        </w:rPr>
        <w:t xml:space="preserve">staff </w:t>
      </w:r>
      <w:r w:rsidRPr="00046A89">
        <w:rPr>
          <w:rFonts w:ascii="Arial" w:hAnsi="Arial" w:cs="Arial"/>
        </w:rPr>
        <w:t>organisation then they will automatically cease to be a member of the LPF.  Full time officers of the staff organisations may attend meetings subject to prior notification and agreement.</w:t>
      </w:r>
    </w:p>
    <w:p w14:paraId="5A72E075" w14:textId="77777777" w:rsidR="00430DBB" w:rsidRPr="00046A89" w:rsidRDefault="00430DBB" w:rsidP="00430DBB">
      <w:pPr>
        <w:rPr>
          <w:rFonts w:ascii="Arial" w:hAnsi="Arial" w:cs="Arial"/>
        </w:rPr>
      </w:pPr>
    </w:p>
    <w:p w14:paraId="0419E1AB" w14:textId="77777777" w:rsidR="00430DBB" w:rsidRPr="00046A89" w:rsidRDefault="00430DBB" w:rsidP="00430DBB">
      <w:pPr>
        <w:rPr>
          <w:rFonts w:ascii="Arial" w:hAnsi="Arial" w:cs="Arial"/>
        </w:rPr>
      </w:pPr>
      <w:r w:rsidRPr="00046A89">
        <w:rPr>
          <w:rFonts w:ascii="Arial" w:hAnsi="Arial" w:cs="Arial"/>
        </w:rPr>
        <w:t>Members of the LPF who are unable to attend a meeting may send a deputy, providing such deputies are eligible for appointment to the LPF.</w:t>
      </w:r>
    </w:p>
    <w:p w14:paraId="6FF30594" w14:textId="77777777" w:rsidR="00430DBB" w:rsidRPr="00046A89" w:rsidRDefault="00430DBB" w:rsidP="00430DBB">
      <w:pPr>
        <w:rPr>
          <w:rFonts w:ascii="Arial" w:hAnsi="Arial" w:cs="Arial"/>
        </w:rPr>
      </w:pPr>
    </w:p>
    <w:p w14:paraId="3BA5BC27" w14:textId="0540D6F9" w:rsidR="00430DBB" w:rsidRPr="00765015" w:rsidRDefault="00430DBB" w:rsidP="00765015">
      <w:pPr>
        <w:pStyle w:val="Heading4"/>
        <w:rPr>
          <w:i/>
          <w:sz w:val="24"/>
        </w:rPr>
      </w:pPr>
      <w:r w:rsidRPr="00765015">
        <w:rPr>
          <w:i/>
          <w:sz w:val="24"/>
        </w:rPr>
        <w:t>Quorum</w:t>
      </w:r>
    </w:p>
    <w:p w14:paraId="602FE8A7" w14:textId="77777777" w:rsidR="00430DBB" w:rsidRPr="00046A89" w:rsidRDefault="00430DBB" w:rsidP="00430DBB">
      <w:pPr>
        <w:rPr>
          <w:rFonts w:ascii="Arial" w:hAnsi="Arial" w:cs="Arial"/>
        </w:rPr>
      </w:pPr>
      <w:r w:rsidRPr="00046A89">
        <w:rPr>
          <w:rFonts w:ascii="Arial" w:hAnsi="Arial" w:cs="Arial"/>
        </w:rPr>
        <w:t>Every effort will be made by all parties to maintain a stable membership. There should be 50% attendance of both parties for the meeting to be quorate.</w:t>
      </w:r>
    </w:p>
    <w:p w14:paraId="28FD2942" w14:textId="77777777" w:rsidR="00430DBB" w:rsidRPr="00046A89" w:rsidRDefault="00430DBB" w:rsidP="00430DBB">
      <w:pPr>
        <w:rPr>
          <w:rFonts w:ascii="Arial" w:hAnsi="Arial" w:cs="Arial"/>
        </w:rPr>
      </w:pPr>
    </w:p>
    <w:p w14:paraId="1324939C" w14:textId="77777777" w:rsidR="00430DBB" w:rsidRPr="00046A89" w:rsidRDefault="00430DBB" w:rsidP="00430DBB">
      <w:pPr>
        <w:rPr>
          <w:rFonts w:ascii="Arial" w:hAnsi="Arial" w:cs="Arial"/>
        </w:rPr>
      </w:pPr>
      <w:r w:rsidRPr="00046A89">
        <w:rPr>
          <w:rFonts w:ascii="Arial" w:hAnsi="Arial" w:cs="Arial"/>
        </w:rPr>
        <w:t>If the meeting is not quorate no decisions can be made but information may be exchanged. Where joint chairs agree extraordinary meeting may be scheduled within 7 calendar days notice.</w:t>
      </w:r>
    </w:p>
    <w:p w14:paraId="7D3F77D9" w14:textId="77777777" w:rsidR="00430DBB" w:rsidRPr="00046A89" w:rsidRDefault="00430DBB" w:rsidP="00430DBB">
      <w:pPr>
        <w:rPr>
          <w:rFonts w:ascii="Arial" w:hAnsi="Arial" w:cs="Arial"/>
        </w:rPr>
      </w:pPr>
    </w:p>
    <w:p w14:paraId="06E5B82C" w14:textId="77777777" w:rsidR="00430DBB" w:rsidRPr="00157F28" w:rsidRDefault="00430DBB" w:rsidP="00430DBB">
      <w:r w:rsidRPr="00046A89">
        <w:rPr>
          <w:rFonts w:ascii="Arial" w:hAnsi="Arial" w:cs="Arial"/>
        </w:rPr>
        <w:t xml:space="preserve">Consistent attendance and commitment to participate in discussions is essential.  Where a member of the LPF does not attend on 3 consecutive occasions, the Joint Secretaries will write to the </w:t>
      </w:r>
      <w:r>
        <w:rPr>
          <w:rFonts w:ascii="Arial" w:hAnsi="Arial" w:cs="Arial"/>
        </w:rPr>
        <w:t xml:space="preserve">LPF </w:t>
      </w:r>
      <w:r w:rsidRPr="00046A89">
        <w:rPr>
          <w:rFonts w:ascii="Arial" w:hAnsi="Arial" w:cs="Arial"/>
        </w:rPr>
        <w:t>member and bring the response to the next meeting for further consideration and possible removal.</w:t>
      </w:r>
    </w:p>
    <w:p w14:paraId="35D718AC" w14:textId="7FBAEDA7" w:rsidR="00430DBB" w:rsidRDefault="00430DBB" w:rsidP="00430DBB">
      <w:pPr>
        <w:rPr>
          <w:rFonts w:ascii="Arial" w:hAnsi="Arial" w:cs="Arial"/>
        </w:rPr>
      </w:pPr>
    </w:p>
    <w:p w14:paraId="413C15E8" w14:textId="77777777" w:rsidR="00765015" w:rsidRPr="00046A89" w:rsidRDefault="00765015" w:rsidP="00430DBB">
      <w:pPr>
        <w:rPr>
          <w:rFonts w:ascii="Arial" w:hAnsi="Arial" w:cs="Arial"/>
        </w:rPr>
      </w:pPr>
    </w:p>
    <w:p w14:paraId="17DA4A2A" w14:textId="77777777" w:rsidR="00430DBB" w:rsidRPr="004129C9" w:rsidRDefault="00430DBB" w:rsidP="004129C9">
      <w:pPr>
        <w:pStyle w:val="Heading4"/>
        <w:rPr>
          <w:sz w:val="24"/>
        </w:rPr>
      </w:pPr>
      <w:r w:rsidRPr="004129C9">
        <w:rPr>
          <w:sz w:val="24"/>
        </w:rPr>
        <w:t>4. Officers</w:t>
      </w:r>
    </w:p>
    <w:p w14:paraId="2C5BF245" w14:textId="77777777" w:rsidR="00430DBB" w:rsidRPr="00046A89" w:rsidRDefault="00430DBB" w:rsidP="00430DBB">
      <w:pPr>
        <w:rPr>
          <w:rFonts w:ascii="Arial" w:hAnsi="Arial" w:cs="Arial"/>
          <w:b/>
        </w:rPr>
      </w:pPr>
    </w:p>
    <w:p w14:paraId="5E69FFB4" w14:textId="77777777" w:rsidR="00430DBB" w:rsidRPr="00046A89" w:rsidRDefault="00430DBB" w:rsidP="00430DBB">
      <w:pPr>
        <w:rPr>
          <w:rFonts w:ascii="Arial" w:hAnsi="Arial" w:cs="Arial"/>
        </w:rPr>
      </w:pPr>
      <w:r w:rsidRPr="00046A89">
        <w:rPr>
          <w:rFonts w:ascii="Arial" w:hAnsi="Arial" w:cs="Arial"/>
        </w:rPr>
        <w:t xml:space="preserve">The Staff Organisation Chair, Vice Chair and Secretary will be elected from the LPF annually. </w:t>
      </w:r>
      <w:r w:rsidR="002B54F7">
        <w:rPr>
          <w:rFonts w:ascii="Arial" w:hAnsi="Arial" w:cs="Arial"/>
        </w:rPr>
        <w:t xml:space="preserve"> </w:t>
      </w:r>
      <w:r w:rsidRPr="00046A89">
        <w:rPr>
          <w:rFonts w:ascii="Arial" w:hAnsi="Arial" w:cs="Arial"/>
        </w:rPr>
        <w:t>Best practice requires these three officers to come from different staff organisations.</w:t>
      </w:r>
    </w:p>
    <w:p w14:paraId="238396E7" w14:textId="77777777" w:rsidR="00430DBB" w:rsidRPr="00046A89" w:rsidRDefault="00430DBB" w:rsidP="00430DBB">
      <w:pPr>
        <w:rPr>
          <w:rFonts w:ascii="Arial" w:hAnsi="Arial" w:cs="Arial"/>
          <w:b/>
        </w:rPr>
      </w:pPr>
    </w:p>
    <w:p w14:paraId="73474886" w14:textId="3BB5090B" w:rsidR="00430DBB" w:rsidRPr="00765015" w:rsidRDefault="00430DBB" w:rsidP="00765015">
      <w:pPr>
        <w:pStyle w:val="Heading4"/>
        <w:rPr>
          <w:i/>
          <w:sz w:val="24"/>
        </w:rPr>
      </w:pPr>
      <w:r w:rsidRPr="00765015">
        <w:rPr>
          <w:i/>
          <w:sz w:val="24"/>
        </w:rPr>
        <w:t>Chairs</w:t>
      </w:r>
    </w:p>
    <w:p w14:paraId="10B63B29" w14:textId="77777777" w:rsidR="00430DBB" w:rsidRPr="00046A89" w:rsidRDefault="00430DBB" w:rsidP="00430DBB">
      <w:pPr>
        <w:rPr>
          <w:rFonts w:ascii="Arial" w:hAnsi="Arial" w:cs="Arial"/>
        </w:rPr>
      </w:pPr>
      <w:r w:rsidRPr="00046A89">
        <w:rPr>
          <w:rFonts w:ascii="Arial" w:hAnsi="Arial" w:cs="Arial"/>
        </w:rPr>
        <w:t>The Management and Staff Organisation Chair</w:t>
      </w:r>
      <w:r>
        <w:rPr>
          <w:rFonts w:ascii="Arial" w:hAnsi="Arial" w:cs="Arial"/>
        </w:rPr>
        <w:t>s</w:t>
      </w:r>
      <w:r w:rsidRPr="00046A89">
        <w:rPr>
          <w:rFonts w:ascii="Arial" w:hAnsi="Arial" w:cs="Arial"/>
        </w:rPr>
        <w:t xml:space="preserve"> will chair the LPF.  This will be done on a rotational basis. In the absence of the Chair(s) the Vice Chair(s) will act as Chair. The Chairs shall work in partnership with each other and, as appropriate, with the Chairs of </w:t>
      </w:r>
      <w:r w:rsidR="002B54F7">
        <w:rPr>
          <w:rFonts w:ascii="Arial" w:hAnsi="Arial" w:cs="Arial"/>
        </w:rPr>
        <w:t>DHCW</w:t>
      </w:r>
      <w:r w:rsidRPr="00046A89">
        <w:rPr>
          <w:rFonts w:ascii="Arial" w:hAnsi="Arial" w:cs="Arial"/>
        </w:rPr>
        <w:t>’s other advisory groups</w:t>
      </w:r>
      <w:r w:rsidR="002B54F7">
        <w:rPr>
          <w:rFonts w:ascii="Arial" w:hAnsi="Arial" w:cs="Arial"/>
        </w:rPr>
        <w:t xml:space="preserve"> (if applicable)</w:t>
      </w:r>
      <w:r w:rsidRPr="00046A89">
        <w:rPr>
          <w:rFonts w:ascii="Arial" w:hAnsi="Arial" w:cs="Arial"/>
        </w:rPr>
        <w:t xml:space="preserve">.  Supported by the Board Secretary, Chairs shall ensure that key and appropriate issues are discussed by the LPF in a timely manner with all the necessary information and advice being made available to </w:t>
      </w:r>
      <w:r>
        <w:rPr>
          <w:rFonts w:ascii="Arial" w:hAnsi="Arial" w:cs="Arial"/>
        </w:rPr>
        <w:t xml:space="preserve">LPF </w:t>
      </w:r>
      <w:r w:rsidRPr="00046A89">
        <w:rPr>
          <w:rFonts w:ascii="Arial" w:hAnsi="Arial" w:cs="Arial"/>
        </w:rPr>
        <w:t>members to inform the debate and ultimate resolutions</w:t>
      </w:r>
    </w:p>
    <w:p w14:paraId="3A085EC0" w14:textId="77777777" w:rsidR="00430DBB" w:rsidRPr="00046A89" w:rsidRDefault="00430DBB" w:rsidP="00430DBB">
      <w:pPr>
        <w:tabs>
          <w:tab w:val="left" w:pos="900"/>
        </w:tabs>
        <w:rPr>
          <w:rFonts w:ascii="Arial" w:hAnsi="Arial" w:cs="Arial"/>
        </w:rPr>
      </w:pPr>
    </w:p>
    <w:p w14:paraId="6E27B0D5" w14:textId="77777777" w:rsidR="00430DBB" w:rsidRPr="00765015" w:rsidRDefault="00430DBB" w:rsidP="004129C9">
      <w:pPr>
        <w:pStyle w:val="Heading4"/>
        <w:rPr>
          <w:i/>
          <w:sz w:val="24"/>
        </w:rPr>
      </w:pPr>
      <w:r w:rsidRPr="00765015">
        <w:rPr>
          <w:i/>
          <w:sz w:val="24"/>
        </w:rPr>
        <w:lastRenderedPageBreak/>
        <w:t>Joint Secretaries</w:t>
      </w:r>
    </w:p>
    <w:p w14:paraId="3C6797CB" w14:textId="7DF1AAC8" w:rsidR="00430DBB" w:rsidRPr="00046A89" w:rsidRDefault="00430DBB" w:rsidP="00430DBB">
      <w:pPr>
        <w:rPr>
          <w:rFonts w:ascii="Arial" w:hAnsi="Arial" w:cs="Arial"/>
        </w:rPr>
      </w:pPr>
      <w:r w:rsidRPr="00046A89">
        <w:rPr>
          <w:rFonts w:ascii="Arial" w:hAnsi="Arial" w:cs="Arial"/>
        </w:rPr>
        <w:t>Each side of the LPF should appoint/elect its own Joint Secretary.  The Management and Staff Organisation Secretary will be responsible for the preparation of the agendas and minutes of the meetings held, and for obtaining the agreement of the Management and Staff Organisation Chairs.</w:t>
      </w:r>
    </w:p>
    <w:p w14:paraId="6D372740" w14:textId="77777777" w:rsidR="00430DBB" w:rsidRPr="00046A89" w:rsidRDefault="00430DBB" w:rsidP="00430DBB">
      <w:pPr>
        <w:rPr>
          <w:rFonts w:ascii="Arial" w:hAnsi="Arial" w:cs="Arial"/>
        </w:rPr>
      </w:pPr>
    </w:p>
    <w:p w14:paraId="77E9C0A7" w14:textId="77777777" w:rsidR="00430DBB" w:rsidRPr="00046A89" w:rsidRDefault="00430DBB" w:rsidP="00430DBB">
      <w:pPr>
        <w:rPr>
          <w:rFonts w:ascii="Arial" w:hAnsi="Arial" w:cs="Arial"/>
        </w:rPr>
      </w:pPr>
      <w:r w:rsidRPr="00046A89">
        <w:rPr>
          <w:rFonts w:ascii="Arial" w:hAnsi="Arial" w:cs="Arial"/>
        </w:rPr>
        <w:t>The Director of Workforce and OD</w:t>
      </w:r>
      <w:r w:rsidR="002B54F7">
        <w:rPr>
          <w:rFonts w:ascii="Arial" w:hAnsi="Arial" w:cs="Arial"/>
        </w:rPr>
        <w:t xml:space="preserve"> (or equivalent)</w:t>
      </w:r>
      <w:r w:rsidRPr="00046A89">
        <w:rPr>
          <w:rFonts w:ascii="Arial" w:hAnsi="Arial" w:cs="Arial"/>
        </w:rPr>
        <w:t xml:space="preserve"> will act as Management Secretary and will be responsible for the maintenance of the constitution of the </w:t>
      </w:r>
      <w:r>
        <w:rPr>
          <w:rFonts w:ascii="Arial" w:hAnsi="Arial" w:cs="Arial"/>
        </w:rPr>
        <w:t xml:space="preserve">LPF </w:t>
      </w:r>
      <w:r w:rsidRPr="00046A89">
        <w:rPr>
          <w:rFonts w:ascii="Arial" w:hAnsi="Arial" w:cs="Arial"/>
        </w:rPr>
        <w:t>membership, the circulation of agenda and minutes and notification of meetings.</w:t>
      </w:r>
    </w:p>
    <w:p w14:paraId="5D90B0FD" w14:textId="29D0CBC1" w:rsidR="00430DBB" w:rsidRDefault="00430DBB" w:rsidP="00430DBB">
      <w:pPr>
        <w:rPr>
          <w:rFonts w:ascii="Arial" w:hAnsi="Arial" w:cs="Arial"/>
        </w:rPr>
      </w:pPr>
    </w:p>
    <w:p w14:paraId="4A25796A" w14:textId="77777777" w:rsidR="00765015" w:rsidRPr="00046A89" w:rsidRDefault="00765015" w:rsidP="00430DBB">
      <w:pPr>
        <w:rPr>
          <w:rFonts w:ascii="Arial" w:hAnsi="Arial" w:cs="Arial"/>
        </w:rPr>
      </w:pPr>
    </w:p>
    <w:p w14:paraId="12E2D086" w14:textId="77777777" w:rsidR="00430DBB" w:rsidRPr="004129C9" w:rsidRDefault="00430DBB" w:rsidP="004129C9">
      <w:pPr>
        <w:pStyle w:val="Heading4"/>
        <w:rPr>
          <w:sz w:val="24"/>
        </w:rPr>
      </w:pPr>
      <w:r w:rsidRPr="004129C9">
        <w:rPr>
          <w:sz w:val="24"/>
        </w:rPr>
        <w:t>5. Sub Committees</w:t>
      </w:r>
    </w:p>
    <w:p w14:paraId="22666CC3" w14:textId="77777777" w:rsidR="00430DBB" w:rsidRPr="00046A89" w:rsidRDefault="00430DBB" w:rsidP="00430DBB">
      <w:pPr>
        <w:rPr>
          <w:rFonts w:ascii="Arial" w:hAnsi="Arial" w:cs="Arial"/>
          <w:b/>
        </w:rPr>
      </w:pPr>
    </w:p>
    <w:p w14:paraId="4E6744A3" w14:textId="77777777" w:rsidR="00430DBB" w:rsidRPr="00046A89" w:rsidRDefault="00430DBB" w:rsidP="00430DBB">
      <w:pPr>
        <w:rPr>
          <w:rFonts w:ascii="Arial" w:hAnsi="Arial" w:cs="Arial"/>
        </w:rPr>
      </w:pPr>
      <w:r w:rsidRPr="00046A89">
        <w:rPr>
          <w:rFonts w:ascii="Arial" w:hAnsi="Arial" w:cs="Arial"/>
        </w:rPr>
        <w:t>When is considered appropriate, the LPF can decide to appoint a sub committee, to hold detailed discussion on a particular issue(s). Nominated representatives to sub committees will communicate and report regularly to the LPF.</w:t>
      </w:r>
    </w:p>
    <w:p w14:paraId="6AC10C36" w14:textId="01D6CC31" w:rsidR="00430DBB" w:rsidRDefault="00430DBB" w:rsidP="00430DBB">
      <w:pPr>
        <w:rPr>
          <w:rFonts w:ascii="Arial" w:hAnsi="Arial" w:cs="Arial"/>
        </w:rPr>
      </w:pPr>
    </w:p>
    <w:p w14:paraId="286435BD" w14:textId="77777777" w:rsidR="00765015" w:rsidRPr="00046A89" w:rsidRDefault="00765015" w:rsidP="00430DBB">
      <w:pPr>
        <w:rPr>
          <w:rFonts w:ascii="Arial" w:hAnsi="Arial" w:cs="Arial"/>
        </w:rPr>
      </w:pPr>
    </w:p>
    <w:p w14:paraId="0AFE5C25" w14:textId="77777777" w:rsidR="00430DBB" w:rsidRPr="004129C9" w:rsidRDefault="00430DBB" w:rsidP="004129C9">
      <w:pPr>
        <w:pStyle w:val="Heading4"/>
        <w:rPr>
          <w:sz w:val="24"/>
        </w:rPr>
      </w:pPr>
      <w:r w:rsidRPr="004129C9">
        <w:rPr>
          <w:sz w:val="24"/>
        </w:rPr>
        <w:t>6. Management of Meetings</w:t>
      </w:r>
    </w:p>
    <w:p w14:paraId="5B21B9D4" w14:textId="77777777" w:rsidR="00430DBB" w:rsidRPr="00046A89" w:rsidRDefault="00430DBB" w:rsidP="00430DBB">
      <w:pPr>
        <w:rPr>
          <w:rFonts w:ascii="Arial" w:hAnsi="Arial" w:cs="Arial"/>
        </w:rPr>
      </w:pPr>
    </w:p>
    <w:p w14:paraId="37E2D14F" w14:textId="4D769204" w:rsidR="00430DBB" w:rsidRPr="00046A89" w:rsidRDefault="00765015" w:rsidP="00430DBB">
      <w:pPr>
        <w:rPr>
          <w:rFonts w:ascii="Arial" w:hAnsi="Arial" w:cs="Arial"/>
        </w:rPr>
      </w:pPr>
      <w:r>
        <w:rPr>
          <w:rFonts w:ascii="Arial" w:hAnsi="Arial" w:cs="Arial"/>
        </w:rPr>
        <w:t>Meetings will be held bi-</w:t>
      </w:r>
      <w:r w:rsidR="00430DBB" w:rsidRPr="00046A89">
        <w:rPr>
          <w:rFonts w:ascii="Arial" w:hAnsi="Arial" w:cs="Arial"/>
        </w:rPr>
        <w:t>monthly but this may be changed to reflect the need of either staff organisations or management.</w:t>
      </w:r>
    </w:p>
    <w:p w14:paraId="13848EA1" w14:textId="77777777" w:rsidR="00430DBB" w:rsidRPr="00046A89" w:rsidRDefault="00430DBB" w:rsidP="00430DBB">
      <w:pPr>
        <w:rPr>
          <w:rFonts w:ascii="Arial" w:hAnsi="Arial" w:cs="Arial"/>
        </w:rPr>
      </w:pPr>
    </w:p>
    <w:p w14:paraId="5F60828A" w14:textId="77777777" w:rsidR="00430DBB" w:rsidRPr="00046A89" w:rsidRDefault="00430DBB" w:rsidP="00430DBB">
      <w:pPr>
        <w:rPr>
          <w:rFonts w:ascii="Arial" w:hAnsi="Arial" w:cs="Arial"/>
        </w:rPr>
      </w:pPr>
      <w:r w:rsidRPr="00046A89">
        <w:rPr>
          <w:rFonts w:ascii="Arial" w:hAnsi="Arial" w:cs="Arial"/>
        </w:rPr>
        <w:t xml:space="preserve">The business of the meeting shall be restricted to matters pertaining to LPF issues and should include local operational issues. </w:t>
      </w:r>
      <w:r w:rsidR="002B54F7">
        <w:rPr>
          <w:rFonts w:ascii="Arial" w:hAnsi="Arial" w:cs="Arial"/>
        </w:rPr>
        <w:t>DHCW</w:t>
      </w:r>
      <w:r>
        <w:rPr>
          <w:rFonts w:ascii="Arial" w:hAnsi="Arial" w:cs="Arial"/>
        </w:rPr>
        <w:t xml:space="preserve"> </w:t>
      </w:r>
      <w:r w:rsidRPr="00046A89">
        <w:rPr>
          <w:rFonts w:ascii="Arial" w:hAnsi="Arial" w:cs="Arial"/>
        </w:rPr>
        <w:t xml:space="preserve">wide strategic issues and issues that have </w:t>
      </w:r>
      <w:r w:rsidR="002B54F7">
        <w:rPr>
          <w:rFonts w:ascii="Arial" w:hAnsi="Arial" w:cs="Arial"/>
        </w:rPr>
        <w:t>DHCW</w:t>
      </w:r>
      <w:r w:rsidRPr="00046A89">
        <w:rPr>
          <w:rFonts w:ascii="Arial" w:hAnsi="Arial" w:cs="Arial"/>
        </w:rPr>
        <w:t xml:space="preserve"> wide implications shall be referred to the </w:t>
      </w:r>
      <w:r>
        <w:rPr>
          <w:rFonts w:ascii="Arial" w:hAnsi="Arial" w:cs="Arial"/>
        </w:rPr>
        <w:t>Welsh Partnership Forum via the</w:t>
      </w:r>
      <w:r w:rsidRPr="00046A89">
        <w:rPr>
          <w:rFonts w:ascii="Arial" w:hAnsi="Arial" w:cs="Arial"/>
        </w:rPr>
        <w:t xml:space="preserve"> Board.</w:t>
      </w:r>
    </w:p>
    <w:p w14:paraId="147CCFFD" w14:textId="77777777" w:rsidR="00430DBB" w:rsidRPr="00046A89" w:rsidRDefault="00430DBB" w:rsidP="00430DBB">
      <w:pPr>
        <w:rPr>
          <w:rFonts w:ascii="Arial" w:hAnsi="Arial" w:cs="Arial"/>
        </w:rPr>
      </w:pPr>
    </w:p>
    <w:p w14:paraId="1343C6F3" w14:textId="77777777" w:rsidR="00430DBB" w:rsidRPr="00046A89" w:rsidRDefault="00430DBB" w:rsidP="00430DBB">
      <w:pPr>
        <w:rPr>
          <w:rFonts w:ascii="Arial" w:hAnsi="Arial" w:cs="Arial"/>
        </w:rPr>
      </w:pPr>
      <w:r w:rsidRPr="00046A89">
        <w:rPr>
          <w:rFonts w:ascii="Arial" w:hAnsi="Arial" w:cs="Arial"/>
        </w:rPr>
        <w:t xml:space="preserve">The minutes shall normally be distributed 10 days after the meeting and no later than 7 days prior to </w:t>
      </w:r>
      <w:r w:rsidR="002B54F7">
        <w:rPr>
          <w:rFonts w:ascii="Arial" w:hAnsi="Arial" w:cs="Arial"/>
        </w:rPr>
        <w:t xml:space="preserve">the next </w:t>
      </w:r>
      <w:r w:rsidRPr="00046A89">
        <w:rPr>
          <w:rFonts w:ascii="Arial" w:hAnsi="Arial" w:cs="Arial"/>
        </w:rPr>
        <w:t>meeting.  Items for the agenda and supporting papers should be notified to the Management Secretary as early as possible, and in the event at least two weeks in advance of the meeting.</w:t>
      </w:r>
    </w:p>
    <w:p w14:paraId="2A3407EF" w14:textId="77777777" w:rsidR="00430DBB" w:rsidRPr="00046A89" w:rsidRDefault="00430DBB" w:rsidP="00430DBB">
      <w:pPr>
        <w:rPr>
          <w:rFonts w:ascii="Arial" w:hAnsi="Arial" w:cs="Arial"/>
          <w:b/>
        </w:rPr>
      </w:pPr>
    </w:p>
    <w:p w14:paraId="29212362" w14:textId="77777777" w:rsidR="00430DBB" w:rsidRPr="00046A89" w:rsidRDefault="00430DBB" w:rsidP="00430DBB">
      <w:pPr>
        <w:rPr>
          <w:rFonts w:ascii="Arial" w:hAnsi="Arial" w:cs="Arial"/>
        </w:rPr>
      </w:pPr>
      <w:r w:rsidRPr="00046A89">
        <w:rPr>
          <w:rFonts w:ascii="Arial" w:hAnsi="Arial" w:cs="Arial"/>
        </w:rPr>
        <w:t>The LPF has the capacity to co-opt others onto the LPF or its sub groups as deemed necessary by agreement.</w:t>
      </w:r>
    </w:p>
    <w:p w14:paraId="77572BFB" w14:textId="77777777" w:rsidR="00430DBB" w:rsidRPr="004129C9" w:rsidRDefault="00430DBB" w:rsidP="004129C9">
      <w:pPr>
        <w:pStyle w:val="Heading1"/>
        <w:jc w:val="right"/>
        <w:rPr>
          <w:rFonts w:ascii="Arial" w:hAnsi="Arial" w:cs="Arial"/>
          <w:color w:val="000000"/>
        </w:rPr>
      </w:pPr>
      <w:r w:rsidRPr="00046A89">
        <w:br w:type="page"/>
      </w:r>
      <w:bookmarkStart w:id="1054" w:name="_Toc67035300"/>
      <w:r w:rsidRPr="004129C9">
        <w:rPr>
          <w:rFonts w:ascii="Arial" w:hAnsi="Arial" w:cs="Arial"/>
          <w:sz w:val="28"/>
        </w:rPr>
        <w:lastRenderedPageBreak/>
        <w:t>Appendix 1</w:t>
      </w:r>
      <w:bookmarkEnd w:id="1054"/>
    </w:p>
    <w:p w14:paraId="663F4407" w14:textId="77777777" w:rsidR="00430DBB" w:rsidRPr="00C97C02" w:rsidRDefault="00430DBB" w:rsidP="00430DBB">
      <w:pPr>
        <w:jc w:val="both"/>
      </w:pPr>
    </w:p>
    <w:p w14:paraId="2421A686" w14:textId="77777777" w:rsidR="00430DBB" w:rsidRPr="004129C9" w:rsidRDefault="00430DBB" w:rsidP="004129C9">
      <w:pPr>
        <w:pStyle w:val="Heading4"/>
        <w:rPr>
          <w:sz w:val="24"/>
        </w:rPr>
      </w:pPr>
      <w:r w:rsidRPr="004129C9">
        <w:rPr>
          <w:sz w:val="24"/>
        </w:rPr>
        <w:t>Six Principles of Partnership Working</w:t>
      </w:r>
    </w:p>
    <w:p w14:paraId="39FE1E53" w14:textId="77777777" w:rsidR="00430DBB" w:rsidRPr="00046A89" w:rsidRDefault="00430DBB" w:rsidP="00430DBB">
      <w:pPr>
        <w:rPr>
          <w:rFonts w:ascii="Arial" w:hAnsi="Arial" w:cs="Arial"/>
          <w:b/>
          <w:sz w:val="28"/>
        </w:rPr>
      </w:pPr>
    </w:p>
    <w:p w14:paraId="64DE201B" w14:textId="77777777" w:rsidR="00430DBB" w:rsidRPr="00046A89" w:rsidRDefault="00430DBB" w:rsidP="00430DBB">
      <w:pPr>
        <w:rPr>
          <w:rFonts w:ascii="Arial" w:hAnsi="Arial" w:cs="Arial"/>
        </w:rPr>
      </w:pPr>
    </w:p>
    <w:p w14:paraId="3882905D" w14:textId="77777777" w:rsidR="00430DBB" w:rsidRPr="00046A89" w:rsidRDefault="00430DBB" w:rsidP="00B35577">
      <w:pPr>
        <w:widowControl/>
        <w:numPr>
          <w:ilvl w:val="0"/>
          <w:numId w:val="89"/>
        </w:numPr>
        <w:jc w:val="both"/>
        <w:rPr>
          <w:rFonts w:ascii="Arial" w:hAnsi="Arial" w:cs="Arial"/>
        </w:rPr>
      </w:pPr>
      <w:r w:rsidRPr="00046A89">
        <w:rPr>
          <w:rFonts w:ascii="Arial" w:hAnsi="Arial" w:cs="Arial"/>
        </w:rPr>
        <w:t>a shared commitment to the success of the organisation</w:t>
      </w:r>
    </w:p>
    <w:p w14:paraId="03E9107D" w14:textId="77777777" w:rsidR="00430DBB" w:rsidRPr="00046A89" w:rsidRDefault="00430DBB" w:rsidP="00430DBB">
      <w:pPr>
        <w:jc w:val="both"/>
        <w:rPr>
          <w:rFonts w:ascii="Arial" w:hAnsi="Arial" w:cs="Arial"/>
        </w:rPr>
      </w:pPr>
    </w:p>
    <w:p w14:paraId="1F2A3094" w14:textId="77777777" w:rsidR="00430DBB" w:rsidRPr="00046A89" w:rsidRDefault="00430DBB" w:rsidP="00B35577">
      <w:pPr>
        <w:widowControl/>
        <w:numPr>
          <w:ilvl w:val="0"/>
          <w:numId w:val="89"/>
        </w:numPr>
        <w:jc w:val="both"/>
        <w:rPr>
          <w:rFonts w:ascii="Arial" w:hAnsi="Arial" w:cs="Arial"/>
        </w:rPr>
      </w:pPr>
      <w:r w:rsidRPr="00046A89">
        <w:rPr>
          <w:rFonts w:ascii="Arial" w:hAnsi="Arial" w:cs="Arial"/>
        </w:rPr>
        <w:t>a focus on the quality of working life</w:t>
      </w:r>
    </w:p>
    <w:p w14:paraId="309654D7" w14:textId="77777777" w:rsidR="00430DBB" w:rsidRPr="00046A89" w:rsidRDefault="00430DBB" w:rsidP="00430DBB">
      <w:pPr>
        <w:jc w:val="both"/>
        <w:rPr>
          <w:rFonts w:ascii="Arial" w:hAnsi="Arial" w:cs="Arial"/>
        </w:rPr>
      </w:pPr>
    </w:p>
    <w:p w14:paraId="124182FE" w14:textId="77777777" w:rsidR="00430DBB" w:rsidRPr="00046A89" w:rsidRDefault="00430DBB" w:rsidP="00B35577">
      <w:pPr>
        <w:widowControl/>
        <w:numPr>
          <w:ilvl w:val="0"/>
          <w:numId w:val="89"/>
        </w:numPr>
        <w:jc w:val="both"/>
        <w:rPr>
          <w:rFonts w:ascii="Arial" w:hAnsi="Arial" w:cs="Arial"/>
        </w:rPr>
      </w:pPr>
      <w:r w:rsidRPr="00046A89">
        <w:rPr>
          <w:rFonts w:ascii="Arial" w:hAnsi="Arial" w:cs="Arial"/>
        </w:rPr>
        <w:t>recognition of the legitimate roles of the employer and the trade union</w:t>
      </w:r>
    </w:p>
    <w:p w14:paraId="764AF74D" w14:textId="77777777" w:rsidR="00430DBB" w:rsidRPr="00046A89" w:rsidRDefault="00430DBB" w:rsidP="00430DBB">
      <w:pPr>
        <w:jc w:val="both"/>
        <w:rPr>
          <w:rFonts w:ascii="Arial" w:hAnsi="Arial" w:cs="Arial"/>
        </w:rPr>
      </w:pPr>
    </w:p>
    <w:p w14:paraId="34FE4B8B" w14:textId="77777777" w:rsidR="00430DBB" w:rsidRPr="00046A89" w:rsidRDefault="00430DBB" w:rsidP="00B35577">
      <w:pPr>
        <w:widowControl/>
        <w:numPr>
          <w:ilvl w:val="0"/>
          <w:numId w:val="89"/>
        </w:numPr>
        <w:jc w:val="both"/>
        <w:rPr>
          <w:rFonts w:ascii="Arial" w:hAnsi="Arial" w:cs="Arial"/>
        </w:rPr>
      </w:pPr>
      <w:r w:rsidRPr="00046A89">
        <w:rPr>
          <w:rFonts w:ascii="Arial" w:hAnsi="Arial" w:cs="Arial"/>
        </w:rPr>
        <w:t>a commitment by the employer to employment security</w:t>
      </w:r>
    </w:p>
    <w:p w14:paraId="1AA4F608" w14:textId="77777777" w:rsidR="00430DBB" w:rsidRPr="00046A89" w:rsidRDefault="00430DBB" w:rsidP="00430DBB">
      <w:pPr>
        <w:jc w:val="both"/>
        <w:rPr>
          <w:rFonts w:ascii="Arial" w:hAnsi="Arial" w:cs="Arial"/>
        </w:rPr>
      </w:pPr>
    </w:p>
    <w:p w14:paraId="457F3EEA" w14:textId="77777777" w:rsidR="00430DBB" w:rsidRPr="00046A89" w:rsidRDefault="00430DBB" w:rsidP="00B35577">
      <w:pPr>
        <w:widowControl/>
        <w:numPr>
          <w:ilvl w:val="0"/>
          <w:numId w:val="89"/>
        </w:numPr>
        <w:jc w:val="both"/>
        <w:rPr>
          <w:rFonts w:ascii="Arial" w:hAnsi="Arial" w:cs="Arial"/>
        </w:rPr>
      </w:pPr>
      <w:r w:rsidRPr="00046A89">
        <w:rPr>
          <w:rFonts w:ascii="Arial" w:hAnsi="Arial" w:cs="Arial"/>
        </w:rPr>
        <w:t>openness on both sides and a willingness by the employer to share information and discuss the future plans for the organisation</w:t>
      </w:r>
    </w:p>
    <w:p w14:paraId="3D9D5EB7" w14:textId="77777777" w:rsidR="00430DBB" w:rsidRPr="00046A89" w:rsidRDefault="00430DBB" w:rsidP="00430DBB">
      <w:pPr>
        <w:jc w:val="both"/>
        <w:rPr>
          <w:rFonts w:ascii="Arial" w:hAnsi="Arial" w:cs="Arial"/>
        </w:rPr>
      </w:pPr>
    </w:p>
    <w:p w14:paraId="594765CD" w14:textId="77777777" w:rsidR="00430DBB" w:rsidRPr="00046A89" w:rsidRDefault="00430DBB" w:rsidP="00B35577">
      <w:pPr>
        <w:widowControl/>
        <w:numPr>
          <w:ilvl w:val="0"/>
          <w:numId w:val="89"/>
        </w:numPr>
        <w:jc w:val="both"/>
        <w:rPr>
          <w:rFonts w:ascii="Arial" w:hAnsi="Arial" w:cs="Arial"/>
        </w:rPr>
      </w:pPr>
      <w:r w:rsidRPr="00046A89">
        <w:rPr>
          <w:rFonts w:ascii="Arial" w:hAnsi="Arial" w:cs="Arial"/>
        </w:rPr>
        <w:t>adding value – a shared understanding that the partnership is delivering measurable improvements for the employer, the union and employees</w:t>
      </w:r>
    </w:p>
    <w:p w14:paraId="231942B7" w14:textId="77777777" w:rsidR="00430DBB" w:rsidRPr="004129C9" w:rsidRDefault="00430DBB" w:rsidP="004129C9">
      <w:pPr>
        <w:pStyle w:val="Heading1"/>
        <w:jc w:val="right"/>
        <w:rPr>
          <w:rFonts w:ascii="Arial" w:hAnsi="Arial" w:cs="Arial"/>
          <w:color w:val="000000"/>
        </w:rPr>
      </w:pPr>
      <w:r w:rsidRPr="00046A89">
        <w:br w:type="page"/>
      </w:r>
      <w:bookmarkStart w:id="1055" w:name="_Toc67035301"/>
      <w:r w:rsidRPr="004129C9">
        <w:rPr>
          <w:rFonts w:ascii="Arial" w:hAnsi="Arial" w:cs="Arial"/>
          <w:sz w:val="28"/>
        </w:rPr>
        <w:lastRenderedPageBreak/>
        <w:t>Appendix 2</w:t>
      </w:r>
      <w:bookmarkEnd w:id="1055"/>
    </w:p>
    <w:p w14:paraId="1B2126C6" w14:textId="77777777" w:rsidR="00430DBB" w:rsidRPr="00C97C02" w:rsidRDefault="00430DBB" w:rsidP="00430DBB">
      <w:pPr>
        <w:jc w:val="both"/>
      </w:pPr>
    </w:p>
    <w:p w14:paraId="61D9278F" w14:textId="77777777" w:rsidR="00430DBB" w:rsidRPr="004129C9" w:rsidRDefault="00430DBB" w:rsidP="004129C9">
      <w:pPr>
        <w:pStyle w:val="Heading4"/>
        <w:rPr>
          <w:sz w:val="28"/>
        </w:rPr>
      </w:pPr>
      <w:r w:rsidRPr="004129C9">
        <w:rPr>
          <w:sz w:val="28"/>
        </w:rPr>
        <w:t>Code of Conduct</w:t>
      </w:r>
    </w:p>
    <w:p w14:paraId="62CF8A8A" w14:textId="77777777" w:rsidR="00430DBB" w:rsidRPr="00046A89" w:rsidRDefault="00430DBB" w:rsidP="00430DBB">
      <w:pPr>
        <w:jc w:val="both"/>
        <w:rPr>
          <w:rFonts w:ascii="Arial" w:hAnsi="Arial" w:cs="Arial"/>
        </w:rPr>
      </w:pPr>
    </w:p>
    <w:p w14:paraId="4F02B80F" w14:textId="77777777" w:rsidR="00430DBB" w:rsidRPr="00046A89" w:rsidRDefault="00430DBB" w:rsidP="00430DBB">
      <w:pPr>
        <w:jc w:val="both"/>
        <w:rPr>
          <w:rFonts w:ascii="Arial" w:hAnsi="Arial" w:cs="Arial"/>
        </w:rPr>
      </w:pPr>
    </w:p>
    <w:p w14:paraId="365BEED1" w14:textId="77777777" w:rsidR="00430DBB" w:rsidRPr="00765015" w:rsidRDefault="00430DBB" w:rsidP="00765015">
      <w:pPr>
        <w:rPr>
          <w:rFonts w:ascii="Arial" w:hAnsi="Arial" w:cs="Arial"/>
          <w:b/>
        </w:rPr>
      </w:pPr>
      <w:bookmarkStart w:id="1056" w:name="_Toc254014717"/>
      <w:bookmarkStart w:id="1057" w:name="_Toc13230110"/>
      <w:r w:rsidRPr="00765015">
        <w:rPr>
          <w:rFonts w:ascii="Arial" w:hAnsi="Arial" w:cs="Arial"/>
          <w:b/>
        </w:rPr>
        <w:t>A code of conduct for meetings sets ground rules for all participants:</w:t>
      </w:r>
      <w:bookmarkEnd w:id="1056"/>
      <w:bookmarkEnd w:id="1057"/>
    </w:p>
    <w:p w14:paraId="7FE599D2" w14:textId="77777777" w:rsidR="00430DBB" w:rsidRPr="00046A89" w:rsidRDefault="00430DBB" w:rsidP="00430DBB">
      <w:pPr>
        <w:jc w:val="both"/>
        <w:rPr>
          <w:rFonts w:ascii="Arial" w:hAnsi="Arial" w:cs="Arial"/>
        </w:rPr>
      </w:pPr>
    </w:p>
    <w:p w14:paraId="264AFB96" w14:textId="77777777" w:rsidR="00430DBB" w:rsidRPr="00046A89" w:rsidRDefault="00430DBB" w:rsidP="00430DBB">
      <w:pPr>
        <w:jc w:val="both"/>
        <w:rPr>
          <w:rFonts w:ascii="Arial" w:hAnsi="Arial" w:cs="Arial"/>
        </w:rPr>
      </w:pPr>
    </w:p>
    <w:p w14:paraId="25A26B5B"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Respect the meeting start time and arrive punctually</w:t>
      </w:r>
    </w:p>
    <w:p w14:paraId="62FD4EEF" w14:textId="77777777" w:rsidR="00430DBB" w:rsidRPr="00046A89" w:rsidRDefault="00430DBB" w:rsidP="00430DBB">
      <w:pPr>
        <w:jc w:val="both"/>
        <w:rPr>
          <w:rFonts w:ascii="Arial" w:hAnsi="Arial" w:cs="Arial"/>
        </w:rPr>
      </w:pPr>
    </w:p>
    <w:p w14:paraId="2ACA0E9A"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Attend the meeting well-prepared, willing to contribute and with a positive attitude</w:t>
      </w:r>
    </w:p>
    <w:p w14:paraId="249EF361" w14:textId="77777777" w:rsidR="00430DBB" w:rsidRPr="00046A89" w:rsidRDefault="00430DBB" w:rsidP="00430DBB">
      <w:pPr>
        <w:jc w:val="both"/>
        <w:rPr>
          <w:rFonts w:ascii="Arial" w:hAnsi="Arial" w:cs="Arial"/>
        </w:rPr>
      </w:pPr>
    </w:p>
    <w:p w14:paraId="00EB8405"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Listen actively.  Allow others to explain or clarify when necessary</w:t>
      </w:r>
    </w:p>
    <w:p w14:paraId="663454A2" w14:textId="77777777" w:rsidR="00430DBB" w:rsidRPr="00046A89" w:rsidRDefault="00430DBB" w:rsidP="00430DBB">
      <w:pPr>
        <w:jc w:val="both"/>
        <w:rPr>
          <w:rFonts w:ascii="Arial" w:hAnsi="Arial" w:cs="Arial"/>
        </w:rPr>
      </w:pPr>
    </w:p>
    <w:p w14:paraId="009FBA20"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Observe the requirement that only one person speaks at a time</w:t>
      </w:r>
    </w:p>
    <w:p w14:paraId="0AB41274" w14:textId="77777777" w:rsidR="00430DBB" w:rsidRPr="00046A89" w:rsidRDefault="00430DBB" w:rsidP="00430DBB">
      <w:pPr>
        <w:jc w:val="both"/>
        <w:rPr>
          <w:rFonts w:ascii="Arial" w:hAnsi="Arial" w:cs="Arial"/>
        </w:rPr>
      </w:pPr>
    </w:p>
    <w:p w14:paraId="3934A1CB"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Avoid ‘put downs’ of views or points made by colleagues</w:t>
      </w:r>
    </w:p>
    <w:p w14:paraId="332FA9D3" w14:textId="77777777" w:rsidR="00430DBB" w:rsidRPr="00046A89" w:rsidRDefault="00430DBB" w:rsidP="00430DBB">
      <w:pPr>
        <w:jc w:val="both"/>
        <w:rPr>
          <w:rFonts w:ascii="Arial" w:hAnsi="Arial" w:cs="Arial"/>
        </w:rPr>
      </w:pPr>
    </w:p>
    <w:p w14:paraId="4692C0F2"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Respect a colleague’s point of view</w:t>
      </w:r>
    </w:p>
    <w:p w14:paraId="0700CDB9" w14:textId="77777777" w:rsidR="00430DBB" w:rsidRPr="00046A89" w:rsidRDefault="00430DBB" w:rsidP="00430DBB">
      <w:pPr>
        <w:jc w:val="both"/>
        <w:rPr>
          <w:rFonts w:ascii="Arial" w:hAnsi="Arial" w:cs="Arial"/>
        </w:rPr>
      </w:pPr>
    </w:p>
    <w:p w14:paraId="44E0E276"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Avoid using negative behaviours e.g. sarcasm, point-scoring,  personalisation</w:t>
      </w:r>
    </w:p>
    <w:p w14:paraId="025CA1D0" w14:textId="77777777" w:rsidR="00430DBB" w:rsidRPr="00046A89" w:rsidRDefault="00430DBB" w:rsidP="00430DBB">
      <w:pPr>
        <w:jc w:val="both"/>
        <w:rPr>
          <w:rFonts w:ascii="Arial" w:hAnsi="Arial" w:cs="Arial"/>
        </w:rPr>
      </w:pPr>
    </w:p>
    <w:p w14:paraId="36B84CFB"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Try not to react negatively to criticism or take as a personal slight</w:t>
      </w:r>
    </w:p>
    <w:p w14:paraId="576DF74D" w14:textId="77777777" w:rsidR="00430DBB" w:rsidRPr="00046A89" w:rsidRDefault="00430DBB" w:rsidP="00430DBB">
      <w:pPr>
        <w:jc w:val="both"/>
        <w:rPr>
          <w:rFonts w:ascii="Arial" w:hAnsi="Arial" w:cs="Arial"/>
        </w:rPr>
      </w:pPr>
    </w:p>
    <w:p w14:paraId="30B525B5"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Put forward criticism in a positive way</w:t>
      </w:r>
    </w:p>
    <w:p w14:paraId="30745756" w14:textId="77777777" w:rsidR="00430DBB" w:rsidRPr="00046A89" w:rsidRDefault="00430DBB" w:rsidP="00430DBB">
      <w:pPr>
        <w:jc w:val="both"/>
        <w:rPr>
          <w:rFonts w:ascii="Arial" w:hAnsi="Arial" w:cs="Arial"/>
        </w:rPr>
      </w:pPr>
    </w:p>
    <w:p w14:paraId="7A475C20"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Be mindful that decisions have to be made and it is not possible to accommodate all individual views</w:t>
      </w:r>
    </w:p>
    <w:p w14:paraId="1EA62852" w14:textId="77777777" w:rsidR="00430DBB" w:rsidRPr="00046A89" w:rsidRDefault="00430DBB" w:rsidP="00430DBB">
      <w:pPr>
        <w:jc w:val="both"/>
        <w:rPr>
          <w:rFonts w:ascii="Arial" w:hAnsi="Arial" w:cs="Arial"/>
        </w:rPr>
      </w:pPr>
    </w:p>
    <w:p w14:paraId="67658C75"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No ‘side-meetings’ to take place</w:t>
      </w:r>
    </w:p>
    <w:p w14:paraId="3DCA46F6" w14:textId="77777777" w:rsidR="00430DBB" w:rsidRPr="00046A89" w:rsidRDefault="00430DBB" w:rsidP="00430DBB">
      <w:pPr>
        <w:jc w:val="both"/>
        <w:rPr>
          <w:rFonts w:ascii="Arial" w:hAnsi="Arial" w:cs="Arial"/>
        </w:rPr>
      </w:pPr>
    </w:p>
    <w:p w14:paraId="141118C5"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Respect the Chair</w:t>
      </w:r>
    </w:p>
    <w:p w14:paraId="6EF00964" w14:textId="77777777" w:rsidR="00430DBB" w:rsidRPr="00046A89" w:rsidRDefault="00430DBB" w:rsidP="00430DBB">
      <w:pPr>
        <w:jc w:val="both"/>
        <w:rPr>
          <w:rFonts w:ascii="Arial" w:hAnsi="Arial" w:cs="Arial"/>
        </w:rPr>
      </w:pPr>
    </w:p>
    <w:p w14:paraId="09A53AA4" w14:textId="77777777" w:rsidR="00430DBB" w:rsidRPr="00046A89" w:rsidRDefault="00430DBB" w:rsidP="00B35577">
      <w:pPr>
        <w:widowControl/>
        <w:numPr>
          <w:ilvl w:val="0"/>
          <w:numId w:val="90"/>
        </w:numPr>
        <w:autoSpaceDE/>
        <w:autoSpaceDN/>
        <w:adjustRightInd/>
        <w:jc w:val="both"/>
        <w:rPr>
          <w:rFonts w:ascii="Arial" w:hAnsi="Arial" w:cs="Arial"/>
        </w:rPr>
      </w:pPr>
      <w:r w:rsidRPr="00046A89">
        <w:rPr>
          <w:rFonts w:ascii="Arial" w:hAnsi="Arial" w:cs="Arial"/>
        </w:rPr>
        <w:t xml:space="preserve">Failure to adhere to the Code of Conduct may result in the suspension or removal of the </w:t>
      </w:r>
      <w:r>
        <w:rPr>
          <w:rFonts w:ascii="Arial" w:hAnsi="Arial" w:cs="Arial"/>
        </w:rPr>
        <w:t xml:space="preserve">LPF </w:t>
      </w:r>
      <w:r w:rsidRPr="00046A89">
        <w:rPr>
          <w:rFonts w:ascii="Arial" w:hAnsi="Arial" w:cs="Arial"/>
        </w:rPr>
        <w:t>member.</w:t>
      </w:r>
    </w:p>
    <w:p w14:paraId="22C75C0E" w14:textId="77777777" w:rsidR="00430DBB" w:rsidRPr="00046A89" w:rsidRDefault="00430DBB" w:rsidP="00430DBB">
      <w:pPr>
        <w:jc w:val="both"/>
        <w:rPr>
          <w:rFonts w:ascii="Arial" w:hAnsi="Arial" w:cs="Arial"/>
        </w:rPr>
      </w:pPr>
    </w:p>
    <w:p w14:paraId="55233A95" w14:textId="77777777" w:rsidR="00430DBB" w:rsidRPr="00046A89" w:rsidRDefault="00430DBB" w:rsidP="00430DBB">
      <w:pPr>
        <w:jc w:val="both"/>
        <w:rPr>
          <w:rFonts w:ascii="Arial" w:hAnsi="Arial" w:cs="Arial"/>
        </w:rPr>
      </w:pPr>
    </w:p>
    <w:p w14:paraId="438B5A7E" w14:textId="77777777" w:rsidR="00430DBB" w:rsidRPr="00046A89" w:rsidRDefault="00430DBB" w:rsidP="00430DBB">
      <w:pPr>
        <w:jc w:val="both"/>
        <w:rPr>
          <w:rFonts w:ascii="Arial" w:hAnsi="Arial" w:cs="Arial"/>
        </w:rPr>
      </w:pPr>
    </w:p>
    <w:p w14:paraId="541B70FC" w14:textId="77777777" w:rsidR="00430DBB" w:rsidRPr="00046A89" w:rsidRDefault="00430DBB" w:rsidP="00430DBB">
      <w:pPr>
        <w:jc w:val="both"/>
        <w:rPr>
          <w:rFonts w:ascii="Arial" w:hAnsi="Arial" w:cs="Arial"/>
        </w:rPr>
      </w:pPr>
    </w:p>
    <w:p w14:paraId="3BCA4BE3" w14:textId="77777777" w:rsidR="00430DBB" w:rsidRPr="004129C9" w:rsidRDefault="00430DBB" w:rsidP="004129C9">
      <w:pPr>
        <w:pStyle w:val="Heading1"/>
        <w:jc w:val="right"/>
        <w:rPr>
          <w:rFonts w:ascii="Arial" w:hAnsi="Arial" w:cs="Arial"/>
        </w:rPr>
      </w:pPr>
      <w:r>
        <w:br w:type="page"/>
      </w:r>
      <w:bookmarkStart w:id="1058" w:name="_Toc67035302"/>
      <w:r w:rsidRPr="004129C9">
        <w:rPr>
          <w:rFonts w:ascii="Arial" w:hAnsi="Arial" w:cs="Arial"/>
          <w:sz w:val="28"/>
        </w:rPr>
        <w:lastRenderedPageBreak/>
        <w:t>Appendix 3</w:t>
      </w:r>
      <w:bookmarkEnd w:id="1058"/>
    </w:p>
    <w:p w14:paraId="5ACE2339" w14:textId="77777777" w:rsidR="00430DBB" w:rsidRPr="00046A89" w:rsidRDefault="00430DBB" w:rsidP="00430DBB">
      <w:pPr>
        <w:jc w:val="both"/>
        <w:rPr>
          <w:rFonts w:ascii="Arial" w:hAnsi="Arial" w:cs="Arial"/>
          <w:b/>
          <w:sz w:val="28"/>
          <w:szCs w:val="28"/>
        </w:rPr>
      </w:pPr>
    </w:p>
    <w:p w14:paraId="312A20CB" w14:textId="77777777" w:rsidR="00430DBB" w:rsidRPr="004129C9" w:rsidRDefault="00430DBB" w:rsidP="004129C9">
      <w:pPr>
        <w:pStyle w:val="Heading4"/>
        <w:rPr>
          <w:sz w:val="28"/>
          <w:szCs w:val="24"/>
        </w:rPr>
      </w:pPr>
      <w:r w:rsidRPr="004129C9">
        <w:rPr>
          <w:sz w:val="28"/>
          <w:szCs w:val="24"/>
        </w:rPr>
        <w:t>List of Recognised Trade Unions/Professional Bodies referred to as ‘staff organisations’ within these Standing Orders</w:t>
      </w:r>
    </w:p>
    <w:p w14:paraId="3838D27B" w14:textId="77777777" w:rsidR="00430DBB" w:rsidRPr="00046A89" w:rsidRDefault="00430DBB" w:rsidP="00430DBB">
      <w:pPr>
        <w:jc w:val="both"/>
        <w:rPr>
          <w:rFonts w:ascii="Arial" w:hAnsi="Arial" w:cs="Arial"/>
          <w:b/>
          <w:sz w:val="28"/>
          <w:szCs w:val="28"/>
        </w:rPr>
      </w:pPr>
    </w:p>
    <w:p w14:paraId="76EF7E24" w14:textId="77777777" w:rsidR="00430DBB" w:rsidRPr="00046A89" w:rsidRDefault="00430DBB" w:rsidP="00430DBB">
      <w:pPr>
        <w:jc w:val="both"/>
        <w:rPr>
          <w:rFonts w:ascii="Arial" w:hAnsi="Arial" w:cs="Arial"/>
          <w:b/>
          <w:color w:val="000000"/>
          <w:sz w:val="28"/>
          <w:szCs w:val="28"/>
        </w:rPr>
      </w:pPr>
    </w:p>
    <w:p w14:paraId="5CC71387"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British Medical Association (BMA)</w:t>
      </w:r>
    </w:p>
    <w:p w14:paraId="5C4503F9"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Royal College of Nursing (RCN)</w:t>
      </w:r>
    </w:p>
    <w:p w14:paraId="5EB650CE"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Royal College of Midwives (RCN)</w:t>
      </w:r>
    </w:p>
    <w:p w14:paraId="1346D784"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UNISON</w:t>
      </w:r>
    </w:p>
    <w:p w14:paraId="1FC68CEA"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UNITE</w:t>
      </w:r>
    </w:p>
    <w:p w14:paraId="1F18BC0F"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GMB</w:t>
      </w:r>
    </w:p>
    <w:p w14:paraId="12F35721"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British Orthoptic Society</w:t>
      </w:r>
    </w:p>
    <w:p w14:paraId="1C625200"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Society of Radiographers</w:t>
      </w:r>
    </w:p>
    <w:p w14:paraId="02F088A5"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British Dental Association</w:t>
      </w:r>
    </w:p>
    <w:p w14:paraId="60B6CFB9"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Society of Chiropodists and Podiatrists</w:t>
      </w:r>
    </w:p>
    <w:p w14:paraId="604BC55F"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Federation of Clinical Scientists</w:t>
      </w:r>
    </w:p>
    <w:p w14:paraId="55DFC432"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Chartered Society of Physiotherapy (CSP)</w:t>
      </w:r>
    </w:p>
    <w:p w14:paraId="0476A795"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 xml:space="preserve">British Dietetic Association </w:t>
      </w:r>
    </w:p>
    <w:p w14:paraId="5707A471" w14:textId="77777777" w:rsidR="00430DBB" w:rsidRPr="004129C9" w:rsidRDefault="00430DBB" w:rsidP="00B35577">
      <w:pPr>
        <w:widowControl/>
        <w:numPr>
          <w:ilvl w:val="0"/>
          <w:numId w:val="91"/>
        </w:numPr>
        <w:jc w:val="both"/>
        <w:rPr>
          <w:rFonts w:ascii="Arial" w:hAnsi="Arial" w:cs="Arial"/>
          <w:color w:val="000000"/>
        </w:rPr>
      </w:pPr>
      <w:r w:rsidRPr="004129C9">
        <w:rPr>
          <w:rFonts w:ascii="Arial" w:hAnsi="Arial" w:cs="Arial"/>
          <w:color w:val="000000"/>
        </w:rPr>
        <w:t>British Association of Occupational Therapists (BAOT)</w:t>
      </w:r>
    </w:p>
    <w:p w14:paraId="5B3C6E6C" w14:textId="77777777" w:rsidR="00430DBB" w:rsidRPr="00046A89" w:rsidRDefault="00430DBB" w:rsidP="00430DBB">
      <w:pPr>
        <w:jc w:val="both"/>
        <w:rPr>
          <w:rFonts w:ascii="Arial" w:hAnsi="Arial" w:cs="Arial"/>
          <w:b/>
          <w:sz w:val="28"/>
          <w:szCs w:val="28"/>
        </w:rPr>
      </w:pPr>
    </w:p>
    <w:p w14:paraId="38650A3D" w14:textId="77777777" w:rsidR="00430DBB" w:rsidRPr="00046A89" w:rsidRDefault="00430DBB" w:rsidP="00430DBB">
      <w:pPr>
        <w:jc w:val="both"/>
        <w:rPr>
          <w:rFonts w:ascii="Arial" w:hAnsi="Arial" w:cs="Arial"/>
        </w:rPr>
      </w:pPr>
      <w:r w:rsidRPr="00046A89">
        <w:rPr>
          <w:rFonts w:ascii="Arial" w:hAnsi="Arial" w:cs="Arial"/>
        </w:rPr>
        <w:tab/>
      </w:r>
      <w:r w:rsidRPr="00046A89">
        <w:rPr>
          <w:rFonts w:ascii="Arial" w:hAnsi="Arial" w:cs="Arial"/>
        </w:rPr>
        <w:tab/>
      </w:r>
      <w:r w:rsidRPr="00046A89">
        <w:rPr>
          <w:rFonts w:ascii="Arial" w:hAnsi="Arial" w:cs="Arial"/>
        </w:rPr>
        <w:tab/>
      </w:r>
    </w:p>
    <w:p w14:paraId="17469A4F" w14:textId="77777777" w:rsidR="00430DBB" w:rsidRPr="00B60671" w:rsidRDefault="00430DBB" w:rsidP="00430DBB">
      <w:pPr>
        <w:jc w:val="both"/>
        <w:rPr>
          <w:rFonts w:ascii="Arial" w:hAnsi="Arial" w:cs="Arial"/>
        </w:rPr>
      </w:pPr>
    </w:p>
    <w:p w14:paraId="0A9A7B81" w14:textId="77777777" w:rsidR="007652EA" w:rsidRPr="00750079" w:rsidRDefault="007652EA" w:rsidP="00750079"/>
    <w:sectPr w:rsidR="007652EA" w:rsidRPr="00750079" w:rsidSect="00B75569">
      <w:headerReference w:type="even" r:id="rId22"/>
      <w:footerReference w:type="default" r:id="rId23"/>
      <w:pgSz w:w="11906" w:h="16838" w:code="9"/>
      <w:pgMar w:top="1440" w:right="1797"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4EC592" w14:textId="77777777" w:rsidR="00C463A4" w:rsidRDefault="00C463A4">
      <w:r>
        <w:separator/>
      </w:r>
    </w:p>
    <w:p w14:paraId="35FE2D88" w14:textId="77777777" w:rsidR="00C463A4" w:rsidRDefault="00C463A4"/>
    <w:p w14:paraId="73259CC9" w14:textId="77777777" w:rsidR="00C463A4" w:rsidRDefault="00C463A4"/>
  </w:endnote>
  <w:endnote w:type="continuationSeparator" w:id="0">
    <w:p w14:paraId="6E249CDF" w14:textId="77777777" w:rsidR="00C463A4" w:rsidRDefault="00C463A4">
      <w:r>
        <w:continuationSeparator/>
      </w:r>
    </w:p>
    <w:p w14:paraId="0DA30FF3" w14:textId="77777777" w:rsidR="00C463A4" w:rsidRDefault="00C463A4"/>
    <w:p w14:paraId="43A79759" w14:textId="77777777" w:rsidR="00C463A4" w:rsidRDefault="00C463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onotype Sort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Arial,Bold">
    <w:altName w:val="Arial"/>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7543CA" w14:textId="2ECBBCF0" w:rsidR="0053014D" w:rsidRDefault="0053014D">
    <w:pPr>
      <w:pStyle w:val="Footer"/>
      <w:jc w:val="center"/>
    </w:pPr>
    <w:r>
      <w:fldChar w:fldCharType="begin"/>
    </w:r>
    <w:r>
      <w:instrText xml:space="preserve"> PAGE   \* MERGEFORMAT </w:instrText>
    </w:r>
    <w:r>
      <w:fldChar w:fldCharType="separate"/>
    </w:r>
    <w:r w:rsidR="00251176">
      <w:rPr>
        <w:noProof/>
      </w:rPr>
      <w:t>4</w:t>
    </w:r>
    <w:r>
      <w:rPr>
        <w:noProof/>
      </w:rPr>
      <w:fldChar w:fldCharType="end"/>
    </w:r>
  </w:p>
  <w:p w14:paraId="4AB669A2" w14:textId="77777777" w:rsidR="0053014D" w:rsidRDefault="005301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BB5B7E" w14:textId="77777777" w:rsidR="0053014D" w:rsidRDefault="0053014D" w:rsidP="00F416A6">
    <w:pPr>
      <w:pStyle w:val="Footer"/>
      <w:pBdr>
        <w:bottom w:val="single" w:sz="12" w:space="1" w:color="auto"/>
      </w:pBdr>
      <w:jc w:val="center"/>
    </w:pPr>
  </w:p>
  <w:p w14:paraId="49B1CA03" w14:textId="77777777" w:rsidR="0053014D" w:rsidRDefault="0053014D" w:rsidP="00F416A6">
    <w:pPr>
      <w:pStyle w:val="Footer"/>
      <w:jc w:val="center"/>
    </w:pPr>
  </w:p>
  <w:p w14:paraId="449FBBBE" w14:textId="77777777" w:rsidR="0053014D" w:rsidRDefault="0053014D" w:rsidP="00F416A6">
    <w:pPr>
      <w:pStyle w:val="Footer"/>
      <w:jc w:val="center"/>
      <w:rPr>
        <w:rFonts w:ascii="Arial" w:hAnsi="Arial" w:cs="Arial"/>
        <w:sz w:val="22"/>
        <w:szCs w:val="22"/>
      </w:rPr>
    </w:pPr>
  </w:p>
  <w:p w14:paraId="3EF23C05" w14:textId="77777777" w:rsidR="0053014D" w:rsidRDefault="0053014D" w:rsidP="00F416A6">
    <w:pPr>
      <w:pStyle w:val="Footer"/>
      <w:jc w:val="center"/>
      <w:rPr>
        <w:rFonts w:ascii="Arial" w:hAnsi="Arial" w:cs="Arial"/>
        <w:sz w:val="22"/>
        <w:szCs w:val="22"/>
      </w:rPr>
    </w:pPr>
    <w:r>
      <w:rPr>
        <w:rFonts w:ascii="Arial" w:hAnsi="Arial" w:cs="Arial"/>
        <w:sz w:val="22"/>
        <w:szCs w:val="22"/>
      </w:rPr>
      <w:t xml:space="preserve">Digital Health and Care Wales </w:t>
    </w:r>
  </w:p>
  <w:p w14:paraId="6DF5570B" w14:textId="77777777" w:rsidR="0053014D" w:rsidRPr="0043250C" w:rsidRDefault="0053014D" w:rsidP="00F416A6">
    <w:pPr>
      <w:pStyle w:val="Footer"/>
      <w:jc w:val="center"/>
      <w:rPr>
        <w:rFonts w:ascii="Arial" w:hAnsi="Arial" w:cs="Arial"/>
        <w:sz w:val="22"/>
        <w:szCs w:val="22"/>
      </w:rPr>
    </w:pPr>
    <w:r>
      <w:rPr>
        <w:rFonts w:ascii="Arial" w:hAnsi="Arial" w:cs="Arial"/>
        <w:sz w:val="22"/>
        <w:szCs w:val="22"/>
      </w:rPr>
      <w:t>Model Standing Orders</w:t>
    </w:r>
  </w:p>
  <w:p w14:paraId="781928EB" w14:textId="77777777" w:rsidR="0053014D" w:rsidRDefault="0053014D" w:rsidP="00F416A6">
    <w:pPr>
      <w:pStyle w:val="Footer"/>
      <w:rPr>
        <w:rFonts w:ascii="Arial" w:hAnsi="Arial" w:cs="Arial"/>
        <w:sz w:val="22"/>
        <w:szCs w:val="22"/>
      </w:rPr>
    </w:pPr>
    <w:r w:rsidRPr="0043250C">
      <w:rPr>
        <w:rFonts w:ascii="Arial" w:hAnsi="Arial" w:cs="Arial"/>
        <w:sz w:val="22"/>
        <w:szCs w:val="22"/>
      </w:rPr>
      <w:t>Status:</w:t>
    </w:r>
  </w:p>
  <w:p w14:paraId="7843BD2C" w14:textId="619CE023" w:rsidR="0053014D" w:rsidRPr="0043250C" w:rsidRDefault="00B16D75" w:rsidP="00F416A6">
    <w:pPr>
      <w:pStyle w:val="Footer"/>
      <w:rPr>
        <w:rFonts w:ascii="Arial" w:hAnsi="Arial" w:cs="Arial"/>
        <w:sz w:val="22"/>
        <w:szCs w:val="22"/>
      </w:rPr>
    </w:pPr>
    <w:r>
      <w:rPr>
        <w:rFonts w:ascii="Arial" w:hAnsi="Arial" w:cs="Arial"/>
        <w:sz w:val="22"/>
        <w:szCs w:val="22"/>
      </w:rPr>
      <w:t>Final – July 2023 v2</w:t>
    </w:r>
    <w:r w:rsidR="0053014D" w:rsidRPr="0043250C">
      <w:rPr>
        <w:rFonts w:ascii="Arial" w:hAnsi="Arial" w:cs="Arial"/>
        <w:sz w:val="22"/>
        <w:szCs w:val="22"/>
      </w:rPr>
      <w:tab/>
    </w:r>
    <w:r w:rsidR="0053014D" w:rsidRPr="0043250C">
      <w:rPr>
        <w:rFonts w:ascii="Arial" w:hAnsi="Arial" w:cs="Arial"/>
        <w:sz w:val="22"/>
        <w:szCs w:val="22"/>
      </w:rPr>
      <w:tab/>
      <w:t xml:space="preserve">Page </w:t>
    </w:r>
    <w:r w:rsidR="0053014D" w:rsidRPr="0043250C">
      <w:rPr>
        <w:rStyle w:val="PageNumber"/>
        <w:rFonts w:ascii="Arial" w:hAnsi="Arial" w:cs="Arial"/>
        <w:sz w:val="22"/>
        <w:szCs w:val="22"/>
      </w:rPr>
      <w:fldChar w:fldCharType="begin"/>
    </w:r>
    <w:r w:rsidR="0053014D" w:rsidRPr="0043250C">
      <w:rPr>
        <w:rStyle w:val="PageNumber"/>
        <w:rFonts w:ascii="Arial" w:hAnsi="Arial" w:cs="Arial"/>
        <w:sz w:val="22"/>
        <w:szCs w:val="22"/>
      </w:rPr>
      <w:instrText xml:space="preserve"> PAGE </w:instrText>
    </w:r>
    <w:r w:rsidR="0053014D" w:rsidRPr="0043250C">
      <w:rPr>
        <w:rStyle w:val="PageNumber"/>
        <w:rFonts w:ascii="Arial" w:hAnsi="Arial" w:cs="Arial"/>
        <w:sz w:val="22"/>
        <w:szCs w:val="22"/>
      </w:rPr>
      <w:fldChar w:fldCharType="separate"/>
    </w:r>
    <w:r w:rsidR="00251176">
      <w:rPr>
        <w:rStyle w:val="PageNumber"/>
        <w:rFonts w:ascii="Arial" w:hAnsi="Arial" w:cs="Arial"/>
        <w:noProof/>
        <w:sz w:val="22"/>
        <w:szCs w:val="22"/>
      </w:rPr>
      <w:t>81</w:t>
    </w:r>
    <w:r w:rsidR="0053014D" w:rsidRPr="0043250C">
      <w:rPr>
        <w:rStyle w:val="PageNumber"/>
        <w:rFonts w:ascii="Arial" w:hAnsi="Arial" w:cs="Arial"/>
        <w:sz w:val="22"/>
        <w:szCs w:val="22"/>
      </w:rPr>
      <w:fldChar w:fldCharType="end"/>
    </w:r>
    <w:r w:rsidR="0053014D" w:rsidRPr="0043250C">
      <w:rPr>
        <w:rStyle w:val="PageNumber"/>
        <w:rFonts w:ascii="Arial" w:hAnsi="Arial" w:cs="Arial"/>
        <w:sz w:val="22"/>
        <w:szCs w:val="22"/>
      </w:rPr>
      <w:t xml:space="preserve"> of </w:t>
    </w:r>
    <w:r w:rsidR="0053014D" w:rsidRPr="0043250C">
      <w:rPr>
        <w:rStyle w:val="PageNumber"/>
        <w:rFonts w:ascii="Arial" w:hAnsi="Arial" w:cs="Arial"/>
        <w:sz w:val="22"/>
        <w:szCs w:val="22"/>
      </w:rPr>
      <w:fldChar w:fldCharType="begin"/>
    </w:r>
    <w:r w:rsidR="0053014D" w:rsidRPr="0043250C">
      <w:rPr>
        <w:rStyle w:val="PageNumber"/>
        <w:rFonts w:ascii="Arial" w:hAnsi="Arial" w:cs="Arial"/>
        <w:sz w:val="22"/>
        <w:szCs w:val="22"/>
      </w:rPr>
      <w:instrText xml:space="preserve"> NUMPAGES </w:instrText>
    </w:r>
    <w:r w:rsidR="0053014D" w:rsidRPr="0043250C">
      <w:rPr>
        <w:rStyle w:val="PageNumber"/>
        <w:rFonts w:ascii="Arial" w:hAnsi="Arial" w:cs="Arial"/>
        <w:sz w:val="22"/>
        <w:szCs w:val="22"/>
      </w:rPr>
      <w:fldChar w:fldCharType="separate"/>
    </w:r>
    <w:r w:rsidR="00251176">
      <w:rPr>
        <w:rStyle w:val="PageNumber"/>
        <w:rFonts w:ascii="Arial" w:hAnsi="Arial" w:cs="Arial"/>
        <w:noProof/>
        <w:sz w:val="22"/>
        <w:szCs w:val="22"/>
      </w:rPr>
      <w:t>81</w:t>
    </w:r>
    <w:r w:rsidR="0053014D" w:rsidRPr="0043250C">
      <w:rPr>
        <w:rStyle w:val="PageNumber"/>
        <w:rFonts w:ascii="Arial" w:hAnsi="Arial" w:cs="Arial"/>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E19165" w14:textId="77777777" w:rsidR="00C463A4" w:rsidRDefault="00C463A4">
      <w:r>
        <w:separator/>
      </w:r>
    </w:p>
    <w:p w14:paraId="3D93B824" w14:textId="77777777" w:rsidR="00C463A4" w:rsidRDefault="00C463A4"/>
    <w:p w14:paraId="670C1EDC" w14:textId="77777777" w:rsidR="00C463A4" w:rsidRDefault="00C463A4"/>
  </w:footnote>
  <w:footnote w:type="continuationSeparator" w:id="0">
    <w:p w14:paraId="04BAE2CD" w14:textId="77777777" w:rsidR="00C463A4" w:rsidRDefault="00C463A4">
      <w:r>
        <w:continuationSeparator/>
      </w:r>
    </w:p>
    <w:p w14:paraId="109B7BB0" w14:textId="77777777" w:rsidR="00C463A4" w:rsidRDefault="00C463A4"/>
    <w:p w14:paraId="37E4BEAB" w14:textId="77777777" w:rsidR="00C463A4" w:rsidRDefault="00C463A4"/>
  </w:footnote>
  <w:footnote w:id="1">
    <w:p w14:paraId="6C1314BE" w14:textId="77777777" w:rsidR="0053014D" w:rsidRPr="00160ADB" w:rsidRDefault="0053014D">
      <w:pPr>
        <w:pStyle w:val="FootnoteText"/>
        <w:rPr>
          <w:rFonts w:ascii="Arial" w:hAnsi="Arial" w:cs="Arial"/>
        </w:rPr>
      </w:pPr>
      <w:r w:rsidRPr="00160ADB">
        <w:rPr>
          <w:rStyle w:val="FootnoteReference"/>
          <w:rFonts w:ascii="Arial" w:hAnsi="Arial" w:cs="Arial"/>
          <w:vertAlign w:val="superscript"/>
        </w:rPr>
        <w:footnoteRef/>
      </w:r>
      <w:r w:rsidRPr="00160ADB">
        <w:rPr>
          <w:rFonts w:ascii="Arial" w:hAnsi="Arial" w:cs="Arial"/>
          <w:vertAlign w:val="superscript"/>
        </w:rPr>
        <w:t xml:space="preserve"> </w:t>
      </w:r>
      <w:r w:rsidRPr="00160ADB">
        <w:rPr>
          <w:rFonts w:ascii="Arial" w:hAnsi="Arial" w:cs="Arial"/>
        </w:rPr>
        <w:t xml:space="preserve">In accordance with </w:t>
      </w:r>
      <w:r>
        <w:t>Part 2, Chapter 3, Section 25 of the NHS (Wales) Act 2006 any Special Health Authority which DHCW wishes to form a joint-Committee with must have had provision made within their Regulations</w:t>
      </w:r>
    </w:p>
  </w:footnote>
  <w:footnote w:id="2">
    <w:p w14:paraId="330FA8FF" w14:textId="77777777" w:rsidR="0053014D" w:rsidRPr="000B1995" w:rsidRDefault="0053014D">
      <w:pPr>
        <w:pStyle w:val="FootnoteText"/>
        <w:rPr>
          <w:rFonts w:ascii="Arial" w:hAnsi="Arial" w:cs="Arial"/>
        </w:rPr>
      </w:pPr>
      <w:r w:rsidRPr="000B1995">
        <w:rPr>
          <w:rStyle w:val="FootnoteReference"/>
          <w:rFonts w:ascii="Arial" w:hAnsi="Arial" w:cs="Arial"/>
          <w:b/>
          <w:vertAlign w:val="superscript"/>
        </w:rPr>
        <w:footnoteRef/>
      </w:r>
      <w:r w:rsidRPr="000B1995">
        <w:rPr>
          <w:rFonts w:ascii="Arial" w:hAnsi="Arial" w:cs="Arial"/>
        </w:rPr>
        <w:t xml:space="preserve"> 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3">
    <w:p w14:paraId="7AD30EBB" w14:textId="77777777" w:rsidR="0053014D" w:rsidRPr="00423BA8" w:rsidRDefault="0053014D">
      <w:pPr>
        <w:pStyle w:val="FootnoteText"/>
        <w:rPr>
          <w:rFonts w:ascii="Arial" w:hAnsi="Arial" w:cs="Arial"/>
        </w:rPr>
      </w:pPr>
      <w:r w:rsidRPr="00250540">
        <w:rPr>
          <w:rStyle w:val="FootnoteReference"/>
          <w:rFonts w:ascii="Arial" w:hAnsi="Arial" w:cs="Arial"/>
          <w:b/>
          <w:vertAlign w:val="superscript"/>
        </w:rPr>
        <w:footnoteRef/>
      </w:r>
      <w:r w:rsidRPr="00FB3FAE">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4">
    <w:p w14:paraId="0DE922CF" w14:textId="77777777" w:rsidR="0053014D" w:rsidRPr="001947CF" w:rsidRDefault="0053014D">
      <w:pPr>
        <w:pStyle w:val="FootnoteText"/>
        <w:rPr>
          <w:rFonts w:ascii="Arial" w:hAnsi="Arial" w:cs="Arial"/>
        </w:rPr>
      </w:pPr>
      <w:r w:rsidRPr="00250540">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5">
    <w:p w14:paraId="43E910E0" w14:textId="77777777" w:rsidR="0053014D" w:rsidRPr="00160ADB" w:rsidRDefault="0053014D" w:rsidP="00785B47">
      <w:pPr>
        <w:pStyle w:val="FootnoteText"/>
        <w:rPr>
          <w:rFonts w:ascii="Arial" w:hAnsi="Arial" w:cs="Arial"/>
        </w:rPr>
      </w:pPr>
      <w:r>
        <w:rPr>
          <w:rStyle w:val="FootnoteReference"/>
        </w:rPr>
        <w:footnoteRef/>
      </w:r>
      <w:r>
        <w:t xml:space="preserve"> </w:t>
      </w:r>
      <w:r w:rsidRPr="00160ADB">
        <w:rPr>
          <w:rFonts w:ascii="Arial" w:hAnsi="Arial" w:cs="Arial"/>
        </w:rPr>
        <w:t>Reference to the Board’s Committees/Groups incorporates its sub committees, as well as other groups, such as Task and Finish Groups, where this is appropriate to the remit of this Audit Committee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0F700" w14:textId="77777777" w:rsidR="0053014D" w:rsidRDefault="0053014D"/>
  <w:p w14:paraId="4B0070A6" w14:textId="77777777" w:rsidR="0053014D" w:rsidRDefault="0053014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8427F"/>
    <w:multiLevelType w:val="hybridMultilevel"/>
    <w:tmpl w:val="9D5ECC34"/>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033C32B4"/>
    <w:multiLevelType w:val="hybridMultilevel"/>
    <w:tmpl w:val="92B0F9F0"/>
    <w:lvl w:ilvl="0" w:tplc="1DACC3A8">
      <w:start w:val="1"/>
      <w:numFmt w:val="bullet"/>
      <w:lvlText w:val=""/>
      <w:lvlJc w:val="left"/>
      <w:pPr>
        <w:tabs>
          <w:tab w:val="num" w:pos="1800"/>
        </w:tabs>
        <w:ind w:left="1800" w:hanging="360"/>
      </w:pPr>
      <w:rPr>
        <w:rFonts w:ascii="Wingdings" w:hAnsi="Wingdings" w:hint="default"/>
        <w:color w:val="339966"/>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3590F21"/>
    <w:multiLevelType w:val="hybridMultilevel"/>
    <w:tmpl w:val="3CF8882E"/>
    <w:lvl w:ilvl="0" w:tplc="C7C08694">
      <w:start w:val="1"/>
      <w:numFmt w:val="bullet"/>
      <w:lvlText w:val=""/>
      <w:lvlJc w:val="left"/>
      <w:pPr>
        <w:tabs>
          <w:tab w:val="num" w:pos="1080"/>
        </w:tabs>
        <w:ind w:left="1080" w:hanging="360"/>
      </w:pPr>
      <w:rPr>
        <w:rFonts w:ascii="Wingdings" w:hAnsi="Wingdings" w:hint="default"/>
        <w:color w:val="008080"/>
        <w:sz w:val="24"/>
        <w:szCs w:val="24"/>
      </w:rPr>
    </w:lvl>
    <w:lvl w:ilvl="1" w:tplc="08090003">
      <w:start w:val="1"/>
      <w:numFmt w:val="bullet"/>
      <w:lvlText w:val="o"/>
      <w:lvlJc w:val="left"/>
      <w:pPr>
        <w:tabs>
          <w:tab w:val="num" w:pos="1383"/>
        </w:tabs>
        <w:ind w:left="1383" w:hanging="360"/>
      </w:pPr>
      <w:rPr>
        <w:rFonts w:ascii="Courier New" w:hAnsi="Courier New" w:cs="Courier New" w:hint="default"/>
      </w:rPr>
    </w:lvl>
    <w:lvl w:ilvl="2" w:tplc="08090005" w:tentative="1">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cs="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cs="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4" w15:restartNumberingAfterBreak="0">
    <w:nsid w:val="03F337FC"/>
    <w:multiLevelType w:val="hybridMultilevel"/>
    <w:tmpl w:val="7F9621F4"/>
    <w:lvl w:ilvl="0" w:tplc="CF2A30DA">
      <w:start w:val="1"/>
      <w:numFmt w:val="lowerRoman"/>
      <w:lvlText w:val="%1)"/>
      <w:lvlJc w:val="left"/>
      <w:pPr>
        <w:tabs>
          <w:tab w:val="num" w:pos="1800"/>
        </w:tabs>
        <w:ind w:left="1800" w:hanging="720"/>
      </w:pPr>
      <w:rPr>
        <w:rFonts w:ascii="Arial" w:eastAsia="Times New Roman" w:hAnsi="Arial" w:cs="Arial"/>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cs="Arial" w:hint="default"/>
      </w:rPr>
    </w:lvl>
    <w:lvl w:ilvl="1" w:tplc="C7C08694">
      <w:start w:val="1"/>
      <w:numFmt w:val="bullet"/>
      <w:lvlText w:val=""/>
      <w:lvlJc w:val="left"/>
      <w:pPr>
        <w:tabs>
          <w:tab w:val="num" w:pos="2220"/>
        </w:tabs>
        <w:ind w:left="2220" w:hanging="360"/>
      </w:pPr>
      <w:rPr>
        <w:rFonts w:ascii="Wingdings" w:hAnsi="Wingdings" w:hint="default"/>
        <w:color w:val="008080"/>
        <w:sz w:val="24"/>
        <w:szCs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6" w15:restartNumberingAfterBreak="0">
    <w:nsid w:val="0670268E"/>
    <w:multiLevelType w:val="multilevel"/>
    <w:tmpl w:val="D59A2D2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09B87F10"/>
    <w:multiLevelType w:val="hybridMultilevel"/>
    <w:tmpl w:val="9D400D16"/>
    <w:lvl w:ilvl="0" w:tplc="F9027FFA">
      <w:start w:val="1"/>
      <w:numFmt w:val="bullet"/>
      <w:lvlText w:val=""/>
      <w:lvlJc w:val="left"/>
      <w:pPr>
        <w:ind w:left="792" w:hanging="360"/>
      </w:pPr>
      <w:rPr>
        <w:rFonts w:ascii="Wingdings" w:hAnsi="Wingdings" w:hint="default"/>
        <w:color w:val="339966"/>
      </w:rPr>
    </w:lvl>
    <w:lvl w:ilvl="1" w:tplc="08090003">
      <w:start w:val="1"/>
      <w:numFmt w:val="bullet"/>
      <w:lvlText w:val="o"/>
      <w:lvlJc w:val="left"/>
      <w:pPr>
        <w:ind w:left="1512" w:hanging="360"/>
      </w:pPr>
      <w:rPr>
        <w:rFonts w:ascii="Courier New" w:hAnsi="Courier New" w:cs="Courier New" w:hint="default"/>
      </w:rPr>
    </w:lvl>
    <w:lvl w:ilvl="2" w:tplc="08090005">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9" w15:restartNumberingAfterBreak="0">
    <w:nsid w:val="0A103894"/>
    <w:multiLevelType w:val="multilevel"/>
    <w:tmpl w:val="8B98E1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0AB02FFE"/>
    <w:multiLevelType w:val="hybridMultilevel"/>
    <w:tmpl w:val="BFB87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0C012C3F"/>
    <w:multiLevelType w:val="multilevel"/>
    <w:tmpl w:val="D9402888"/>
    <w:lvl w:ilvl="0">
      <w:start w:val="6"/>
      <w:numFmt w:val="decimal"/>
      <w:lvlText w:val="%1"/>
      <w:lvlJc w:val="left"/>
      <w:pPr>
        <w:ind w:left="480" w:hanging="480"/>
      </w:pPr>
      <w:rPr>
        <w:rFonts w:ascii="Times New Roman" w:hAnsi="Times New Roman" w:cs="Times New Roman" w:hint="default"/>
      </w:rPr>
    </w:lvl>
    <w:lvl w:ilvl="1">
      <w:numFmt w:val="decimal"/>
      <w:lvlText w:val="%1.%2"/>
      <w:lvlJc w:val="left"/>
      <w:pPr>
        <w:ind w:left="480" w:hanging="480"/>
      </w:pPr>
      <w:rPr>
        <w:rFonts w:ascii="Times New Roman" w:hAnsi="Times New Roman" w:cs="Times New Roman" w:hint="default"/>
      </w:rPr>
    </w:lvl>
    <w:lvl w:ilvl="2">
      <w:start w:val="1"/>
      <w:numFmt w:val="decimal"/>
      <w:lvlText w:val="%1.9.2"/>
      <w:lvlJc w:val="left"/>
      <w:pPr>
        <w:ind w:left="720" w:hanging="720"/>
      </w:pPr>
      <w:rPr>
        <w:rFonts w:ascii="Arial" w:hAnsi="Arial" w:cs="Arial" w:hint="default"/>
        <w:i w:val="0"/>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12" w15:restartNumberingAfterBreak="0">
    <w:nsid w:val="113C6185"/>
    <w:multiLevelType w:val="hybridMultilevel"/>
    <w:tmpl w:val="D70EB624"/>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1548255C"/>
    <w:multiLevelType w:val="multilevel"/>
    <w:tmpl w:val="F15603AE"/>
    <w:lvl w:ilvl="0">
      <w:start w:val="11"/>
      <w:numFmt w:val="decimal"/>
      <w:lvlText w:val="%1"/>
      <w:lvlJc w:val="left"/>
      <w:pPr>
        <w:ind w:left="660" w:hanging="660"/>
      </w:pPr>
      <w:rPr>
        <w:rFonts w:hint="default"/>
      </w:rPr>
    </w:lvl>
    <w:lvl w:ilv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71F23A8"/>
    <w:multiLevelType w:val="multilevel"/>
    <w:tmpl w:val="6800340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74273A6"/>
    <w:multiLevelType w:val="hybridMultilevel"/>
    <w:tmpl w:val="F118EBD8"/>
    <w:lvl w:ilvl="0" w:tplc="C7C08694">
      <w:start w:val="1"/>
      <w:numFmt w:val="bullet"/>
      <w:lvlText w:val=""/>
      <w:lvlJc w:val="left"/>
      <w:pPr>
        <w:ind w:left="720" w:hanging="360"/>
      </w:pPr>
      <w:rPr>
        <w:rFonts w:ascii="Wingdings" w:hAnsi="Wingdings" w:hint="default"/>
        <w:color w:val="00808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7FA76F5"/>
    <w:multiLevelType w:val="multilevel"/>
    <w:tmpl w:val="F5A2CBC0"/>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2.%3"/>
      <w:lvlJc w:val="left"/>
      <w:pPr>
        <w:tabs>
          <w:tab w:val="num" w:pos="1260"/>
        </w:tabs>
        <w:ind w:left="1260" w:hanging="720"/>
      </w:pPr>
      <w:rPr>
        <w:rFonts w:hint="default"/>
        <w:b w:val="0"/>
        <w:i w:val="0"/>
        <w:color w:val="000000"/>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18B51FC5"/>
    <w:multiLevelType w:val="multilevel"/>
    <w:tmpl w:val="36722330"/>
    <w:lvl w:ilvl="0">
      <w:start w:val="10"/>
      <w:numFmt w:val="decimal"/>
      <w:lvlText w:val="%1"/>
      <w:lvlJc w:val="left"/>
      <w:pPr>
        <w:ind w:left="660" w:hanging="660"/>
      </w:pPr>
      <w:rPr>
        <w:rFonts w:hint="default"/>
        <w:i w:val="0"/>
        <w:sz w:val="24"/>
      </w:rPr>
    </w:lvl>
    <w:lvl w:ilvl="1">
      <w:numFmt w:val="decimal"/>
      <w:lvlText w:val="%1.%2"/>
      <w:lvlJc w:val="left"/>
      <w:pPr>
        <w:ind w:left="720" w:hanging="720"/>
      </w:pPr>
      <w:rPr>
        <w:rFonts w:hint="default"/>
        <w:i w:val="0"/>
        <w:sz w:val="24"/>
      </w:rPr>
    </w:lvl>
    <w:lvl w:ilvl="2">
      <w:start w:val="1"/>
      <w:numFmt w:val="decimal"/>
      <w:lvlText w:val="%1.%2.%3"/>
      <w:lvlJc w:val="left"/>
      <w:pPr>
        <w:ind w:left="720" w:hanging="720"/>
      </w:pPr>
      <w:rPr>
        <w:rFonts w:ascii="Arial" w:hAnsi="Arial" w:cs="Arial" w:hint="default"/>
        <w:i w:val="0"/>
        <w:sz w:val="24"/>
      </w:rPr>
    </w:lvl>
    <w:lvl w:ilvl="3">
      <w:start w:val="1"/>
      <w:numFmt w:val="decimal"/>
      <w:lvlText w:val="%1.%2.%3.%4"/>
      <w:lvlJc w:val="left"/>
      <w:pPr>
        <w:ind w:left="1080" w:hanging="1080"/>
      </w:pPr>
      <w:rPr>
        <w:rFonts w:hint="default"/>
        <w:i w:val="0"/>
        <w:sz w:val="24"/>
      </w:rPr>
    </w:lvl>
    <w:lvl w:ilvl="4">
      <w:start w:val="1"/>
      <w:numFmt w:val="decimal"/>
      <w:lvlText w:val="%1.%2.%3.%4.%5"/>
      <w:lvlJc w:val="left"/>
      <w:pPr>
        <w:ind w:left="1440" w:hanging="1440"/>
      </w:pPr>
      <w:rPr>
        <w:rFonts w:hint="default"/>
        <w:i w:val="0"/>
        <w:sz w:val="24"/>
      </w:rPr>
    </w:lvl>
    <w:lvl w:ilvl="5">
      <w:start w:val="1"/>
      <w:numFmt w:val="decimal"/>
      <w:lvlText w:val="%1.%2.%3.%4.%5.%6"/>
      <w:lvlJc w:val="left"/>
      <w:pPr>
        <w:ind w:left="1440" w:hanging="1440"/>
      </w:pPr>
      <w:rPr>
        <w:rFonts w:hint="default"/>
        <w:i w:val="0"/>
        <w:sz w:val="24"/>
      </w:rPr>
    </w:lvl>
    <w:lvl w:ilvl="6">
      <w:start w:val="1"/>
      <w:numFmt w:val="decimal"/>
      <w:lvlText w:val="%1.%2.%3.%4.%5.%6.%7"/>
      <w:lvlJc w:val="left"/>
      <w:pPr>
        <w:ind w:left="1800" w:hanging="1800"/>
      </w:pPr>
      <w:rPr>
        <w:rFonts w:hint="default"/>
        <w:i w:val="0"/>
        <w:sz w:val="24"/>
      </w:rPr>
    </w:lvl>
    <w:lvl w:ilvl="7">
      <w:start w:val="1"/>
      <w:numFmt w:val="decimal"/>
      <w:lvlText w:val="%1.%2.%3.%4.%5.%6.%7.%8"/>
      <w:lvlJc w:val="left"/>
      <w:pPr>
        <w:ind w:left="1800" w:hanging="1800"/>
      </w:pPr>
      <w:rPr>
        <w:rFonts w:hint="default"/>
        <w:i w:val="0"/>
        <w:sz w:val="24"/>
      </w:rPr>
    </w:lvl>
    <w:lvl w:ilvl="8">
      <w:start w:val="1"/>
      <w:numFmt w:val="decimal"/>
      <w:lvlText w:val="%1.%2.%3.%4.%5.%6.%7.%8.%9"/>
      <w:lvlJc w:val="left"/>
      <w:pPr>
        <w:ind w:left="2160" w:hanging="2160"/>
      </w:pPr>
      <w:rPr>
        <w:rFonts w:hint="default"/>
        <w:i w:val="0"/>
        <w:sz w:val="24"/>
      </w:rPr>
    </w:lvl>
  </w:abstractNum>
  <w:abstractNum w:abstractNumId="19" w15:restartNumberingAfterBreak="0">
    <w:nsid w:val="1A80695B"/>
    <w:multiLevelType w:val="hybridMultilevel"/>
    <w:tmpl w:val="2A5A0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1DDD5387"/>
    <w:multiLevelType w:val="multilevel"/>
    <w:tmpl w:val="282A296E"/>
    <w:lvl w:ilvl="0">
      <w:start w:val="6"/>
      <w:numFmt w:val="decimal"/>
      <w:lvlText w:val="%1"/>
      <w:lvlJc w:val="left"/>
      <w:pPr>
        <w:ind w:left="480" w:hanging="480"/>
      </w:pPr>
      <w:rPr>
        <w:rFonts w:ascii="Times New Roman" w:hAnsi="Times New Roman" w:cs="Times New Roman" w:hint="default"/>
      </w:rPr>
    </w:lvl>
    <w:lvl w:ilvl="1">
      <w:numFmt w:val="decimal"/>
      <w:lvlText w:val="%1.%2"/>
      <w:lvlJc w:val="left"/>
      <w:pPr>
        <w:ind w:left="480" w:hanging="480"/>
      </w:pPr>
      <w:rPr>
        <w:rFonts w:ascii="Times New Roman" w:hAnsi="Times New Roman" w:cs="Times New Roman" w:hint="default"/>
      </w:rPr>
    </w:lvl>
    <w:lvl w:ilvl="2">
      <w:start w:val="1"/>
      <w:numFmt w:val="decimal"/>
      <w:lvlText w:val="%1.%2.%3"/>
      <w:lvlJc w:val="left"/>
      <w:pPr>
        <w:ind w:left="720" w:hanging="720"/>
      </w:pPr>
      <w:rPr>
        <w:rFonts w:ascii="Arial" w:hAnsi="Arial" w:cs="Arial"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21" w15:restartNumberingAfterBreak="0">
    <w:nsid w:val="1E376954"/>
    <w:multiLevelType w:val="hybridMultilevel"/>
    <w:tmpl w:val="AB6E1502"/>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1E792ED2"/>
    <w:multiLevelType w:val="multilevel"/>
    <w:tmpl w:val="A63E17C0"/>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1F105176"/>
    <w:multiLevelType w:val="multilevel"/>
    <w:tmpl w:val="B0A08202"/>
    <w:lvl w:ilvl="0">
      <w:start w:val="1"/>
      <w:numFmt w:val="decimal"/>
      <w:lvlText w:val="%1."/>
      <w:lvlJc w:val="left"/>
      <w:pPr>
        <w:tabs>
          <w:tab w:val="num" w:pos="1440"/>
        </w:tabs>
        <w:ind w:left="1440" w:hanging="360"/>
      </w:pPr>
      <w:rPr>
        <w:rFonts w:ascii="Arial" w:hAnsi="Arial" w:cs="Arial" w:hint="default"/>
        <w:b/>
        <w:i w:val="0"/>
      </w:rPr>
    </w:lvl>
    <w:lvl w:ilvl="1">
      <w:start w:val="4"/>
      <w:numFmt w:val="decimal"/>
      <w:isLgl/>
      <w:lvlText w:val="%1.%2"/>
      <w:lvlJc w:val="left"/>
      <w:pPr>
        <w:ind w:left="1605" w:hanging="52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24" w15:restartNumberingAfterBreak="0">
    <w:nsid w:val="20D84613"/>
    <w:multiLevelType w:val="multilevel"/>
    <w:tmpl w:val="605C3708"/>
    <w:lvl w:ilvl="0">
      <w:start w:val="1"/>
      <w:numFmt w:val="bullet"/>
      <w:lvlText w:val=""/>
      <w:lvlJc w:val="left"/>
      <w:pPr>
        <w:tabs>
          <w:tab w:val="left" w:pos="360"/>
        </w:tabs>
        <w:ind w:left="720"/>
      </w:pPr>
      <w:rPr>
        <w:rFonts w:ascii="Wingdings" w:hAnsi="Wingdings" w:hint="default"/>
        <w:b w:val="0"/>
        <w:i w:val="0"/>
        <w:strike w:val="0"/>
        <w:color w:val="33996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21086E7D"/>
    <w:multiLevelType w:val="multilevel"/>
    <w:tmpl w:val="665EB614"/>
    <w:lvl w:ilvl="0">
      <w:start w:val="1"/>
      <w:numFmt w:val="bullet"/>
      <w:lvlText w:val=""/>
      <w:lvlJc w:val="left"/>
      <w:pPr>
        <w:tabs>
          <w:tab w:val="left" w:pos="360"/>
        </w:tabs>
        <w:ind w:left="720"/>
      </w:pPr>
      <w:rPr>
        <w:rFonts w:ascii="Wingdings" w:hAnsi="Wingdings" w:hint="default"/>
        <w:b w:val="0"/>
        <w:i w:val="0"/>
        <w:strike w:val="0"/>
        <w:color w:val="339966"/>
        <w:spacing w:val="0"/>
        <w:w w:val="100"/>
        <w:sz w:val="24"/>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21432D5F"/>
    <w:multiLevelType w:val="hybridMultilevel"/>
    <w:tmpl w:val="B7441D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7" w15:restartNumberingAfterBreak="0">
    <w:nsid w:val="22914335"/>
    <w:multiLevelType w:val="multilevel"/>
    <w:tmpl w:val="9EDAB5DC"/>
    <w:lvl w:ilvl="0">
      <w:start w:val="9"/>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292052E"/>
    <w:multiLevelType w:val="hybridMultilevel"/>
    <w:tmpl w:val="BD422BD2"/>
    <w:lvl w:ilvl="0" w:tplc="C7C08694">
      <w:start w:val="1"/>
      <w:numFmt w:val="bullet"/>
      <w:lvlText w:val=""/>
      <w:lvlJc w:val="left"/>
      <w:pPr>
        <w:tabs>
          <w:tab w:val="num" w:pos="2637"/>
        </w:tabs>
        <w:ind w:left="2637" w:hanging="360"/>
      </w:pPr>
      <w:rPr>
        <w:rFonts w:ascii="Wingdings" w:hAnsi="Wingdings" w:hint="default"/>
        <w:color w:val="008080"/>
        <w:sz w:val="24"/>
        <w:szCs w:val="24"/>
      </w:rPr>
    </w:lvl>
    <w:lvl w:ilvl="1" w:tplc="08090003" w:tentative="1">
      <w:start w:val="1"/>
      <w:numFmt w:val="bullet"/>
      <w:lvlText w:val="o"/>
      <w:lvlJc w:val="left"/>
      <w:pPr>
        <w:tabs>
          <w:tab w:val="num" w:pos="2940"/>
        </w:tabs>
        <w:ind w:left="2940" w:hanging="360"/>
      </w:pPr>
      <w:rPr>
        <w:rFonts w:ascii="Courier New" w:hAnsi="Courier New" w:cs="Courier New" w:hint="default"/>
      </w:rPr>
    </w:lvl>
    <w:lvl w:ilvl="2" w:tplc="08090005" w:tentative="1">
      <w:start w:val="1"/>
      <w:numFmt w:val="bullet"/>
      <w:lvlText w:val=""/>
      <w:lvlJc w:val="left"/>
      <w:pPr>
        <w:tabs>
          <w:tab w:val="num" w:pos="3660"/>
        </w:tabs>
        <w:ind w:left="3660" w:hanging="360"/>
      </w:pPr>
      <w:rPr>
        <w:rFonts w:ascii="Wingdings" w:hAnsi="Wingdings" w:hint="default"/>
      </w:rPr>
    </w:lvl>
    <w:lvl w:ilvl="3" w:tplc="08090001" w:tentative="1">
      <w:start w:val="1"/>
      <w:numFmt w:val="bullet"/>
      <w:lvlText w:val=""/>
      <w:lvlJc w:val="left"/>
      <w:pPr>
        <w:tabs>
          <w:tab w:val="num" w:pos="4380"/>
        </w:tabs>
        <w:ind w:left="4380" w:hanging="360"/>
      </w:pPr>
      <w:rPr>
        <w:rFonts w:ascii="Symbol" w:hAnsi="Symbol" w:hint="default"/>
      </w:rPr>
    </w:lvl>
    <w:lvl w:ilvl="4" w:tplc="08090003" w:tentative="1">
      <w:start w:val="1"/>
      <w:numFmt w:val="bullet"/>
      <w:lvlText w:val="o"/>
      <w:lvlJc w:val="left"/>
      <w:pPr>
        <w:tabs>
          <w:tab w:val="num" w:pos="5100"/>
        </w:tabs>
        <w:ind w:left="5100" w:hanging="360"/>
      </w:pPr>
      <w:rPr>
        <w:rFonts w:ascii="Courier New" w:hAnsi="Courier New" w:cs="Courier New" w:hint="default"/>
      </w:rPr>
    </w:lvl>
    <w:lvl w:ilvl="5" w:tplc="08090005" w:tentative="1">
      <w:start w:val="1"/>
      <w:numFmt w:val="bullet"/>
      <w:lvlText w:val=""/>
      <w:lvlJc w:val="left"/>
      <w:pPr>
        <w:tabs>
          <w:tab w:val="num" w:pos="5820"/>
        </w:tabs>
        <w:ind w:left="5820" w:hanging="360"/>
      </w:pPr>
      <w:rPr>
        <w:rFonts w:ascii="Wingdings" w:hAnsi="Wingdings" w:hint="default"/>
      </w:rPr>
    </w:lvl>
    <w:lvl w:ilvl="6" w:tplc="08090001" w:tentative="1">
      <w:start w:val="1"/>
      <w:numFmt w:val="bullet"/>
      <w:lvlText w:val=""/>
      <w:lvlJc w:val="left"/>
      <w:pPr>
        <w:tabs>
          <w:tab w:val="num" w:pos="6540"/>
        </w:tabs>
        <w:ind w:left="6540" w:hanging="360"/>
      </w:pPr>
      <w:rPr>
        <w:rFonts w:ascii="Symbol" w:hAnsi="Symbol" w:hint="default"/>
      </w:rPr>
    </w:lvl>
    <w:lvl w:ilvl="7" w:tplc="08090003" w:tentative="1">
      <w:start w:val="1"/>
      <w:numFmt w:val="bullet"/>
      <w:lvlText w:val="o"/>
      <w:lvlJc w:val="left"/>
      <w:pPr>
        <w:tabs>
          <w:tab w:val="num" w:pos="7260"/>
        </w:tabs>
        <w:ind w:left="7260" w:hanging="360"/>
      </w:pPr>
      <w:rPr>
        <w:rFonts w:ascii="Courier New" w:hAnsi="Courier New" w:cs="Courier New" w:hint="default"/>
      </w:rPr>
    </w:lvl>
    <w:lvl w:ilvl="8" w:tplc="08090005" w:tentative="1">
      <w:start w:val="1"/>
      <w:numFmt w:val="bullet"/>
      <w:lvlText w:val=""/>
      <w:lvlJc w:val="left"/>
      <w:pPr>
        <w:tabs>
          <w:tab w:val="num" w:pos="7980"/>
        </w:tabs>
        <w:ind w:left="7980" w:hanging="360"/>
      </w:pPr>
      <w:rPr>
        <w:rFonts w:ascii="Wingdings" w:hAnsi="Wingdings" w:hint="default"/>
      </w:rPr>
    </w:lvl>
  </w:abstractNum>
  <w:abstractNum w:abstractNumId="29" w15:restartNumberingAfterBreak="0">
    <w:nsid w:val="244051A1"/>
    <w:multiLevelType w:val="hybridMultilevel"/>
    <w:tmpl w:val="E2C8A16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0" w15:restartNumberingAfterBreak="0">
    <w:nsid w:val="24A6288C"/>
    <w:multiLevelType w:val="multilevel"/>
    <w:tmpl w:val="5D120B7A"/>
    <w:lvl w:ilvl="0">
      <w:start w:val="1"/>
      <w:numFmt w:val="bullet"/>
      <w:lvlText w:val=""/>
      <w:lvlJc w:val="left"/>
      <w:pPr>
        <w:tabs>
          <w:tab w:val="left" w:pos="432"/>
        </w:tabs>
        <w:ind w:left="720"/>
      </w:pPr>
      <w:rPr>
        <w:rFonts w:ascii="Wingdings" w:hAnsi="Wingdings" w:hint="default"/>
        <w:strike w:val="0"/>
        <w:color w:val="339966"/>
        <w:spacing w:val="-1"/>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24CA0BAB"/>
    <w:multiLevelType w:val="hybridMultilevel"/>
    <w:tmpl w:val="C4020B42"/>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264A27C9"/>
    <w:multiLevelType w:val="hybridMultilevel"/>
    <w:tmpl w:val="5130264A"/>
    <w:lvl w:ilvl="0" w:tplc="7146EF12">
      <w:start w:val="1"/>
      <w:numFmt w:val="lowerRoman"/>
      <w:lvlText w:val="%1)"/>
      <w:lvlJc w:val="left"/>
      <w:pPr>
        <w:tabs>
          <w:tab w:val="num" w:pos="1800"/>
        </w:tabs>
        <w:ind w:left="1800" w:hanging="720"/>
      </w:pPr>
      <w:rPr>
        <w:rFonts w:ascii="Arial" w:eastAsia="Times New Roman" w:hAnsi="Arial" w:cs="Arial"/>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3" w15:restartNumberingAfterBreak="0">
    <w:nsid w:val="2759364B"/>
    <w:multiLevelType w:val="multilevel"/>
    <w:tmpl w:val="12B62852"/>
    <w:lvl w:ilvl="0">
      <w:start w:val="5"/>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34"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2C143570"/>
    <w:multiLevelType w:val="multilevel"/>
    <w:tmpl w:val="71AEBC3E"/>
    <w:lvl w:ilvl="0">
      <w:start w:val="1"/>
      <w:numFmt w:val="bullet"/>
      <w:lvlText w:val=""/>
      <w:lvlJc w:val="left"/>
      <w:pPr>
        <w:tabs>
          <w:tab w:val="left" w:pos="432"/>
        </w:tabs>
        <w:ind w:left="720"/>
      </w:pPr>
      <w:rPr>
        <w:rFonts w:ascii="Wingdings" w:hAnsi="Wingdings" w:hint="default"/>
        <w:strike w:val="0"/>
        <w:color w:val="008080"/>
        <w:spacing w:val="-1"/>
        <w:w w:val="100"/>
        <w:sz w:val="24"/>
        <w:szCs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2D2D5470"/>
    <w:multiLevelType w:val="multilevel"/>
    <w:tmpl w:val="FFDC40A4"/>
    <w:lvl w:ilvl="0">
      <w:start w:val="6"/>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9.1"/>
      <w:lvlJc w:val="left"/>
      <w:pPr>
        <w:ind w:left="720" w:hanging="720"/>
      </w:pPr>
      <w:rPr>
        <w:rFonts w:ascii="Arial" w:hAnsi="Arial" w:cs="Arial"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2EAA7D4C"/>
    <w:multiLevelType w:val="hybridMultilevel"/>
    <w:tmpl w:val="5A14343A"/>
    <w:lvl w:ilvl="0" w:tplc="F9027FFA">
      <w:start w:val="1"/>
      <w:numFmt w:val="bullet"/>
      <w:lvlText w:val=""/>
      <w:lvlJc w:val="left"/>
      <w:pPr>
        <w:ind w:left="864" w:hanging="360"/>
      </w:pPr>
      <w:rPr>
        <w:rFonts w:ascii="Wingdings" w:hAnsi="Wingdings" w:hint="default"/>
        <w:color w:val="339966"/>
      </w:rPr>
    </w:lvl>
    <w:lvl w:ilvl="1" w:tplc="08090003" w:tentative="1">
      <w:start w:val="1"/>
      <w:numFmt w:val="bullet"/>
      <w:lvlText w:val="o"/>
      <w:lvlJc w:val="left"/>
      <w:pPr>
        <w:ind w:left="1584" w:hanging="360"/>
      </w:pPr>
      <w:rPr>
        <w:rFonts w:ascii="Courier New" w:hAnsi="Courier New" w:cs="Courier New" w:hint="default"/>
      </w:rPr>
    </w:lvl>
    <w:lvl w:ilvl="2" w:tplc="08090005" w:tentative="1">
      <w:start w:val="1"/>
      <w:numFmt w:val="bullet"/>
      <w:lvlText w:val=""/>
      <w:lvlJc w:val="left"/>
      <w:pPr>
        <w:ind w:left="2304" w:hanging="360"/>
      </w:pPr>
      <w:rPr>
        <w:rFonts w:ascii="Wingdings" w:hAnsi="Wingdings" w:hint="default"/>
      </w:rPr>
    </w:lvl>
    <w:lvl w:ilvl="3" w:tplc="08090001" w:tentative="1">
      <w:start w:val="1"/>
      <w:numFmt w:val="bullet"/>
      <w:lvlText w:val=""/>
      <w:lvlJc w:val="left"/>
      <w:pPr>
        <w:ind w:left="3024" w:hanging="360"/>
      </w:pPr>
      <w:rPr>
        <w:rFonts w:ascii="Symbol" w:hAnsi="Symbol" w:hint="default"/>
      </w:rPr>
    </w:lvl>
    <w:lvl w:ilvl="4" w:tplc="08090003" w:tentative="1">
      <w:start w:val="1"/>
      <w:numFmt w:val="bullet"/>
      <w:lvlText w:val="o"/>
      <w:lvlJc w:val="left"/>
      <w:pPr>
        <w:ind w:left="3744" w:hanging="360"/>
      </w:pPr>
      <w:rPr>
        <w:rFonts w:ascii="Courier New" w:hAnsi="Courier New" w:cs="Courier New" w:hint="default"/>
      </w:rPr>
    </w:lvl>
    <w:lvl w:ilvl="5" w:tplc="08090005" w:tentative="1">
      <w:start w:val="1"/>
      <w:numFmt w:val="bullet"/>
      <w:lvlText w:val=""/>
      <w:lvlJc w:val="left"/>
      <w:pPr>
        <w:ind w:left="4464" w:hanging="360"/>
      </w:pPr>
      <w:rPr>
        <w:rFonts w:ascii="Wingdings" w:hAnsi="Wingdings" w:hint="default"/>
      </w:rPr>
    </w:lvl>
    <w:lvl w:ilvl="6" w:tplc="08090001" w:tentative="1">
      <w:start w:val="1"/>
      <w:numFmt w:val="bullet"/>
      <w:lvlText w:val=""/>
      <w:lvlJc w:val="left"/>
      <w:pPr>
        <w:ind w:left="5184" w:hanging="360"/>
      </w:pPr>
      <w:rPr>
        <w:rFonts w:ascii="Symbol" w:hAnsi="Symbol" w:hint="default"/>
      </w:rPr>
    </w:lvl>
    <w:lvl w:ilvl="7" w:tplc="08090003" w:tentative="1">
      <w:start w:val="1"/>
      <w:numFmt w:val="bullet"/>
      <w:lvlText w:val="o"/>
      <w:lvlJc w:val="left"/>
      <w:pPr>
        <w:ind w:left="5904" w:hanging="360"/>
      </w:pPr>
      <w:rPr>
        <w:rFonts w:ascii="Courier New" w:hAnsi="Courier New" w:cs="Courier New" w:hint="default"/>
      </w:rPr>
    </w:lvl>
    <w:lvl w:ilvl="8" w:tplc="08090005" w:tentative="1">
      <w:start w:val="1"/>
      <w:numFmt w:val="bullet"/>
      <w:lvlText w:val=""/>
      <w:lvlJc w:val="left"/>
      <w:pPr>
        <w:ind w:left="6624" w:hanging="360"/>
      </w:pPr>
      <w:rPr>
        <w:rFonts w:ascii="Wingdings" w:hAnsi="Wingdings" w:hint="default"/>
      </w:rPr>
    </w:lvl>
  </w:abstractNum>
  <w:abstractNum w:abstractNumId="38"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cs="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cs="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cs="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39" w15:restartNumberingAfterBreak="0">
    <w:nsid w:val="31820AD0"/>
    <w:multiLevelType w:val="multilevel"/>
    <w:tmpl w:val="9CBEC33A"/>
    <w:lvl w:ilvl="0">
      <w:start w:val="1"/>
      <w:numFmt w:val="decimal"/>
      <w:lvlText w:val="%1."/>
      <w:lvlJc w:val="left"/>
      <w:pPr>
        <w:ind w:left="720" w:hanging="360"/>
      </w:pPr>
      <w:rPr>
        <w:b/>
      </w:rPr>
    </w:lvl>
    <w:lvl w:ilvl="1">
      <w:start w:val="4"/>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40" w15:restartNumberingAfterBreak="0">
    <w:nsid w:val="31C108AD"/>
    <w:multiLevelType w:val="hybridMultilevel"/>
    <w:tmpl w:val="0E148FC4"/>
    <w:lvl w:ilvl="0" w:tplc="F9027FFA">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42" w15:restartNumberingAfterBreak="0">
    <w:nsid w:val="34782F4C"/>
    <w:multiLevelType w:val="hybridMultilevel"/>
    <w:tmpl w:val="692A0DFC"/>
    <w:lvl w:ilvl="0" w:tplc="F9027FFA">
      <w:start w:val="1"/>
      <w:numFmt w:val="bullet"/>
      <w:lvlText w:val=""/>
      <w:lvlJc w:val="left"/>
      <w:pPr>
        <w:tabs>
          <w:tab w:val="num" w:pos="720"/>
        </w:tabs>
        <w:ind w:left="720" w:hanging="360"/>
      </w:pPr>
      <w:rPr>
        <w:rFonts w:ascii="Wingdings" w:hAnsi="Wingdings" w:hint="default"/>
        <w:color w:val="339966"/>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5A07B8B"/>
    <w:multiLevelType w:val="multilevel"/>
    <w:tmpl w:val="4D7011C8"/>
    <w:lvl w:ilvl="0">
      <w:start w:val="6"/>
      <w:numFmt w:val="decimal"/>
      <w:lvlText w:val="%1"/>
      <w:lvlJc w:val="left"/>
      <w:pPr>
        <w:ind w:left="525" w:hanging="525"/>
      </w:pPr>
      <w:rPr>
        <w:rFonts w:hint="default"/>
      </w:rPr>
    </w:lvl>
    <w:lvl w:ilvl="1">
      <w:start w:val="9"/>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368E1EBA"/>
    <w:multiLevelType w:val="multilevel"/>
    <w:tmpl w:val="D9402888"/>
    <w:lvl w:ilvl="0">
      <w:start w:val="6"/>
      <w:numFmt w:val="decimal"/>
      <w:lvlText w:val="%1"/>
      <w:lvlJc w:val="left"/>
      <w:pPr>
        <w:ind w:left="480" w:hanging="480"/>
      </w:pPr>
      <w:rPr>
        <w:rFonts w:ascii="Times New Roman" w:hAnsi="Times New Roman" w:cs="Times New Roman" w:hint="default"/>
      </w:rPr>
    </w:lvl>
    <w:lvl w:ilvl="1">
      <w:numFmt w:val="decimal"/>
      <w:lvlText w:val="%1.%2"/>
      <w:lvlJc w:val="left"/>
      <w:pPr>
        <w:ind w:left="480" w:hanging="480"/>
      </w:pPr>
      <w:rPr>
        <w:rFonts w:ascii="Times New Roman" w:hAnsi="Times New Roman" w:cs="Times New Roman" w:hint="default"/>
      </w:rPr>
    </w:lvl>
    <w:lvl w:ilvl="2">
      <w:start w:val="1"/>
      <w:numFmt w:val="decimal"/>
      <w:lvlText w:val="%1.9.2"/>
      <w:lvlJc w:val="left"/>
      <w:pPr>
        <w:ind w:left="720" w:hanging="720"/>
      </w:pPr>
      <w:rPr>
        <w:rFonts w:ascii="Arial" w:hAnsi="Arial" w:cs="Arial" w:hint="default"/>
        <w:i w:val="0"/>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45" w15:restartNumberingAfterBreak="0">
    <w:nsid w:val="39C02F8B"/>
    <w:multiLevelType w:val="hybridMultilevel"/>
    <w:tmpl w:val="9E56F8DC"/>
    <w:lvl w:ilvl="0" w:tplc="C7C08694">
      <w:start w:val="1"/>
      <w:numFmt w:val="bullet"/>
      <w:lvlText w:val=""/>
      <w:lvlJc w:val="left"/>
      <w:pPr>
        <w:ind w:left="1287" w:hanging="360"/>
      </w:pPr>
      <w:rPr>
        <w:rFonts w:ascii="Wingdings" w:hAnsi="Wingdings" w:hint="default"/>
        <w:color w:val="008080"/>
        <w:sz w:val="24"/>
        <w:szCs w:val="24"/>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6" w15:restartNumberingAfterBreak="0">
    <w:nsid w:val="3B4D3592"/>
    <w:multiLevelType w:val="hybridMultilevel"/>
    <w:tmpl w:val="B9C687D6"/>
    <w:lvl w:ilvl="0" w:tplc="B1D0F7EE">
      <w:start w:val="1"/>
      <w:numFmt w:val="lowerRoman"/>
      <w:lvlText w:val="%1)"/>
      <w:lvlJc w:val="left"/>
      <w:pPr>
        <w:tabs>
          <w:tab w:val="num" w:pos="1800"/>
        </w:tabs>
        <w:ind w:left="1800" w:hanging="720"/>
      </w:pPr>
      <w:rPr>
        <w:rFonts w:ascii="Arial" w:eastAsia="Times New Roman" w:hAnsi="Arial" w:cs="Arial"/>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7" w15:restartNumberingAfterBreak="0">
    <w:nsid w:val="3BAE3A51"/>
    <w:multiLevelType w:val="hybridMultilevel"/>
    <w:tmpl w:val="149889B4"/>
    <w:lvl w:ilvl="0" w:tplc="2C66AD34">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8" w15:restartNumberingAfterBreak="0">
    <w:nsid w:val="3C06753D"/>
    <w:multiLevelType w:val="multilevel"/>
    <w:tmpl w:val="668C616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9" w15:restartNumberingAfterBreak="0">
    <w:nsid w:val="3CC345B8"/>
    <w:multiLevelType w:val="multilevel"/>
    <w:tmpl w:val="7A52FA8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0" w15:restartNumberingAfterBreak="0">
    <w:nsid w:val="3CF669A6"/>
    <w:multiLevelType w:val="multilevel"/>
    <w:tmpl w:val="772C3974"/>
    <w:lvl w:ilvl="0">
      <w:start w:val="6"/>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51"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52" w15:restartNumberingAfterBreak="0">
    <w:nsid w:val="3ED377F5"/>
    <w:multiLevelType w:val="multilevel"/>
    <w:tmpl w:val="6C88138E"/>
    <w:lvl w:ilvl="0">
      <w:start w:val="4"/>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53" w15:restartNumberingAfterBreak="0">
    <w:nsid w:val="3F706452"/>
    <w:multiLevelType w:val="multilevel"/>
    <w:tmpl w:val="2D26547A"/>
    <w:lvl w:ilvl="0">
      <w:start w:val="1"/>
      <w:numFmt w:val="bullet"/>
      <w:lvlText w:val=""/>
      <w:lvlJc w:val="left"/>
      <w:pPr>
        <w:tabs>
          <w:tab w:val="left" w:pos="360"/>
        </w:tabs>
        <w:ind w:left="720"/>
      </w:pPr>
      <w:rPr>
        <w:rFonts w:ascii="Wingdings" w:hAnsi="Wingdings" w:hint="default"/>
        <w:b w:val="0"/>
        <w:i w:val="0"/>
        <w:strike w:val="0"/>
        <w:color w:val="33996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402A5111"/>
    <w:multiLevelType w:val="multilevel"/>
    <w:tmpl w:val="F5485962"/>
    <w:lvl w:ilvl="0">
      <w:start w:val="4"/>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55"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cs="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cs="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cs="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56"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szCs w:val="24"/>
      </w:rPr>
    </w:lvl>
    <w:lvl w:ilvl="1" w:tplc="08090003" w:tentative="1">
      <w:start w:val="1"/>
      <w:numFmt w:val="bullet"/>
      <w:lvlText w:val="o"/>
      <w:lvlJc w:val="left"/>
      <w:pPr>
        <w:tabs>
          <w:tab w:val="num" w:pos="2220"/>
        </w:tabs>
        <w:ind w:left="2220" w:hanging="360"/>
      </w:pPr>
      <w:rPr>
        <w:rFonts w:ascii="Courier New" w:hAnsi="Courier New" w:cs="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57"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58" w15:restartNumberingAfterBreak="0">
    <w:nsid w:val="46D10CFA"/>
    <w:multiLevelType w:val="multilevel"/>
    <w:tmpl w:val="133081DE"/>
    <w:lvl w:ilvl="0">
      <w:start w:val="2"/>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9"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hint="default"/>
        <w:b/>
        <w:i w:val="0"/>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60" w15:restartNumberingAfterBreak="0">
    <w:nsid w:val="4A5970E3"/>
    <w:multiLevelType w:val="multilevel"/>
    <w:tmpl w:val="CD24575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1" w15:restartNumberingAfterBreak="0">
    <w:nsid w:val="4B4F4D09"/>
    <w:multiLevelType w:val="hybridMultilevel"/>
    <w:tmpl w:val="2F3EB08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62" w15:restartNumberingAfterBreak="0">
    <w:nsid w:val="4DAF0035"/>
    <w:multiLevelType w:val="hybridMultilevel"/>
    <w:tmpl w:val="1CBCA02C"/>
    <w:lvl w:ilvl="0" w:tplc="F9027FFA">
      <w:start w:val="1"/>
      <w:numFmt w:val="bullet"/>
      <w:lvlText w:val=""/>
      <w:lvlJc w:val="left"/>
      <w:pPr>
        <w:tabs>
          <w:tab w:val="num" w:pos="720"/>
        </w:tabs>
        <w:ind w:left="720" w:hanging="360"/>
      </w:pPr>
      <w:rPr>
        <w:rFonts w:ascii="Wingdings" w:hAnsi="Wingdings" w:hint="default"/>
        <w:color w:val="339966"/>
      </w:rPr>
    </w:lvl>
    <w:lvl w:ilvl="1" w:tplc="9F308AE8" w:tentative="1">
      <w:start w:val="1"/>
      <w:numFmt w:val="bullet"/>
      <w:lvlText w:val="n"/>
      <w:lvlJc w:val="left"/>
      <w:pPr>
        <w:tabs>
          <w:tab w:val="num" w:pos="1440"/>
        </w:tabs>
        <w:ind w:left="1440" w:hanging="360"/>
      </w:pPr>
      <w:rPr>
        <w:rFonts w:ascii="Monotype Sorts" w:hAnsi="Monotype Sorts" w:hint="default"/>
      </w:rPr>
    </w:lvl>
    <w:lvl w:ilvl="2" w:tplc="5A98D0C6" w:tentative="1">
      <w:start w:val="1"/>
      <w:numFmt w:val="bullet"/>
      <w:lvlText w:val="n"/>
      <w:lvlJc w:val="left"/>
      <w:pPr>
        <w:tabs>
          <w:tab w:val="num" w:pos="2160"/>
        </w:tabs>
        <w:ind w:left="2160" w:hanging="360"/>
      </w:pPr>
      <w:rPr>
        <w:rFonts w:ascii="Monotype Sorts" w:hAnsi="Monotype Sorts" w:hint="default"/>
      </w:rPr>
    </w:lvl>
    <w:lvl w:ilvl="3" w:tplc="D2A8EE82" w:tentative="1">
      <w:start w:val="1"/>
      <w:numFmt w:val="bullet"/>
      <w:lvlText w:val="n"/>
      <w:lvlJc w:val="left"/>
      <w:pPr>
        <w:tabs>
          <w:tab w:val="num" w:pos="2880"/>
        </w:tabs>
        <w:ind w:left="2880" w:hanging="360"/>
      </w:pPr>
      <w:rPr>
        <w:rFonts w:ascii="Monotype Sorts" w:hAnsi="Monotype Sorts" w:hint="default"/>
      </w:rPr>
    </w:lvl>
    <w:lvl w:ilvl="4" w:tplc="89AE6644" w:tentative="1">
      <w:start w:val="1"/>
      <w:numFmt w:val="bullet"/>
      <w:lvlText w:val="n"/>
      <w:lvlJc w:val="left"/>
      <w:pPr>
        <w:tabs>
          <w:tab w:val="num" w:pos="3600"/>
        </w:tabs>
        <w:ind w:left="3600" w:hanging="360"/>
      </w:pPr>
      <w:rPr>
        <w:rFonts w:ascii="Monotype Sorts" w:hAnsi="Monotype Sorts" w:hint="default"/>
      </w:rPr>
    </w:lvl>
    <w:lvl w:ilvl="5" w:tplc="C79E7ACC" w:tentative="1">
      <w:start w:val="1"/>
      <w:numFmt w:val="bullet"/>
      <w:lvlText w:val="n"/>
      <w:lvlJc w:val="left"/>
      <w:pPr>
        <w:tabs>
          <w:tab w:val="num" w:pos="4320"/>
        </w:tabs>
        <w:ind w:left="4320" w:hanging="360"/>
      </w:pPr>
      <w:rPr>
        <w:rFonts w:ascii="Monotype Sorts" w:hAnsi="Monotype Sorts" w:hint="default"/>
      </w:rPr>
    </w:lvl>
    <w:lvl w:ilvl="6" w:tplc="8B107B1A" w:tentative="1">
      <w:start w:val="1"/>
      <w:numFmt w:val="bullet"/>
      <w:lvlText w:val="n"/>
      <w:lvlJc w:val="left"/>
      <w:pPr>
        <w:tabs>
          <w:tab w:val="num" w:pos="5040"/>
        </w:tabs>
        <w:ind w:left="5040" w:hanging="360"/>
      </w:pPr>
      <w:rPr>
        <w:rFonts w:ascii="Monotype Sorts" w:hAnsi="Monotype Sorts" w:hint="default"/>
      </w:rPr>
    </w:lvl>
    <w:lvl w:ilvl="7" w:tplc="2FF0839E" w:tentative="1">
      <w:start w:val="1"/>
      <w:numFmt w:val="bullet"/>
      <w:lvlText w:val="n"/>
      <w:lvlJc w:val="left"/>
      <w:pPr>
        <w:tabs>
          <w:tab w:val="num" w:pos="5760"/>
        </w:tabs>
        <w:ind w:left="5760" w:hanging="360"/>
      </w:pPr>
      <w:rPr>
        <w:rFonts w:ascii="Monotype Sorts" w:hAnsi="Monotype Sorts" w:hint="default"/>
      </w:rPr>
    </w:lvl>
    <w:lvl w:ilvl="8" w:tplc="B47EE99E" w:tentative="1">
      <w:start w:val="1"/>
      <w:numFmt w:val="bullet"/>
      <w:lvlText w:val="n"/>
      <w:lvlJc w:val="left"/>
      <w:pPr>
        <w:tabs>
          <w:tab w:val="num" w:pos="6480"/>
        </w:tabs>
        <w:ind w:left="6480" w:hanging="360"/>
      </w:pPr>
      <w:rPr>
        <w:rFonts w:ascii="Monotype Sorts" w:hAnsi="Monotype Sorts" w:hint="default"/>
      </w:rPr>
    </w:lvl>
  </w:abstractNum>
  <w:abstractNum w:abstractNumId="63" w15:restartNumberingAfterBreak="0">
    <w:nsid w:val="4E0E409B"/>
    <w:multiLevelType w:val="hybridMultilevel"/>
    <w:tmpl w:val="7C541D88"/>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4" w15:restartNumberingAfterBreak="0">
    <w:nsid w:val="4F9D77B1"/>
    <w:multiLevelType w:val="multilevel"/>
    <w:tmpl w:val="6F08106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ascii="Arial" w:hAnsi="Arial"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6" w15:restartNumberingAfterBreak="0">
    <w:nsid w:val="550D1694"/>
    <w:multiLevelType w:val="hybridMultilevel"/>
    <w:tmpl w:val="DA0C9478"/>
    <w:lvl w:ilvl="0" w:tplc="F9027FFA">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56C50387"/>
    <w:multiLevelType w:val="hybridMultilevel"/>
    <w:tmpl w:val="FF46D12E"/>
    <w:lvl w:ilvl="0" w:tplc="F9027FFA">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9" w15:restartNumberingAfterBreak="0">
    <w:nsid w:val="57D312EF"/>
    <w:multiLevelType w:val="multilevel"/>
    <w:tmpl w:val="2C3667E6"/>
    <w:lvl w:ilvl="0">
      <w:start w:val="1"/>
      <w:numFmt w:val="bullet"/>
      <w:lvlText w:val=""/>
      <w:lvlJc w:val="left"/>
      <w:pPr>
        <w:tabs>
          <w:tab w:val="left" w:pos="360"/>
        </w:tabs>
        <w:ind w:left="720"/>
      </w:pPr>
      <w:rPr>
        <w:rFonts w:ascii="Wingdings" w:hAnsi="Wingdings" w:hint="default"/>
        <w:b w:val="0"/>
        <w:i w:val="0"/>
        <w:strike w:val="0"/>
        <w:color w:val="33996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cs="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cs="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cs="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71" w15:restartNumberingAfterBreak="0">
    <w:nsid w:val="5BA500B7"/>
    <w:multiLevelType w:val="hybridMultilevel"/>
    <w:tmpl w:val="3BC69CDC"/>
    <w:lvl w:ilvl="0" w:tplc="F9027FFA">
      <w:start w:val="1"/>
      <w:numFmt w:val="bullet"/>
      <w:lvlText w:val=""/>
      <w:lvlJc w:val="left"/>
      <w:pPr>
        <w:tabs>
          <w:tab w:val="num" w:pos="720"/>
        </w:tabs>
        <w:ind w:left="720" w:hanging="360"/>
      </w:pPr>
      <w:rPr>
        <w:rFonts w:ascii="Wingdings" w:hAnsi="Wingdings" w:hint="default"/>
        <w:color w:val="339966"/>
      </w:rPr>
    </w:lvl>
    <w:lvl w:ilvl="1" w:tplc="9F308AE8" w:tentative="1">
      <w:start w:val="1"/>
      <w:numFmt w:val="bullet"/>
      <w:lvlText w:val="n"/>
      <w:lvlJc w:val="left"/>
      <w:pPr>
        <w:tabs>
          <w:tab w:val="num" w:pos="1440"/>
        </w:tabs>
        <w:ind w:left="1440" w:hanging="360"/>
      </w:pPr>
      <w:rPr>
        <w:rFonts w:ascii="Monotype Sorts" w:hAnsi="Monotype Sorts" w:hint="default"/>
      </w:rPr>
    </w:lvl>
    <w:lvl w:ilvl="2" w:tplc="5A98D0C6" w:tentative="1">
      <w:start w:val="1"/>
      <w:numFmt w:val="bullet"/>
      <w:lvlText w:val="n"/>
      <w:lvlJc w:val="left"/>
      <w:pPr>
        <w:tabs>
          <w:tab w:val="num" w:pos="2160"/>
        </w:tabs>
        <w:ind w:left="2160" w:hanging="360"/>
      </w:pPr>
      <w:rPr>
        <w:rFonts w:ascii="Monotype Sorts" w:hAnsi="Monotype Sorts" w:hint="default"/>
      </w:rPr>
    </w:lvl>
    <w:lvl w:ilvl="3" w:tplc="D2A8EE82" w:tentative="1">
      <w:start w:val="1"/>
      <w:numFmt w:val="bullet"/>
      <w:lvlText w:val="n"/>
      <w:lvlJc w:val="left"/>
      <w:pPr>
        <w:tabs>
          <w:tab w:val="num" w:pos="2880"/>
        </w:tabs>
        <w:ind w:left="2880" w:hanging="360"/>
      </w:pPr>
      <w:rPr>
        <w:rFonts w:ascii="Monotype Sorts" w:hAnsi="Monotype Sorts" w:hint="default"/>
      </w:rPr>
    </w:lvl>
    <w:lvl w:ilvl="4" w:tplc="89AE6644" w:tentative="1">
      <w:start w:val="1"/>
      <w:numFmt w:val="bullet"/>
      <w:lvlText w:val="n"/>
      <w:lvlJc w:val="left"/>
      <w:pPr>
        <w:tabs>
          <w:tab w:val="num" w:pos="3600"/>
        </w:tabs>
        <w:ind w:left="3600" w:hanging="360"/>
      </w:pPr>
      <w:rPr>
        <w:rFonts w:ascii="Monotype Sorts" w:hAnsi="Monotype Sorts" w:hint="default"/>
      </w:rPr>
    </w:lvl>
    <w:lvl w:ilvl="5" w:tplc="C79E7ACC" w:tentative="1">
      <w:start w:val="1"/>
      <w:numFmt w:val="bullet"/>
      <w:lvlText w:val="n"/>
      <w:lvlJc w:val="left"/>
      <w:pPr>
        <w:tabs>
          <w:tab w:val="num" w:pos="4320"/>
        </w:tabs>
        <w:ind w:left="4320" w:hanging="360"/>
      </w:pPr>
      <w:rPr>
        <w:rFonts w:ascii="Monotype Sorts" w:hAnsi="Monotype Sorts" w:hint="default"/>
      </w:rPr>
    </w:lvl>
    <w:lvl w:ilvl="6" w:tplc="8B107B1A" w:tentative="1">
      <w:start w:val="1"/>
      <w:numFmt w:val="bullet"/>
      <w:lvlText w:val="n"/>
      <w:lvlJc w:val="left"/>
      <w:pPr>
        <w:tabs>
          <w:tab w:val="num" w:pos="5040"/>
        </w:tabs>
        <w:ind w:left="5040" w:hanging="360"/>
      </w:pPr>
      <w:rPr>
        <w:rFonts w:ascii="Monotype Sorts" w:hAnsi="Monotype Sorts" w:hint="default"/>
      </w:rPr>
    </w:lvl>
    <w:lvl w:ilvl="7" w:tplc="2FF0839E" w:tentative="1">
      <w:start w:val="1"/>
      <w:numFmt w:val="bullet"/>
      <w:lvlText w:val="n"/>
      <w:lvlJc w:val="left"/>
      <w:pPr>
        <w:tabs>
          <w:tab w:val="num" w:pos="5760"/>
        </w:tabs>
        <w:ind w:left="5760" w:hanging="360"/>
      </w:pPr>
      <w:rPr>
        <w:rFonts w:ascii="Monotype Sorts" w:hAnsi="Monotype Sorts" w:hint="default"/>
      </w:rPr>
    </w:lvl>
    <w:lvl w:ilvl="8" w:tplc="B47EE99E" w:tentative="1">
      <w:start w:val="1"/>
      <w:numFmt w:val="bullet"/>
      <w:lvlText w:val="n"/>
      <w:lvlJc w:val="left"/>
      <w:pPr>
        <w:tabs>
          <w:tab w:val="num" w:pos="6480"/>
        </w:tabs>
        <w:ind w:left="6480" w:hanging="360"/>
      </w:pPr>
      <w:rPr>
        <w:rFonts w:ascii="Monotype Sorts" w:hAnsi="Monotype Sorts" w:hint="default"/>
      </w:rPr>
    </w:lvl>
  </w:abstractNum>
  <w:abstractNum w:abstractNumId="72" w15:restartNumberingAfterBreak="0">
    <w:nsid w:val="5D083B46"/>
    <w:multiLevelType w:val="hybridMultilevel"/>
    <w:tmpl w:val="3C3C47C6"/>
    <w:lvl w:ilvl="0" w:tplc="700861B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3" w15:restartNumberingAfterBreak="0">
    <w:nsid w:val="5D5D7E84"/>
    <w:multiLevelType w:val="multilevel"/>
    <w:tmpl w:val="78F61A02"/>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4" w15:restartNumberingAfterBreak="0">
    <w:nsid w:val="5EBD3B58"/>
    <w:multiLevelType w:val="multilevel"/>
    <w:tmpl w:val="A322F4C4"/>
    <w:lvl w:ilvl="0">
      <w:start w:val="1"/>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5" w15:restartNumberingAfterBreak="0">
    <w:nsid w:val="5F272EF3"/>
    <w:multiLevelType w:val="multilevel"/>
    <w:tmpl w:val="6C12820A"/>
    <w:lvl w:ilvl="0">
      <w:start w:val="1"/>
      <w:numFmt w:val="bullet"/>
      <w:lvlText w:val=""/>
      <w:lvlJc w:val="left"/>
      <w:pPr>
        <w:tabs>
          <w:tab w:val="left" w:pos="360"/>
        </w:tabs>
        <w:ind w:left="720"/>
      </w:pPr>
      <w:rPr>
        <w:rFonts w:ascii="Wingdings" w:hAnsi="Wingdings" w:hint="default"/>
        <w:b w:val="0"/>
        <w:i w:val="0"/>
        <w:strike w:val="0"/>
        <w:color w:val="339966"/>
        <w:spacing w:val="0"/>
        <w:w w:val="100"/>
        <w:sz w:val="24"/>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5F8F3FCC"/>
    <w:multiLevelType w:val="multilevel"/>
    <w:tmpl w:val="6DE2E09C"/>
    <w:lvl w:ilvl="0">
      <w:start w:val="1"/>
      <w:numFmt w:val="bullet"/>
      <w:lvlText w:val=""/>
      <w:lvlJc w:val="left"/>
      <w:pPr>
        <w:tabs>
          <w:tab w:val="left" w:pos="288"/>
        </w:tabs>
        <w:ind w:left="720"/>
      </w:pPr>
      <w:rPr>
        <w:rFonts w:ascii="Wingdings" w:hAnsi="Wingdings" w:hint="default"/>
        <w:strike w:val="0"/>
        <w:color w:val="33996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5FA803A3"/>
    <w:multiLevelType w:val="hybridMultilevel"/>
    <w:tmpl w:val="387C4C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8" w15:restartNumberingAfterBreak="0">
    <w:nsid w:val="60DB705C"/>
    <w:multiLevelType w:val="multilevel"/>
    <w:tmpl w:val="A1945AD8"/>
    <w:lvl w:ilvl="0">
      <w:start w:val="12"/>
      <w:numFmt w:val="decimal"/>
      <w:lvlText w:val="%1"/>
      <w:lvlJc w:val="left"/>
      <w:pPr>
        <w:ind w:left="660" w:hanging="660"/>
      </w:pPr>
      <w:rPr>
        <w:rFonts w:hint="default"/>
        <w:i w:val="0"/>
      </w:rPr>
    </w:lvl>
    <w:lvl w:ilvl="1">
      <w:numFmt w:val="decimal"/>
      <w:lvlText w:val="%1.%2"/>
      <w:lvlJc w:val="left"/>
      <w:pPr>
        <w:ind w:left="660" w:hanging="6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79" w15:restartNumberingAfterBreak="0">
    <w:nsid w:val="618E42A0"/>
    <w:multiLevelType w:val="hybridMultilevel"/>
    <w:tmpl w:val="F3280374"/>
    <w:lvl w:ilvl="0" w:tplc="21FC4B8E">
      <w:start w:val="1"/>
      <w:numFmt w:val="decimal"/>
      <w:lvlText w:val="%1."/>
      <w:lvlJc w:val="left"/>
      <w:pPr>
        <w:ind w:left="1075" w:hanging="360"/>
      </w:pPr>
      <w:rPr>
        <w:rFonts w:hint="default"/>
      </w:rPr>
    </w:lvl>
    <w:lvl w:ilvl="1" w:tplc="08090019" w:tentative="1">
      <w:start w:val="1"/>
      <w:numFmt w:val="lowerLetter"/>
      <w:lvlText w:val="%2."/>
      <w:lvlJc w:val="left"/>
      <w:pPr>
        <w:ind w:left="1795" w:hanging="360"/>
      </w:pPr>
    </w:lvl>
    <w:lvl w:ilvl="2" w:tplc="0809001B" w:tentative="1">
      <w:start w:val="1"/>
      <w:numFmt w:val="lowerRoman"/>
      <w:lvlText w:val="%3."/>
      <w:lvlJc w:val="right"/>
      <w:pPr>
        <w:ind w:left="2515" w:hanging="180"/>
      </w:pPr>
    </w:lvl>
    <w:lvl w:ilvl="3" w:tplc="0809000F" w:tentative="1">
      <w:start w:val="1"/>
      <w:numFmt w:val="decimal"/>
      <w:lvlText w:val="%4."/>
      <w:lvlJc w:val="left"/>
      <w:pPr>
        <w:ind w:left="3235" w:hanging="360"/>
      </w:pPr>
    </w:lvl>
    <w:lvl w:ilvl="4" w:tplc="08090019" w:tentative="1">
      <w:start w:val="1"/>
      <w:numFmt w:val="lowerLetter"/>
      <w:lvlText w:val="%5."/>
      <w:lvlJc w:val="left"/>
      <w:pPr>
        <w:ind w:left="3955" w:hanging="360"/>
      </w:pPr>
    </w:lvl>
    <w:lvl w:ilvl="5" w:tplc="0809001B" w:tentative="1">
      <w:start w:val="1"/>
      <w:numFmt w:val="lowerRoman"/>
      <w:lvlText w:val="%6."/>
      <w:lvlJc w:val="right"/>
      <w:pPr>
        <w:ind w:left="4675" w:hanging="180"/>
      </w:pPr>
    </w:lvl>
    <w:lvl w:ilvl="6" w:tplc="0809000F" w:tentative="1">
      <w:start w:val="1"/>
      <w:numFmt w:val="decimal"/>
      <w:lvlText w:val="%7."/>
      <w:lvlJc w:val="left"/>
      <w:pPr>
        <w:ind w:left="5395" w:hanging="360"/>
      </w:pPr>
    </w:lvl>
    <w:lvl w:ilvl="7" w:tplc="08090019" w:tentative="1">
      <w:start w:val="1"/>
      <w:numFmt w:val="lowerLetter"/>
      <w:lvlText w:val="%8."/>
      <w:lvlJc w:val="left"/>
      <w:pPr>
        <w:ind w:left="6115" w:hanging="360"/>
      </w:pPr>
    </w:lvl>
    <w:lvl w:ilvl="8" w:tplc="0809001B" w:tentative="1">
      <w:start w:val="1"/>
      <w:numFmt w:val="lowerRoman"/>
      <w:lvlText w:val="%9."/>
      <w:lvlJc w:val="right"/>
      <w:pPr>
        <w:ind w:left="6835" w:hanging="180"/>
      </w:pPr>
    </w:lvl>
  </w:abstractNum>
  <w:abstractNum w:abstractNumId="80" w15:restartNumberingAfterBreak="0">
    <w:nsid w:val="62495D3F"/>
    <w:multiLevelType w:val="hybridMultilevel"/>
    <w:tmpl w:val="2CE23ABE"/>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1" w15:restartNumberingAfterBreak="0">
    <w:nsid w:val="62A63346"/>
    <w:multiLevelType w:val="hybridMultilevel"/>
    <w:tmpl w:val="9B9C4F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2"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84" w15:restartNumberingAfterBreak="0">
    <w:nsid w:val="65210297"/>
    <w:multiLevelType w:val="hybridMultilevel"/>
    <w:tmpl w:val="F926EAD8"/>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85" w15:restartNumberingAfterBreak="0">
    <w:nsid w:val="6A0C1FC8"/>
    <w:multiLevelType w:val="multilevel"/>
    <w:tmpl w:val="C3C4E014"/>
    <w:lvl w:ilvl="0">
      <w:start w:val="11"/>
      <w:numFmt w:val="decimal"/>
      <w:lvlText w:val="%1"/>
      <w:lvlJc w:val="left"/>
      <w:pPr>
        <w:tabs>
          <w:tab w:val="num" w:pos="675"/>
        </w:tabs>
        <w:ind w:left="675" w:hanging="675"/>
      </w:pPr>
      <w:rPr>
        <w:rFonts w:hint="default"/>
      </w:rPr>
    </w:lvl>
    <w:lvl w:ilvl="1">
      <w:numFmt w:val="decimal"/>
      <w:lvlText w:val="%1.%2"/>
      <w:lvlJc w:val="left"/>
      <w:pPr>
        <w:tabs>
          <w:tab w:val="num" w:pos="675"/>
        </w:tabs>
        <w:ind w:left="675" w:hanging="675"/>
      </w:pPr>
      <w:rPr>
        <w:rFonts w:hint="default"/>
      </w:rPr>
    </w:lvl>
    <w:lvl w:ilvl="2">
      <w:start w:val="1"/>
      <w:numFmt w:val="decimal"/>
      <w:pStyle w:val="Style4"/>
      <w:lvlText w:val="%1.%2.%3"/>
      <w:lvlJc w:val="left"/>
      <w:pPr>
        <w:tabs>
          <w:tab w:val="num" w:pos="720"/>
        </w:tabs>
        <w:ind w:left="720" w:hanging="720"/>
      </w:pPr>
      <w:rPr>
        <w:rFonts w:hint="default"/>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6" w15:restartNumberingAfterBreak="0">
    <w:nsid w:val="6A3844BD"/>
    <w:multiLevelType w:val="hybridMultilevel"/>
    <w:tmpl w:val="08F64764"/>
    <w:lvl w:ilvl="0" w:tplc="604CBE08">
      <w:start w:val="1"/>
      <w:numFmt w:val="bullet"/>
      <w:pStyle w:val="TOC1"/>
      <w:lvlText w:val="□"/>
      <w:lvlJc w:val="left"/>
      <w:pPr>
        <w:tabs>
          <w:tab w:val="num" w:pos="720"/>
        </w:tabs>
        <w:ind w:left="720" w:hanging="360"/>
      </w:pPr>
      <w:rPr>
        <w:rFonts w:ascii="Courier New" w:hAnsi="Courier New" w:hint="default"/>
        <w:color w:val="auto"/>
      </w:rPr>
    </w:lvl>
    <w:lvl w:ilvl="1" w:tplc="1652973C">
      <w:start w:val="1"/>
      <w:numFmt w:val="bullet"/>
      <w:lvlText w:val="o"/>
      <w:lvlJc w:val="left"/>
      <w:pPr>
        <w:tabs>
          <w:tab w:val="num" w:pos="1440"/>
        </w:tabs>
        <w:ind w:left="1440" w:hanging="360"/>
      </w:pPr>
      <w:rPr>
        <w:rFonts w:ascii="Courier New" w:hAnsi="Courier New" w:cs="Courier New" w:hint="default"/>
        <w:color w:val="auto"/>
      </w:rPr>
    </w:lvl>
    <w:lvl w:ilvl="2" w:tplc="AAF276E8">
      <w:start w:val="1"/>
      <w:numFmt w:val="bullet"/>
      <w:lvlText w:val=""/>
      <w:lvlJc w:val="left"/>
      <w:pPr>
        <w:tabs>
          <w:tab w:val="num" w:pos="2160"/>
        </w:tabs>
        <w:ind w:left="2160" w:hanging="360"/>
      </w:pPr>
      <w:rPr>
        <w:rFonts w:ascii="Wingdings" w:hAnsi="Wingdings" w:hint="default"/>
      </w:rPr>
    </w:lvl>
    <w:lvl w:ilvl="3" w:tplc="19CE3428" w:tentative="1">
      <w:start w:val="1"/>
      <w:numFmt w:val="bullet"/>
      <w:lvlText w:val=""/>
      <w:lvlJc w:val="left"/>
      <w:pPr>
        <w:tabs>
          <w:tab w:val="num" w:pos="2880"/>
        </w:tabs>
        <w:ind w:left="2880" w:hanging="360"/>
      </w:pPr>
      <w:rPr>
        <w:rFonts w:ascii="Symbol" w:hAnsi="Symbol" w:hint="default"/>
      </w:rPr>
    </w:lvl>
    <w:lvl w:ilvl="4" w:tplc="5D88B3D2" w:tentative="1">
      <w:start w:val="1"/>
      <w:numFmt w:val="bullet"/>
      <w:lvlText w:val="o"/>
      <w:lvlJc w:val="left"/>
      <w:pPr>
        <w:tabs>
          <w:tab w:val="num" w:pos="3600"/>
        </w:tabs>
        <w:ind w:left="3600" w:hanging="360"/>
      </w:pPr>
      <w:rPr>
        <w:rFonts w:ascii="Courier New" w:hAnsi="Courier New" w:cs="Courier New" w:hint="default"/>
      </w:rPr>
    </w:lvl>
    <w:lvl w:ilvl="5" w:tplc="FD30B8C4" w:tentative="1">
      <w:start w:val="1"/>
      <w:numFmt w:val="bullet"/>
      <w:lvlText w:val=""/>
      <w:lvlJc w:val="left"/>
      <w:pPr>
        <w:tabs>
          <w:tab w:val="num" w:pos="4320"/>
        </w:tabs>
        <w:ind w:left="4320" w:hanging="360"/>
      </w:pPr>
      <w:rPr>
        <w:rFonts w:ascii="Wingdings" w:hAnsi="Wingdings" w:hint="default"/>
      </w:rPr>
    </w:lvl>
    <w:lvl w:ilvl="6" w:tplc="B024C348" w:tentative="1">
      <w:start w:val="1"/>
      <w:numFmt w:val="bullet"/>
      <w:lvlText w:val=""/>
      <w:lvlJc w:val="left"/>
      <w:pPr>
        <w:tabs>
          <w:tab w:val="num" w:pos="5040"/>
        </w:tabs>
        <w:ind w:left="5040" w:hanging="360"/>
      </w:pPr>
      <w:rPr>
        <w:rFonts w:ascii="Symbol" w:hAnsi="Symbol" w:hint="default"/>
      </w:rPr>
    </w:lvl>
    <w:lvl w:ilvl="7" w:tplc="4754B208" w:tentative="1">
      <w:start w:val="1"/>
      <w:numFmt w:val="bullet"/>
      <w:lvlText w:val="o"/>
      <w:lvlJc w:val="left"/>
      <w:pPr>
        <w:tabs>
          <w:tab w:val="num" w:pos="5760"/>
        </w:tabs>
        <w:ind w:left="5760" w:hanging="360"/>
      </w:pPr>
      <w:rPr>
        <w:rFonts w:ascii="Courier New" w:hAnsi="Courier New" w:cs="Courier New" w:hint="default"/>
      </w:rPr>
    </w:lvl>
    <w:lvl w:ilvl="8" w:tplc="7BC82D98"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6FDA52C7"/>
    <w:multiLevelType w:val="multilevel"/>
    <w:tmpl w:val="6CEC34F4"/>
    <w:lvl w:ilvl="0">
      <w:start w:val="5"/>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8" w15:restartNumberingAfterBreak="0">
    <w:nsid w:val="70040A7E"/>
    <w:multiLevelType w:val="multilevel"/>
    <w:tmpl w:val="79621F02"/>
    <w:lvl w:ilvl="0">
      <w:start w:val="8"/>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9"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90" w15:restartNumberingAfterBreak="0">
    <w:nsid w:val="75284473"/>
    <w:multiLevelType w:val="multilevel"/>
    <w:tmpl w:val="6A62A9FC"/>
    <w:lvl w:ilvl="0">
      <w:start w:val="1"/>
      <w:numFmt w:val="lowerRoman"/>
      <w:lvlText w:val="%1)"/>
      <w:lvlJc w:val="left"/>
      <w:pPr>
        <w:tabs>
          <w:tab w:val="left" w:pos="720"/>
        </w:tabs>
        <w:ind w:left="720"/>
      </w:pPr>
      <w:rPr>
        <w:rFonts w:ascii="Arial" w:eastAsia="Arial" w:hAnsi="Arial"/>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1" w15:restartNumberingAfterBreak="0">
    <w:nsid w:val="761B3265"/>
    <w:multiLevelType w:val="multilevel"/>
    <w:tmpl w:val="947E4C8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2" w15:restartNumberingAfterBreak="0">
    <w:nsid w:val="764F0797"/>
    <w:multiLevelType w:val="hybridMultilevel"/>
    <w:tmpl w:val="A086DB12"/>
    <w:lvl w:ilvl="0" w:tplc="F9027FFA">
      <w:start w:val="1"/>
      <w:numFmt w:val="bullet"/>
      <w:lvlText w:val=""/>
      <w:lvlJc w:val="left"/>
      <w:pPr>
        <w:tabs>
          <w:tab w:val="num" w:pos="360"/>
        </w:tabs>
        <w:ind w:left="360" w:hanging="360"/>
      </w:pPr>
      <w:rPr>
        <w:rFonts w:ascii="Wingdings" w:hAnsi="Wingdings" w:hint="default"/>
        <w:color w:val="339966"/>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93" w15:restartNumberingAfterBreak="0">
    <w:nsid w:val="77777230"/>
    <w:multiLevelType w:val="hybridMultilevel"/>
    <w:tmpl w:val="CF6CFC2A"/>
    <w:lvl w:ilvl="0" w:tplc="F9027FFA">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7C4A7732"/>
    <w:multiLevelType w:val="hybridMultilevel"/>
    <w:tmpl w:val="FBF6BEA4"/>
    <w:lvl w:ilvl="0" w:tplc="08090001">
      <w:start w:val="1"/>
      <w:numFmt w:val="bullet"/>
      <w:lvlText w:val=""/>
      <w:lvlJc w:val="left"/>
      <w:pPr>
        <w:ind w:left="2040" w:hanging="360"/>
      </w:pPr>
      <w:rPr>
        <w:rFonts w:ascii="Symbol" w:hAnsi="Symbol" w:hint="default"/>
      </w:rPr>
    </w:lvl>
    <w:lvl w:ilvl="1" w:tplc="08090003" w:tentative="1">
      <w:start w:val="1"/>
      <w:numFmt w:val="bullet"/>
      <w:lvlText w:val="o"/>
      <w:lvlJc w:val="left"/>
      <w:pPr>
        <w:ind w:left="2760" w:hanging="360"/>
      </w:pPr>
      <w:rPr>
        <w:rFonts w:ascii="Courier New" w:hAnsi="Courier New" w:cs="Courier New" w:hint="default"/>
      </w:rPr>
    </w:lvl>
    <w:lvl w:ilvl="2" w:tplc="08090005" w:tentative="1">
      <w:start w:val="1"/>
      <w:numFmt w:val="bullet"/>
      <w:lvlText w:val=""/>
      <w:lvlJc w:val="left"/>
      <w:pPr>
        <w:ind w:left="3480" w:hanging="360"/>
      </w:pPr>
      <w:rPr>
        <w:rFonts w:ascii="Wingdings" w:hAnsi="Wingdings" w:hint="default"/>
      </w:rPr>
    </w:lvl>
    <w:lvl w:ilvl="3" w:tplc="08090001" w:tentative="1">
      <w:start w:val="1"/>
      <w:numFmt w:val="bullet"/>
      <w:lvlText w:val=""/>
      <w:lvlJc w:val="left"/>
      <w:pPr>
        <w:ind w:left="4200" w:hanging="360"/>
      </w:pPr>
      <w:rPr>
        <w:rFonts w:ascii="Symbol" w:hAnsi="Symbol" w:hint="default"/>
      </w:rPr>
    </w:lvl>
    <w:lvl w:ilvl="4" w:tplc="08090003" w:tentative="1">
      <w:start w:val="1"/>
      <w:numFmt w:val="bullet"/>
      <w:lvlText w:val="o"/>
      <w:lvlJc w:val="left"/>
      <w:pPr>
        <w:ind w:left="4920" w:hanging="360"/>
      </w:pPr>
      <w:rPr>
        <w:rFonts w:ascii="Courier New" w:hAnsi="Courier New" w:cs="Courier New" w:hint="default"/>
      </w:rPr>
    </w:lvl>
    <w:lvl w:ilvl="5" w:tplc="08090005" w:tentative="1">
      <w:start w:val="1"/>
      <w:numFmt w:val="bullet"/>
      <w:lvlText w:val=""/>
      <w:lvlJc w:val="left"/>
      <w:pPr>
        <w:ind w:left="5640" w:hanging="360"/>
      </w:pPr>
      <w:rPr>
        <w:rFonts w:ascii="Wingdings" w:hAnsi="Wingdings" w:hint="default"/>
      </w:rPr>
    </w:lvl>
    <w:lvl w:ilvl="6" w:tplc="08090001" w:tentative="1">
      <w:start w:val="1"/>
      <w:numFmt w:val="bullet"/>
      <w:lvlText w:val=""/>
      <w:lvlJc w:val="left"/>
      <w:pPr>
        <w:ind w:left="6360" w:hanging="360"/>
      </w:pPr>
      <w:rPr>
        <w:rFonts w:ascii="Symbol" w:hAnsi="Symbol" w:hint="default"/>
      </w:rPr>
    </w:lvl>
    <w:lvl w:ilvl="7" w:tplc="08090003" w:tentative="1">
      <w:start w:val="1"/>
      <w:numFmt w:val="bullet"/>
      <w:lvlText w:val="o"/>
      <w:lvlJc w:val="left"/>
      <w:pPr>
        <w:ind w:left="7080" w:hanging="360"/>
      </w:pPr>
      <w:rPr>
        <w:rFonts w:ascii="Courier New" w:hAnsi="Courier New" w:cs="Courier New" w:hint="default"/>
      </w:rPr>
    </w:lvl>
    <w:lvl w:ilvl="8" w:tplc="08090005" w:tentative="1">
      <w:start w:val="1"/>
      <w:numFmt w:val="bullet"/>
      <w:lvlText w:val=""/>
      <w:lvlJc w:val="left"/>
      <w:pPr>
        <w:ind w:left="7800" w:hanging="360"/>
      </w:pPr>
      <w:rPr>
        <w:rFonts w:ascii="Wingdings" w:hAnsi="Wingdings" w:hint="default"/>
      </w:rPr>
    </w:lvl>
  </w:abstractNum>
  <w:abstractNum w:abstractNumId="95"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16cid:durableId="1798527197">
    <w:abstractNumId w:val="83"/>
  </w:num>
  <w:num w:numId="2" w16cid:durableId="1879314560">
    <w:abstractNumId w:val="13"/>
  </w:num>
  <w:num w:numId="3" w16cid:durableId="1704330762">
    <w:abstractNumId w:val="86"/>
  </w:num>
  <w:num w:numId="4" w16cid:durableId="1123620957">
    <w:abstractNumId w:val="59"/>
  </w:num>
  <w:num w:numId="5" w16cid:durableId="1046636531">
    <w:abstractNumId w:val="17"/>
  </w:num>
  <w:num w:numId="6" w16cid:durableId="1909607676">
    <w:abstractNumId w:val="64"/>
  </w:num>
  <w:num w:numId="7" w16cid:durableId="1095707856">
    <w:abstractNumId w:val="1"/>
  </w:num>
  <w:num w:numId="8" w16cid:durableId="1287932474">
    <w:abstractNumId w:val="3"/>
  </w:num>
  <w:num w:numId="9" w16cid:durableId="1373766894">
    <w:abstractNumId w:val="57"/>
  </w:num>
  <w:num w:numId="10" w16cid:durableId="799418416">
    <w:abstractNumId w:val="55"/>
  </w:num>
  <w:num w:numId="11" w16cid:durableId="1585408061">
    <w:abstractNumId w:val="41"/>
  </w:num>
  <w:num w:numId="12" w16cid:durableId="1313948810">
    <w:abstractNumId w:val="85"/>
  </w:num>
  <w:num w:numId="13" w16cid:durableId="1706297819">
    <w:abstractNumId w:val="2"/>
  </w:num>
  <w:num w:numId="14" w16cid:durableId="1086879715">
    <w:abstractNumId w:val="28"/>
  </w:num>
  <w:num w:numId="15" w16cid:durableId="295374374">
    <w:abstractNumId w:val="21"/>
  </w:num>
  <w:num w:numId="16" w16cid:durableId="239100161">
    <w:abstractNumId w:val="84"/>
  </w:num>
  <w:num w:numId="17" w16cid:durableId="1709986054">
    <w:abstractNumId w:val="89"/>
  </w:num>
  <w:num w:numId="18" w16cid:durableId="526259361">
    <w:abstractNumId w:val="56"/>
  </w:num>
  <w:num w:numId="19" w16cid:durableId="477504169">
    <w:abstractNumId w:val="6"/>
  </w:num>
  <w:num w:numId="20" w16cid:durableId="1306198283">
    <w:abstractNumId w:val="95"/>
  </w:num>
  <w:num w:numId="21" w16cid:durableId="943146755">
    <w:abstractNumId w:val="7"/>
  </w:num>
  <w:num w:numId="22" w16cid:durableId="1967999348">
    <w:abstractNumId w:val="65"/>
  </w:num>
  <w:num w:numId="23" w16cid:durableId="489760666">
    <w:abstractNumId w:val="68"/>
  </w:num>
  <w:num w:numId="24" w16cid:durableId="2071348064">
    <w:abstractNumId w:val="73"/>
  </w:num>
  <w:num w:numId="25" w16cid:durableId="949507467">
    <w:abstractNumId w:val="48"/>
  </w:num>
  <w:num w:numId="26" w16cid:durableId="146362624">
    <w:abstractNumId w:val="49"/>
  </w:num>
  <w:num w:numId="27" w16cid:durableId="1606691019">
    <w:abstractNumId w:val="22"/>
  </w:num>
  <w:num w:numId="28" w16cid:durableId="1300110546">
    <w:abstractNumId w:val="60"/>
  </w:num>
  <w:num w:numId="29" w16cid:durableId="782115354">
    <w:abstractNumId w:val="38"/>
  </w:num>
  <w:num w:numId="30" w16cid:durableId="1510367768">
    <w:abstractNumId w:val="34"/>
  </w:num>
  <w:num w:numId="31" w16cid:durableId="842623581">
    <w:abstractNumId w:val="70"/>
  </w:num>
  <w:num w:numId="32" w16cid:durableId="1962372393">
    <w:abstractNumId w:val="5"/>
  </w:num>
  <w:num w:numId="33" w16cid:durableId="844172611">
    <w:abstractNumId w:val="51"/>
  </w:num>
  <w:num w:numId="34" w16cid:durableId="2035766826">
    <w:abstractNumId w:val="82"/>
  </w:num>
  <w:num w:numId="35" w16cid:durableId="1378897716">
    <w:abstractNumId w:val="32"/>
  </w:num>
  <w:num w:numId="36" w16cid:durableId="820586126">
    <w:abstractNumId w:val="46"/>
  </w:num>
  <w:num w:numId="37" w16cid:durableId="2141337651">
    <w:abstractNumId w:val="4"/>
  </w:num>
  <w:num w:numId="38" w16cid:durableId="134219446">
    <w:abstractNumId w:val="0"/>
  </w:num>
  <w:num w:numId="39" w16cid:durableId="794254712">
    <w:abstractNumId w:val="91"/>
  </w:num>
  <w:num w:numId="40" w16cid:durableId="1779518034">
    <w:abstractNumId w:val="58"/>
  </w:num>
  <w:num w:numId="41" w16cid:durableId="510879092">
    <w:abstractNumId w:val="90"/>
  </w:num>
  <w:num w:numId="42" w16cid:durableId="430004805">
    <w:abstractNumId w:val="39"/>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30349082">
    <w:abstractNumId w:val="29"/>
  </w:num>
  <w:num w:numId="44" w16cid:durableId="677199833">
    <w:abstractNumId w:val="3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834878820">
    <w:abstractNumId w:val="5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752314557">
    <w:abstractNumId w:val="81"/>
  </w:num>
  <w:num w:numId="47" w16cid:durableId="1160729182">
    <w:abstractNumId w:val="5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666127228">
    <w:abstractNumId w:val="77"/>
  </w:num>
  <w:num w:numId="49" w16cid:durableId="105587895">
    <w:abstractNumId w:val="19"/>
  </w:num>
  <w:num w:numId="50" w16cid:durableId="1537504769">
    <w:abstractNumId w:val="72"/>
  </w:num>
  <w:num w:numId="51" w16cid:durableId="1633363545">
    <w:abstractNumId w:val="61"/>
  </w:num>
  <w:num w:numId="52" w16cid:durableId="1571689487">
    <w:abstractNumId w:val="26"/>
  </w:num>
  <w:num w:numId="53" w16cid:durableId="53360905">
    <w:abstractNumId w:val="5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711032546">
    <w:abstractNumId w:val="10"/>
  </w:num>
  <w:num w:numId="55" w16cid:durableId="1253977034">
    <w:abstractNumId w:val="79"/>
  </w:num>
  <w:num w:numId="56" w16cid:durableId="428082533">
    <w:abstractNumId w:val="47"/>
  </w:num>
  <w:num w:numId="57" w16cid:durableId="1294486903">
    <w:abstractNumId w:val="45"/>
  </w:num>
  <w:num w:numId="58" w16cid:durableId="1886214915">
    <w:abstractNumId w:val="63"/>
  </w:num>
  <w:num w:numId="59" w16cid:durableId="608706938">
    <w:abstractNumId w:val="16"/>
  </w:num>
  <w:num w:numId="60" w16cid:durableId="572355980">
    <w:abstractNumId w:val="80"/>
  </w:num>
  <w:num w:numId="61" w16cid:durableId="1096055476">
    <w:abstractNumId w:val="9"/>
  </w:num>
  <w:num w:numId="62" w16cid:durableId="215970747">
    <w:abstractNumId w:val="12"/>
  </w:num>
  <w:num w:numId="63" w16cid:durableId="1055740419">
    <w:abstractNumId w:val="23"/>
  </w:num>
  <w:num w:numId="64" w16cid:durableId="204487631">
    <w:abstractNumId w:val="31"/>
  </w:num>
  <w:num w:numId="65" w16cid:durableId="450976547">
    <w:abstractNumId w:val="74"/>
  </w:num>
  <w:num w:numId="66" w16cid:durableId="1071149911">
    <w:abstractNumId w:val="87"/>
  </w:num>
  <w:num w:numId="67" w16cid:durableId="745416175">
    <w:abstractNumId w:val="20"/>
  </w:num>
  <w:num w:numId="68" w16cid:durableId="295836410">
    <w:abstractNumId w:val="15"/>
  </w:num>
  <w:num w:numId="69" w16cid:durableId="767390188">
    <w:abstractNumId w:val="88"/>
  </w:num>
  <w:num w:numId="70" w16cid:durableId="224264456">
    <w:abstractNumId w:val="27"/>
  </w:num>
  <w:num w:numId="71" w16cid:durableId="1851676240">
    <w:abstractNumId w:val="18"/>
  </w:num>
  <w:num w:numId="72" w16cid:durableId="494534672">
    <w:abstractNumId w:val="14"/>
  </w:num>
  <w:num w:numId="73" w16cid:durableId="1095785209">
    <w:abstractNumId w:val="78"/>
  </w:num>
  <w:num w:numId="74" w16cid:durableId="340863364">
    <w:abstractNumId w:val="35"/>
  </w:num>
  <w:num w:numId="75" w16cid:durableId="1339043363">
    <w:abstractNumId w:val="40"/>
  </w:num>
  <w:num w:numId="76" w16cid:durableId="244730306">
    <w:abstractNumId w:val="69"/>
  </w:num>
  <w:num w:numId="77" w16cid:durableId="393353708">
    <w:abstractNumId w:val="24"/>
  </w:num>
  <w:num w:numId="78" w16cid:durableId="1183665099">
    <w:abstractNumId w:val="53"/>
  </w:num>
  <w:num w:numId="79" w16cid:durableId="209149869">
    <w:abstractNumId w:val="37"/>
  </w:num>
  <w:num w:numId="80" w16cid:durableId="18971736">
    <w:abstractNumId w:val="25"/>
  </w:num>
  <w:num w:numId="81" w16cid:durableId="976103996">
    <w:abstractNumId w:val="75"/>
  </w:num>
  <w:num w:numId="82" w16cid:durableId="1173691047">
    <w:abstractNumId w:val="30"/>
  </w:num>
  <w:num w:numId="83" w16cid:durableId="1689259848">
    <w:abstractNumId w:val="76"/>
  </w:num>
  <w:num w:numId="84" w16cid:durableId="560411467">
    <w:abstractNumId w:val="8"/>
  </w:num>
  <w:num w:numId="85" w16cid:durableId="1190414701">
    <w:abstractNumId w:val="93"/>
  </w:num>
  <w:num w:numId="86" w16cid:durableId="1820226553">
    <w:abstractNumId w:val="42"/>
  </w:num>
  <w:num w:numId="87" w16cid:durableId="1360545620">
    <w:abstractNumId w:val="62"/>
  </w:num>
  <w:num w:numId="88" w16cid:durableId="648097757">
    <w:abstractNumId w:val="71"/>
  </w:num>
  <w:num w:numId="89" w16cid:durableId="437792761">
    <w:abstractNumId w:val="92"/>
  </w:num>
  <w:num w:numId="90" w16cid:durableId="22707462">
    <w:abstractNumId w:val="67"/>
  </w:num>
  <w:num w:numId="91" w16cid:durableId="2054619395">
    <w:abstractNumId w:val="66"/>
  </w:num>
  <w:num w:numId="92" w16cid:durableId="1569418492">
    <w:abstractNumId w:val="94"/>
  </w:num>
  <w:num w:numId="93" w16cid:durableId="476995332">
    <w:abstractNumId w:val="43"/>
  </w:num>
  <w:num w:numId="94" w16cid:durableId="1630743210">
    <w:abstractNumId w:val="36"/>
  </w:num>
  <w:num w:numId="95" w16cid:durableId="935479655">
    <w:abstractNumId w:val="11"/>
  </w:num>
  <w:num w:numId="96" w16cid:durableId="1863546357">
    <w:abstractNumId w:val="4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FA2"/>
    <w:rsid w:val="000001AA"/>
    <w:rsid w:val="0000052B"/>
    <w:rsid w:val="0000075E"/>
    <w:rsid w:val="000014C8"/>
    <w:rsid w:val="00001EA8"/>
    <w:rsid w:val="00002356"/>
    <w:rsid w:val="00002920"/>
    <w:rsid w:val="00004531"/>
    <w:rsid w:val="00007D86"/>
    <w:rsid w:val="000117DD"/>
    <w:rsid w:val="00011BE1"/>
    <w:rsid w:val="00012CFA"/>
    <w:rsid w:val="000132D8"/>
    <w:rsid w:val="0001443A"/>
    <w:rsid w:val="000148F4"/>
    <w:rsid w:val="000155B3"/>
    <w:rsid w:val="00016A33"/>
    <w:rsid w:val="00017740"/>
    <w:rsid w:val="00017949"/>
    <w:rsid w:val="00017BAF"/>
    <w:rsid w:val="00021F7B"/>
    <w:rsid w:val="00022DD9"/>
    <w:rsid w:val="00023010"/>
    <w:rsid w:val="00023B1C"/>
    <w:rsid w:val="00023DBD"/>
    <w:rsid w:val="0002522C"/>
    <w:rsid w:val="000254B4"/>
    <w:rsid w:val="00025607"/>
    <w:rsid w:val="00025BF5"/>
    <w:rsid w:val="00025E0E"/>
    <w:rsid w:val="000264EC"/>
    <w:rsid w:val="00026DFB"/>
    <w:rsid w:val="000312CB"/>
    <w:rsid w:val="00031E63"/>
    <w:rsid w:val="0003279A"/>
    <w:rsid w:val="00034818"/>
    <w:rsid w:val="000349CF"/>
    <w:rsid w:val="00035CAC"/>
    <w:rsid w:val="000360F3"/>
    <w:rsid w:val="00036B0C"/>
    <w:rsid w:val="00036EB5"/>
    <w:rsid w:val="00041346"/>
    <w:rsid w:val="0004154F"/>
    <w:rsid w:val="00041BDF"/>
    <w:rsid w:val="00042442"/>
    <w:rsid w:val="00042603"/>
    <w:rsid w:val="00042804"/>
    <w:rsid w:val="000428D1"/>
    <w:rsid w:val="00042932"/>
    <w:rsid w:val="00042BBF"/>
    <w:rsid w:val="00042D7E"/>
    <w:rsid w:val="0004326E"/>
    <w:rsid w:val="0004434E"/>
    <w:rsid w:val="00045005"/>
    <w:rsid w:val="00046DF6"/>
    <w:rsid w:val="00047525"/>
    <w:rsid w:val="00050285"/>
    <w:rsid w:val="000506FD"/>
    <w:rsid w:val="000510A4"/>
    <w:rsid w:val="00051277"/>
    <w:rsid w:val="000517DA"/>
    <w:rsid w:val="00052137"/>
    <w:rsid w:val="00052416"/>
    <w:rsid w:val="000525F7"/>
    <w:rsid w:val="00052851"/>
    <w:rsid w:val="0005287C"/>
    <w:rsid w:val="00052C5E"/>
    <w:rsid w:val="00053BDC"/>
    <w:rsid w:val="00053FDE"/>
    <w:rsid w:val="00054D18"/>
    <w:rsid w:val="0005562A"/>
    <w:rsid w:val="0005571B"/>
    <w:rsid w:val="00055A0F"/>
    <w:rsid w:val="00056C8C"/>
    <w:rsid w:val="00056E1D"/>
    <w:rsid w:val="00057661"/>
    <w:rsid w:val="00062666"/>
    <w:rsid w:val="00062748"/>
    <w:rsid w:val="00062E9D"/>
    <w:rsid w:val="0006325E"/>
    <w:rsid w:val="00063B13"/>
    <w:rsid w:val="00063EC3"/>
    <w:rsid w:val="0006410A"/>
    <w:rsid w:val="00064C51"/>
    <w:rsid w:val="000650B1"/>
    <w:rsid w:val="000654BD"/>
    <w:rsid w:val="00065755"/>
    <w:rsid w:val="00065FAA"/>
    <w:rsid w:val="0006734A"/>
    <w:rsid w:val="000712A2"/>
    <w:rsid w:val="000712D6"/>
    <w:rsid w:val="00072D3E"/>
    <w:rsid w:val="000731EF"/>
    <w:rsid w:val="000734BD"/>
    <w:rsid w:val="00073DC8"/>
    <w:rsid w:val="0007402F"/>
    <w:rsid w:val="00074A4B"/>
    <w:rsid w:val="000762A7"/>
    <w:rsid w:val="00076881"/>
    <w:rsid w:val="0007707B"/>
    <w:rsid w:val="000777EB"/>
    <w:rsid w:val="00080C84"/>
    <w:rsid w:val="00080FB9"/>
    <w:rsid w:val="000814FD"/>
    <w:rsid w:val="00081FE6"/>
    <w:rsid w:val="00082428"/>
    <w:rsid w:val="00082546"/>
    <w:rsid w:val="00082A7D"/>
    <w:rsid w:val="00084D87"/>
    <w:rsid w:val="00085125"/>
    <w:rsid w:val="000852A7"/>
    <w:rsid w:val="000853A1"/>
    <w:rsid w:val="000855B3"/>
    <w:rsid w:val="000857BC"/>
    <w:rsid w:val="000860B4"/>
    <w:rsid w:val="00087CEE"/>
    <w:rsid w:val="00090048"/>
    <w:rsid w:val="00090661"/>
    <w:rsid w:val="000908C1"/>
    <w:rsid w:val="000911D8"/>
    <w:rsid w:val="00091D65"/>
    <w:rsid w:val="00094211"/>
    <w:rsid w:val="0009599D"/>
    <w:rsid w:val="00095A41"/>
    <w:rsid w:val="00096126"/>
    <w:rsid w:val="000968E5"/>
    <w:rsid w:val="000A0574"/>
    <w:rsid w:val="000A0740"/>
    <w:rsid w:val="000A0AF2"/>
    <w:rsid w:val="000A1B22"/>
    <w:rsid w:val="000A2339"/>
    <w:rsid w:val="000A2970"/>
    <w:rsid w:val="000A30F4"/>
    <w:rsid w:val="000A50A3"/>
    <w:rsid w:val="000A64D0"/>
    <w:rsid w:val="000A77E6"/>
    <w:rsid w:val="000A7930"/>
    <w:rsid w:val="000B151C"/>
    <w:rsid w:val="000B1995"/>
    <w:rsid w:val="000B2440"/>
    <w:rsid w:val="000B29B4"/>
    <w:rsid w:val="000B30F3"/>
    <w:rsid w:val="000B3241"/>
    <w:rsid w:val="000B52D3"/>
    <w:rsid w:val="000B5C25"/>
    <w:rsid w:val="000B665B"/>
    <w:rsid w:val="000B6F77"/>
    <w:rsid w:val="000B6FE3"/>
    <w:rsid w:val="000C1AF7"/>
    <w:rsid w:val="000C1FDD"/>
    <w:rsid w:val="000C2885"/>
    <w:rsid w:val="000C2DDC"/>
    <w:rsid w:val="000C3911"/>
    <w:rsid w:val="000C4195"/>
    <w:rsid w:val="000C481F"/>
    <w:rsid w:val="000C5190"/>
    <w:rsid w:val="000C534B"/>
    <w:rsid w:val="000C623E"/>
    <w:rsid w:val="000C6787"/>
    <w:rsid w:val="000C6E54"/>
    <w:rsid w:val="000C6F0E"/>
    <w:rsid w:val="000C770A"/>
    <w:rsid w:val="000C7F26"/>
    <w:rsid w:val="000D0D85"/>
    <w:rsid w:val="000D0F43"/>
    <w:rsid w:val="000D1F4B"/>
    <w:rsid w:val="000D2691"/>
    <w:rsid w:val="000D3FE5"/>
    <w:rsid w:val="000D43A7"/>
    <w:rsid w:val="000D4BC3"/>
    <w:rsid w:val="000D4CB8"/>
    <w:rsid w:val="000D4FA3"/>
    <w:rsid w:val="000D5A67"/>
    <w:rsid w:val="000D5D2A"/>
    <w:rsid w:val="000D5F19"/>
    <w:rsid w:val="000D6BCC"/>
    <w:rsid w:val="000D73F3"/>
    <w:rsid w:val="000D7751"/>
    <w:rsid w:val="000E074C"/>
    <w:rsid w:val="000E09E2"/>
    <w:rsid w:val="000E156B"/>
    <w:rsid w:val="000E2392"/>
    <w:rsid w:val="000E6094"/>
    <w:rsid w:val="000E6B6D"/>
    <w:rsid w:val="000E70CE"/>
    <w:rsid w:val="000E78EB"/>
    <w:rsid w:val="000F0897"/>
    <w:rsid w:val="000F21BE"/>
    <w:rsid w:val="000F2452"/>
    <w:rsid w:val="000F2BF4"/>
    <w:rsid w:val="000F2F1D"/>
    <w:rsid w:val="000F31A6"/>
    <w:rsid w:val="000F4F57"/>
    <w:rsid w:val="000F5FE4"/>
    <w:rsid w:val="000F70B0"/>
    <w:rsid w:val="000F7AFC"/>
    <w:rsid w:val="000F7C34"/>
    <w:rsid w:val="00100DDF"/>
    <w:rsid w:val="0010100C"/>
    <w:rsid w:val="001021F5"/>
    <w:rsid w:val="00103482"/>
    <w:rsid w:val="001043B1"/>
    <w:rsid w:val="00105037"/>
    <w:rsid w:val="001066E9"/>
    <w:rsid w:val="00106E1C"/>
    <w:rsid w:val="001108D2"/>
    <w:rsid w:val="00110C9D"/>
    <w:rsid w:val="00111CAE"/>
    <w:rsid w:val="00112A78"/>
    <w:rsid w:val="001134DB"/>
    <w:rsid w:val="001135D3"/>
    <w:rsid w:val="00113686"/>
    <w:rsid w:val="001149DF"/>
    <w:rsid w:val="00114D89"/>
    <w:rsid w:val="001158B6"/>
    <w:rsid w:val="0011663B"/>
    <w:rsid w:val="001169E9"/>
    <w:rsid w:val="00116F07"/>
    <w:rsid w:val="00120ECA"/>
    <w:rsid w:val="001210B6"/>
    <w:rsid w:val="00121665"/>
    <w:rsid w:val="001220A4"/>
    <w:rsid w:val="00122257"/>
    <w:rsid w:val="00122E87"/>
    <w:rsid w:val="00123821"/>
    <w:rsid w:val="00124855"/>
    <w:rsid w:val="001255F2"/>
    <w:rsid w:val="001258E6"/>
    <w:rsid w:val="00125BD4"/>
    <w:rsid w:val="001267CE"/>
    <w:rsid w:val="00126B5A"/>
    <w:rsid w:val="00127BAB"/>
    <w:rsid w:val="0013011F"/>
    <w:rsid w:val="00130401"/>
    <w:rsid w:val="00130409"/>
    <w:rsid w:val="0013072F"/>
    <w:rsid w:val="0013143F"/>
    <w:rsid w:val="00132E59"/>
    <w:rsid w:val="00133772"/>
    <w:rsid w:val="0013378C"/>
    <w:rsid w:val="00134489"/>
    <w:rsid w:val="001344E7"/>
    <w:rsid w:val="00134FDC"/>
    <w:rsid w:val="001354DC"/>
    <w:rsid w:val="001361D2"/>
    <w:rsid w:val="001375D9"/>
    <w:rsid w:val="001377EE"/>
    <w:rsid w:val="00137E57"/>
    <w:rsid w:val="00140909"/>
    <w:rsid w:val="00140912"/>
    <w:rsid w:val="0014356A"/>
    <w:rsid w:val="00143A4C"/>
    <w:rsid w:val="0014435A"/>
    <w:rsid w:val="001456A6"/>
    <w:rsid w:val="00145856"/>
    <w:rsid w:val="00145F64"/>
    <w:rsid w:val="001467EE"/>
    <w:rsid w:val="00146E8F"/>
    <w:rsid w:val="00147280"/>
    <w:rsid w:val="00147581"/>
    <w:rsid w:val="001475B3"/>
    <w:rsid w:val="0015064A"/>
    <w:rsid w:val="0015181E"/>
    <w:rsid w:val="00151D3F"/>
    <w:rsid w:val="0015248C"/>
    <w:rsid w:val="00152644"/>
    <w:rsid w:val="001527E6"/>
    <w:rsid w:val="00152D4B"/>
    <w:rsid w:val="0015340C"/>
    <w:rsid w:val="00154413"/>
    <w:rsid w:val="00154679"/>
    <w:rsid w:val="001549B2"/>
    <w:rsid w:val="001549F0"/>
    <w:rsid w:val="00154E68"/>
    <w:rsid w:val="00156479"/>
    <w:rsid w:val="00157287"/>
    <w:rsid w:val="00157BB5"/>
    <w:rsid w:val="00157C03"/>
    <w:rsid w:val="00160ADB"/>
    <w:rsid w:val="00160DAA"/>
    <w:rsid w:val="0016240C"/>
    <w:rsid w:val="00163630"/>
    <w:rsid w:val="00163713"/>
    <w:rsid w:val="00164AA5"/>
    <w:rsid w:val="001652B5"/>
    <w:rsid w:val="00165E7A"/>
    <w:rsid w:val="00165EA9"/>
    <w:rsid w:val="00165FEA"/>
    <w:rsid w:val="001661BF"/>
    <w:rsid w:val="001663A9"/>
    <w:rsid w:val="00170118"/>
    <w:rsid w:val="00172183"/>
    <w:rsid w:val="001742AA"/>
    <w:rsid w:val="00174B2B"/>
    <w:rsid w:val="00174E6C"/>
    <w:rsid w:val="00174ED5"/>
    <w:rsid w:val="00175123"/>
    <w:rsid w:val="00175711"/>
    <w:rsid w:val="00175BC8"/>
    <w:rsid w:val="00176DA0"/>
    <w:rsid w:val="00176E46"/>
    <w:rsid w:val="00177CCB"/>
    <w:rsid w:val="00180137"/>
    <w:rsid w:val="0018109E"/>
    <w:rsid w:val="001813BE"/>
    <w:rsid w:val="00181B51"/>
    <w:rsid w:val="00181FAE"/>
    <w:rsid w:val="00183E0D"/>
    <w:rsid w:val="00184A9C"/>
    <w:rsid w:val="00185B85"/>
    <w:rsid w:val="001867D3"/>
    <w:rsid w:val="00186DC8"/>
    <w:rsid w:val="00186DEE"/>
    <w:rsid w:val="00187DA6"/>
    <w:rsid w:val="00187DB1"/>
    <w:rsid w:val="00190515"/>
    <w:rsid w:val="00191239"/>
    <w:rsid w:val="001925F0"/>
    <w:rsid w:val="00192843"/>
    <w:rsid w:val="001936E1"/>
    <w:rsid w:val="0019471F"/>
    <w:rsid w:val="001947CF"/>
    <w:rsid w:val="00195665"/>
    <w:rsid w:val="001957FA"/>
    <w:rsid w:val="001A0598"/>
    <w:rsid w:val="001A0F83"/>
    <w:rsid w:val="001A1906"/>
    <w:rsid w:val="001A1AFB"/>
    <w:rsid w:val="001A4800"/>
    <w:rsid w:val="001A5853"/>
    <w:rsid w:val="001A5BD1"/>
    <w:rsid w:val="001A619B"/>
    <w:rsid w:val="001A6247"/>
    <w:rsid w:val="001A77F8"/>
    <w:rsid w:val="001B0AE2"/>
    <w:rsid w:val="001B1233"/>
    <w:rsid w:val="001B13D2"/>
    <w:rsid w:val="001B288F"/>
    <w:rsid w:val="001B28F4"/>
    <w:rsid w:val="001B32E4"/>
    <w:rsid w:val="001B4116"/>
    <w:rsid w:val="001B476F"/>
    <w:rsid w:val="001B4AF3"/>
    <w:rsid w:val="001B50E0"/>
    <w:rsid w:val="001B581A"/>
    <w:rsid w:val="001B70DF"/>
    <w:rsid w:val="001B7190"/>
    <w:rsid w:val="001B71A8"/>
    <w:rsid w:val="001B7A43"/>
    <w:rsid w:val="001B7D06"/>
    <w:rsid w:val="001B7FED"/>
    <w:rsid w:val="001C0026"/>
    <w:rsid w:val="001C18AA"/>
    <w:rsid w:val="001C19C7"/>
    <w:rsid w:val="001C2417"/>
    <w:rsid w:val="001C2530"/>
    <w:rsid w:val="001C287C"/>
    <w:rsid w:val="001C2D50"/>
    <w:rsid w:val="001C3989"/>
    <w:rsid w:val="001C3EA3"/>
    <w:rsid w:val="001C4062"/>
    <w:rsid w:val="001C5218"/>
    <w:rsid w:val="001C5C35"/>
    <w:rsid w:val="001C624A"/>
    <w:rsid w:val="001C65D7"/>
    <w:rsid w:val="001C6C0A"/>
    <w:rsid w:val="001C7255"/>
    <w:rsid w:val="001C75B7"/>
    <w:rsid w:val="001D0BB6"/>
    <w:rsid w:val="001D0DD7"/>
    <w:rsid w:val="001D10A3"/>
    <w:rsid w:val="001D17BE"/>
    <w:rsid w:val="001D1FD5"/>
    <w:rsid w:val="001D2F85"/>
    <w:rsid w:val="001D3886"/>
    <w:rsid w:val="001D5151"/>
    <w:rsid w:val="001D5EF9"/>
    <w:rsid w:val="001D767F"/>
    <w:rsid w:val="001D76B8"/>
    <w:rsid w:val="001E06B7"/>
    <w:rsid w:val="001E13DC"/>
    <w:rsid w:val="001E1958"/>
    <w:rsid w:val="001E255B"/>
    <w:rsid w:val="001E3519"/>
    <w:rsid w:val="001E4DD0"/>
    <w:rsid w:val="001E5A6A"/>
    <w:rsid w:val="001E7470"/>
    <w:rsid w:val="001E7473"/>
    <w:rsid w:val="001E76F1"/>
    <w:rsid w:val="001F092B"/>
    <w:rsid w:val="001F09DA"/>
    <w:rsid w:val="001F22A6"/>
    <w:rsid w:val="001F2C08"/>
    <w:rsid w:val="001F2DE5"/>
    <w:rsid w:val="001F342E"/>
    <w:rsid w:val="001F3C7F"/>
    <w:rsid w:val="001F45A6"/>
    <w:rsid w:val="001F4B5A"/>
    <w:rsid w:val="001F5068"/>
    <w:rsid w:val="001F623E"/>
    <w:rsid w:val="001F69E4"/>
    <w:rsid w:val="001F6BB1"/>
    <w:rsid w:val="001F6DFE"/>
    <w:rsid w:val="001F6E00"/>
    <w:rsid w:val="001F7099"/>
    <w:rsid w:val="00200F16"/>
    <w:rsid w:val="00201811"/>
    <w:rsid w:val="00201990"/>
    <w:rsid w:val="00201D7D"/>
    <w:rsid w:val="00201FCC"/>
    <w:rsid w:val="00203284"/>
    <w:rsid w:val="002032EB"/>
    <w:rsid w:val="00203889"/>
    <w:rsid w:val="00204112"/>
    <w:rsid w:val="0020466D"/>
    <w:rsid w:val="002052AE"/>
    <w:rsid w:val="00205B9B"/>
    <w:rsid w:val="0020726E"/>
    <w:rsid w:val="0020756E"/>
    <w:rsid w:val="00210A0B"/>
    <w:rsid w:val="00211AA0"/>
    <w:rsid w:val="002123D4"/>
    <w:rsid w:val="00212A32"/>
    <w:rsid w:val="00212EA0"/>
    <w:rsid w:val="0021312C"/>
    <w:rsid w:val="00213658"/>
    <w:rsid w:val="0021537C"/>
    <w:rsid w:val="0021579F"/>
    <w:rsid w:val="00215B3C"/>
    <w:rsid w:val="00216087"/>
    <w:rsid w:val="00216C2E"/>
    <w:rsid w:val="00216DD0"/>
    <w:rsid w:val="002174E0"/>
    <w:rsid w:val="00217818"/>
    <w:rsid w:val="00217E2E"/>
    <w:rsid w:val="002202F5"/>
    <w:rsid w:val="00220BB9"/>
    <w:rsid w:val="0022161F"/>
    <w:rsid w:val="00221A03"/>
    <w:rsid w:val="00221B5E"/>
    <w:rsid w:val="002221DF"/>
    <w:rsid w:val="00223B96"/>
    <w:rsid w:val="00223EA8"/>
    <w:rsid w:val="00227CAB"/>
    <w:rsid w:val="00230202"/>
    <w:rsid w:val="00230556"/>
    <w:rsid w:val="002305E9"/>
    <w:rsid w:val="00230D3D"/>
    <w:rsid w:val="00232619"/>
    <w:rsid w:val="00235343"/>
    <w:rsid w:val="0023574B"/>
    <w:rsid w:val="002359D0"/>
    <w:rsid w:val="00236839"/>
    <w:rsid w:val="00236ADF"/>
    <w:rsid w:val="002373AE"/>
    <w:rsid w:val="00237D27"/>
    <w:rsid w:val="002426B4"/>
    <w:rsid w:val="00242B21"/>
    <w:rsid w:val="00243F30"/>
    <w:rsid w:val="00243F92"/>
    <w:rsid w:val="00244A8F"/>
    <w:rsid w:val="00244E84"/>
    <w:rsid w:val="0024597F"/>
    <w:rsid w:val="00245B18"/>
    <w:rsid w:val="0024601D"/>
    <w:rsid w:val="002464A0"/>
    <w:rsid w:val="00246BAD"/>
    <w:rsid w:val="0024771A"/>
    <w:rsid w:val="00247E88"/>
    <w:rsid w:val="002500C8"/>
    <w:rsid w:val="00250310"/>
    <w:rsid w:val="00250540"/>
    <w:rsid w:val="00250FD3"/>
    <w:rsid w:val="00251176"/>
    <w:rsid w:val="00251CCE"/>
    <w:rsid w:val="00252A1E"/>
    <w:rsid w:val="00252FA9"/>
    <w:rsid w:val="0025367A"/>
    <w:rsid w:val="0025429E"/>
    <w:rsid w:val="00254955"/>
    <w:rsid w:val="00254992"/>
    <w:rsid w:val="00257852"/>
    <w:rsid w:val="00257B4D"/>
    <w:rsid w:val="0026272A"/>
    <w:rsid w:val="00262BA9"/>
    <w:rsid w:val="002645E1"/>
    <w:rsid w:val="00265122"/>
    <w:rsid w:val="0026522F"/>
    <w:rsid w:val="00266DE2"/>
    <w:rsid w:val="0026750B"/>
    <w:rsid w:val="00270DFD"/>
    <w:rsid w:val="002718E6"/>
    <w:rsid w:val="002719C8"/>
    <w:rsid w:val="00271AF5"/>
    <w:rsid w:val="002721CB"/>
    <w:rsid w:val="00272882"/>
    <w:rsid w:val="00272A91"/>
    <w:rsid w:val="00272FEA"/>
    <w:rsid w:val="00273BFB"/>
    <w:rsid w:val="00274B48"/>
    <w:rsid w:val="00274C76"/>
    <w:rsid w:val="00275EE0"/>
    <w:rsid w:val="0027645D"/>
    <w:rsid w:val="0027720A"/>
    <w:rsid w:val="00277654"/>
    <w:rsid w:val="00277B8A"/>
    <w:rsid w:val="00281E7D"/>
    <w:rsid w:val="0028366B"/>
    <w:rsid w:val="00283D43"/>
    <w:rsid w:val="00284224"/>
    <w:rsid w:val="00284525"/>
    <w:rsid w:val="00284556"/>
    <w:rsid w:val="00285AF2"/>
    <w:rsid w:val="0028643E"/>
    <w:rsid w:val="0028674D"/>
    <w:rsid w:val="002868EA"/>
    <w:rsid w:val="00286B6A"/>
    <w:rsid w:val="0028718D"/>
    <w:rsid w:val="002874D0"/>
    <w:rsid w:val="0029026A"/>
    <w:rsid w:val="00290779"/>
    <w:rsid w:val="00292785"/>
    <w:rsid w:val="002931A7"/>
    <w:rsid w:val="002938FC"/>
    <w:rsid w:val="00293EFD"/>
    <w:rsid w:val="002943CE"/>
    <w:rsid w:val="00294D59"/>
    <w:rsid w:val="0029551F"/>
    <w:rsid w:val="00295E3A"/>
    <w:rsid w:val="00296788"/>
    <w:rsid w:val="002971CC"/>
    <w:rsid w:val="00297BC8"/>
    <w:rsid w:val="002A0931"/>
    <w:rsid w:val="002A0FED"/>
    <w:rsid w:val="002A10F8"/>
    <w:rsid w:val="002A27E6"/>
    <w:rsid w:val="002A2FA5"/>
    <w:rsid w:val="002A31F9"/>
    <w:rsid w:val="002A372C"/>
    <w:rsid w:val="002A3EF4"/>
    <w:rsid w:val="002A43DA"/>
    <w:rsid w:val="002A5BBB"/>
    <w:rsid w:val="002A7073"/>
    <w:rsid w:val="002A774E"/>
    <w:rsid w:val="002A7BA7"/>
    <w:rsid w:val="002B09B6"/>
    <w:rsid w:val="002B0EEE"/>
    <w:rsid w:val="002B1748"/>
    <w:rsid w:val="002B2064"/>
    <w:rsid w:val="002B23AD"/>
    <w:rsid w:val="002B2605"/>
    <w:rsid w:val="002B2924"/>
    <w:rsid w:val="002B4B5D"/>
    <w:rsid w:val="002B54F7"/>
    <w:rsid w:val="002B575F"/>
    <w:rsid w:val="002B6369"/>
    <w:rsid w:val="002C1650"/>
    <w:rsid w:val="002C253B"/>
    <w:rsid w:val="002C2BB1"/>
    <w:rsid w:val="002C3CB3"/>
    <w:rsid w:val="002C46AC"/>
    <w:rsid w:val="002C48FF"/>
    <w:rsid w:val="002C4C05"/>
    <w:rsid w:val="002C4D51"/>
    <w:rsid w:val="002C5ED7"/>
    <w:rsid w:val="002C6C87"/>
    <w:rsid w:val="002C77B4"/>
    <w:rsid w:val="002C7AEF"/>
    <w:rsid w:val="002C7E64"/>
    <w:rsid w:val="002D04D7"/>
    <w:rsid w:val="002D0856"/>
    <w:rsid w:val="002D1379"/>
    <w:rsid w:val="002D189B"/>
    <w:rsid w:val="002D34ED"/>
    <w:rsid w:val="002D3BD1"/>
    <w:rsid w:val="002D6B6F"/>
    <w:rsid w:val="002D6CE5"/>
    <w:rsid w:val="002E0715"/>
    <w:rsid w:val="002E0F0F"/>
    <w:rsid w:val="002E2228"/>
    <w:rsid w:val="002E2675"/>
    <w:rsid w:val="002E29C4"/>
    <w:rsid w:val="002E29C5"/>
    <w:rsid w:val="002E3810"/>
    <w:rsid w:val="002E3B27"/>
    <w:rsid w:val="002E4938"/>
    <w:rsid w:val="002E4A64"/>
    <w:rsid w:val="002E4E21"/>
    <w:rsid w:val="002E4ECE"/>
    <w:rsid w:val="002E51EA"/>
    <w:rsid w:val="002E57F6"/>
    <w:rsid w:val="002E6B82"/>
    <w:rsid w:val="002E72CB"/>
    <w:rsid w:val="002E7579"/>
    <w:rsid w:val="002F0D13"/>
    <w:rsid w:val="002F16F0"/>
    <w:rsid w:val="002F1B81"/>
    <w:rsid w:val="002F219E"/>
    <w:rsid w:val="002F25E6"/>
    <w:rsid w:val="002F375C"/>
    <w:rsid w:val="002F3D71"/>
    <w:rsid w:val="002F3F5F"/>
    <w:rsid w:val="002F419F"/>
    <w:rsid w:val="002F51FF"/>
    <w:rsid w:val="002F563A"/>
    <w:rsid w:val="002F5666"/>
    <w:rsid w:val="002F5D40"/>
    <w:rsid w:val="002F5E1B"/>
    <w:rsid w:val="002F673B"/>
    <w:rsid w:val="002F7997"/>
    <w:rsid w:val="002F79F3"/>
    <w:rsid w:val="0030006C"/>
    <w:rsid w:val="003008AA"/>
    <w:rsid w:val="0030115C"/>
    <w:rsid w:val="0030188E"/>
    <w:rsid w:val="00301C2E"/>
    <w:rsid w:val="00302B09"/>
    <w:rsid w:val="003036AF"/>
    <w:rsid w:val="00303E8C"/>
    <w:rsid w:val="00304D5D"/>
    <w:rsid w:val="00306134"/>
    <w:rsid w:val="003074C1"/>
    <w:rsid w:val="0031067B"/>
    <w:rsid w:val="00310CB2"/>
    <w:rsid w:val="00311473"/>
    <w:rsid w:val="00312349"/>
    <w:rsid w:val="00313097"/>
    <w:rsid w:val="003137EF"/>
    <w:rsid w:val="00315207"/>
    <w:rsid w:val="00315960"/>
    <w:rsid w:val="003159B0"/>
    <w:rsid w:val="00316C5B"/>
    <w:rsid w:val="00316EB4"/>
    <w:rsid w:val="003173FB"/>
    <w:rsid w:val="003178B8"/>
    <w:rsid w:val="003179C8"/>
    <w:rsid w:val="00317B4A"/>
    <w:rsid w:val="003209A6"/>
    <w:rsid w:val="00320E29"/>
    <w:rsid w:val="00321C37"/>
    <w:rsid w:val="00322034"/>
    <w:rsid w:val="003224E3"/>
    <w:rsid w:val="00324739"/>
    <w:rsid w:val="00324C20"/>
    <w:rsid w:val="0032507D"/>
    <w:rsid w:val="003252F1"/>
    <w:rsid w:val="00326781"/>
    <w:rsid w:val="0032713E"/>
    <w:rsid w:val="00327A18"/>
    <w:rsid w:val="00327AF2"/>
    <w:rsid w:val="00331166"/>
    <w:rsid w:val="00331FE2"/>
    <w:rsid w:val="003323DA"/>
    <w:rsid w:val="003323F0"/>
    <w:rsid w:val="0033320B"/>
    <w:rsid w:val="003336AA"/>
    <w:rsid w:val="0033417A"/>
    <w:rsid w:val="003341BC"/>
    <w:rsid w:val="003346A4"/>
    <w:rsid w:val="00334D5D"/>
    <w:rsid w:val="00334E0D"/>
    <w:rsid w:val="00335EA1"/>
    <w:rsid w:val="00336C14"/>
    <w:rsid w:val="00336C40"/>
    <w:rsid w:val="0034211F"/>
    <w:rsid w:val="003432D2"/>
    <w:rsid w:val="00343649"/>
    <w:rsid w:val="00343CAB"/>
    <w:rsid w:val="00344066"/>
    <w:rsid w:val="003451AF"/>
    <w:rsid w:val="00345315"/>
    <w:rsid w:val="003455F2"/>
    <w:rsid w:val="00347047"/>
    <w:rsid w:val="0034729F"/>
    <w:rsid w:val="00347863"/>
    <w:rsid w:val="0035262A"/>
    <w:rsid w:val="00352C2C"/>
    <w:rsid w:val="0035305C"/>
    <w:rsid w:val="00354961"/>
    <w:rsid w:val="00354B38"/>
    <w:rsid w:val="00356CEF"/>
    <w:rsid w:val="00356F3D"/>
    <w:rsid w:val="00357118"/>
    <w:rsid w:val="00357B57"/>
    <w:rsid w:val="00360F57"/>
    <w:rsid w:val="00361770"/>
    <w:rsid w:val="00363079"/>
    <w:rsid w:val="00363119"/>
    <w:rsid w:val="00363329"/>
    <w:rsid w:val="00363861"/>
    <w:rsid w:val="00363A2E"/>
    <w:rsid w:val="00363F22"/>
    <w:rsid w:val="003640D9"/>
    <w:rsid w:val="003650FE"/>
    <w:rsid w:val="00366298"/>
    <w:rsid w:val="00366AD7"/>
    <w:rsid w:val="00367279"/>
    <w:rsid w:val="00367997"/>
    <w:rsid w:val="003700B2"/>
    <w:rsid w:val="00370167"/>
    <w:rsid w:val="003708B0"/>
    <w:rsid w:val="003709D7"/>
    <w:rsid w:val="00373CD2"/>
    <w:rsid w:val="00374599"/>
    <w:rsid w:val="00374AE3"/>
    <w:rsid w:val="00375576"/>
    <w:rsid w:val="003758BD"/>
    <w:rsid w:val="0037755C"/>
    <w:rsid w:val="00377B0A"/>
    <w:rsid w:val="00377F50"/>
    <w:rsid w:val="003803C1"/>
    <w:rsid w:val="00381E27"/>
    <w:rsid w:val="003827FC"/>
    <w:rsid w:val="00383612"/>
    <w:rsid w:val="00384B8F"/>
    <w:rsid w:val="00384B9D"/>
    <w:rsid w:val="00384DD6"/>
    <w:rsid w:val="00385097"/>
    <w:rsid w:val="003855BA"/>
    <w:rsid w:val="0038602B"/>
    <w:rsid w:val="003865FB"/>
    <w:rsid w:val="00386F64"/>
    <w:rsid w:val="00387734"/>
    <w:rsid w:val="00387E16"/>
    <w:rsid w:val="00387E54"/>
    <w:rsid w:val="00392240"/>
    <w:rsid w:val="00392D13"/>
    <w:rsid w:val="00393664"/>
    <w:rsid w:val="0039397A"/>
    <w:rsid w:val="00393B96"/>
    <w:rsid w:val="00394799"/>
    <w:rsid w:val="003962F5"/>
    <w:rsid w:val="00397A6D"/>
    <w:rsid w:val="003A0180"/>
    <w:rsid w:val="003A16FA"/>
    <w:rsid w:val="003A1C2F"/>
    <w:rsid w:val="003A2814"/>
    <w:rsid w:val="003A294F"/>
    <w:rsid w:val="003A2A79"/>
    <w:rsid w:val="003A3569"/>
    <w:rsid w:val="003A42D2"/>
    <w:rsid w:val="003A45ED"/>
    <w:rsid w:val="003A45F5"/>
    <w:rsid w:val="003A4E1A"/>
    <w:rsid w:val="003A509B"/>
    <w:rsid w:val="003A7DE7"/>
    <w:rsid w:val="003B00AC"/>
    <w:rsid w:val="003B022C"/>
    <w:rsid w:val="003B0FC8"/>
    <w:rsid w:val="003B19D7"/>
    <w:rsid w:val="003B2BFC"/>
    <w:rsid w:val="003B4B4E"/>
    <w:rsid w:val="003B624A"/>
    <w:rsid w:val="003B665B"/>
    <w:rsid w:val="003B7462"/>
    <w:rsid w:val="003C01EE"/>
    <w:rsid w:val="003C07CD"/>
    <w:rsid w:val="003C195C"/>
    <w:rsid w:val="003C1AEE"/>
    <w:rsid w:val="003C278E"/>
    <w:rsid w:val="003C2D89"/>
    <w:rsid w:val="003C37D3"/>
    <w:rsid w:val="003C3D49"/>
    <w:rsid w:val="003C4CCF"/>
    <w:rsid w:val="003C567E"/>
    <w:rsid w:val="003C598C"/>
    <w:rsid w:val="003C6A2D"/>
    <w:rsid w:val="003D0007"/>
    <w:rsid w:val="003D00D3"/>
    <w:rsid w:val="003D13FE"/>
    <w:rsid w:val="003D2776"/>
    <w:rsid w:val="003D4C01"/>
    <w:rsid w:val="003D4CA3"/>
    <w:rsid w:val="003D5E3D"/>
    <w:rsid w:val="003D694A"/>
    <w:rsid w:val="003D6CC4"/>
    <w:rsid w:val="003D7CE4"/>
    <w:rsid w:val="003E03CA"/>
    <w:rsid w:val="003E0731"/>
    <w:rsid w:val="003E0BEF"/>
    <w:rsid w:val="003E34C5"/>
    <w:rsid w:val="003E39A1"/>
    <w:rsid w:val="003E44B5"/>
    <w:rsid w:val="003E4763"/>
    <w:rsid w:val="003E5E78"/>
    <w:rsid w:val="003E5F10"/>
    <w:rsid w:val="003E63D4"/>
    <w:rsid w:val="003F06E7"/>
    <w:rsid w:val="003F157E"/>
    <w:rsid w:val="003F181F"/>
    <w:rsid w:val="003F18DF"/>
    <w:rsid w:val="003F1AF6"/>
    <w:rsid w:val="003F3D10"/>
    <w:rsid w:val="003F622D"/>
    <w:rsid w:val="00400304"/>
    <w:rsid w:val="00400533"/>
    <w:rsid w:val="004009CD"/>
    <w:rsid w:val="0040118A"/>
    <w:rsid w:val="00401DA6"/>
    <w:rsid w:val="00402A2B"/>
    <w:rsid w:val="00402FAE"/>
    <w:rsid w:val="0040347E"/>
    <w:rsid w:val="00404EB1"/>
    <w:rsid w:val="00404EE9"/>
    <w:rsid w:val="00405F0D"/>
    <w:rsid w:val="00407A0C"/>
    <w:rsid w:val="0041157A"/>
    <w:rsid w:val="00412508"/>
    <w:rsid w:val="004129C9"/>
    <w:rsid w:val="00412BCE"/>
    <w:rsid w:val="00413AF5"/>
    <w:rsid w:val="00413CA8"/>
    <w:rsid w:val="0041416E"/>
    <w:rsid w:val="004142FD"/>
    <w:rsid w:val="004147BD"/>
    <w:rsid w:val="00414C94"/>
    <w:rsid w:val="004156DA"/>
    <w:rsid w:val="00416EE2"/>
    <w:rsid w:val="00417D5E"/>
    <w:rsid w:val="004201F5"/>
    <w:rsid w:val="00420B9D"/>
    <w:rsid w:val="00420FEE"/>
    <w:rsid w:val="004215B8"/>
    <w:rsid w:val="00421C01"/>
    <w:rsid w:val="00421D51"/>
    <w:rsid w:val="004229FA"/>
    <w:rsid w:val="004237B9"/>
    <w:rsid w:val="00423BA8"/>
    <w:rsid w:val="0042439F"/>
    <w:rsid w:val="004244F9"/>
    <w:rsid w:val="00424BB7"/>
    <w:rsid w:val="004251D8"/>
    <w:rsid w:val="00425994"/>
    <w:rsid w:val="00425F38"/>
    <w:rsid w:val="004271A1"/>
    <w:rsid w:val="00427E78"/>
    <w:rsid w:val="004309EB"/>
    <w:rsid w:val="00430DBB"/>
    <w:rsid w:val="00431A9E"/>
    <w:rsid w:val="0043200C"/>
    <w:rsid w:val="0043224A"/>
    <w:rsid w:val="004322E3"/>
    <w:rsid w:val="0043250C"/>
    <w:rsid w:val="004334B8"/>
    <w:rsid w:val="004334D8"/>
    <w:rsid w:val="004334F2"/>
    <w:rsid w:val="00433678"/>
    <w:rsid w:val="00433812"/>
    <w:rsid w:val="004339A8"/>
    <w:rsid w:val="004350A6"/>
    <w:rsid w:val="004353B2"/>
    <w:rsid w:val="004357B1"/>
    <w:rsid w:val="004363A6"/>
    <w:rsid w:val="004364C6"/>
    <w:rsid w:val="00437340"/>
    <w:rsid w:val="004413DD"/>
    <w:rsid w:val="00441DC4"/>
    <w:rsid w:val="00442EFD"/>
    <w:rsid w:val="00443BD0"/>
    <w:rsid w:val="0044431F"/>
    <w:rsid w:val="004444A6"/>
    <w:rsid w:val="00444992"/>
    <w:rsid w:val="004454E9"/>
    <w:rsid w:val="0044614F"/>
    <w:rsid w:val="0044635A"/>
    <w:rsid w:val="00446A13"/>
    <w:rsid w:val="00446C33"/>
    <w:rsid w:val="0044729E"/>
    <w:rsid w:val="004479F7"/>
    <w:rsid w:val="0045094C"/>
    <w:rsid w:val="00450C63"/>
    <w:rsid w:val="00452B6E"/>
    <w:rsid w:val="00453201"/>
    <w:rsid w:val="0045358D"/>
    <w:rsid w:val="00453D62"/>
    <w:rsid w:val="00453F32"/>
    <w:rsid w:val="0045535F"/>
    <w:rsid w:val="00455493"/>
    <w:rsid w:val="00456433"/>
    <w:rsid w:val="00457537"/>
    <w:rsid w:val="0045753D"/>
    <w:rsid w:val="00460280"/>
    <w:rsid w:val="00460408"/>
    <w:rsid w:val="004608EE"/>
    <w:rsid w:val="00463FC6"/>
    <w:rsid w:val="00464A56"/>
    <w:rsid w:val="004659D9"/>
    <w:rsid w:val="00466800"/>
    <w:rsid w:val="004675F0"/>
    <w:rsid w:val="00471A8A"/>
    <w:rsid w:val="00471ED2"/>
    <w:rsid w:val="004722C4"/>
    <w:rsid w:val="004724ED"/>
    <w:rsid w:val="00472671"/>
    <w:rsid w:val="00472982"/>
    <w:rsid w:val="00472D8E"/>
    <w:rsid w:val="004755E3"/>
    <w:rsid w:val="00480536"/>
    <w:rsid w:val="00480599"/>
    <w:rsid w:val="0048062F"/>
    <w:rsid w:val="00481905"/>
    <w:rsid w:val="00481B52"/>
    <w:rsid w:val="00482D6F"/>
    <w:rsid w:val="00484088"/>
    <w:rsid w:val="00484317"/>
    <w:rsid w:val="00484BAB"/>
    <w:rsid w:val="004853BF"/>
    <w:rsid w:val="004856EB"/>
    <w:rsid w:val="00486242"/>
    <w:rsid w:val="00486524"/>
    <w:rsid w:val="00486DD3"/>
    <w:rsid w:val="00487050"/>
    <w:rsid w:val="00491507"/>
    <w:rsid w:val="0049155B"/>
    <w:rsid w:val="00492C66"/>
    <w:rsid w:val="0049415E"/>
    <w:rsid w:val="004941B5"/>
    <w:rsid w:val="00494C41"/>
    <w:rsid w:val="00495CF3"/>
    <w:rsid w:val="00495D9E"/>
    <w:rsid w:val="00495FB7"/>
    <w:rsid w:val="00496737"/>
    <w:rsid w:val="00497A1C"/>
    <w:rsid w:val="004A1123"/>
    <w:rsid w:val="004A2B8E"/>
    <w:rsid w:val="004A3287"/>
    <w:rsid w:val="004A39C7"/>
    <w:rsid w:val="004A4721"/>
    <w:rsid w:val="004A4E55"/>
    <w:rsid w:val="004A6003"/>
    <w:rsid w:val="004A6F65"/>
    <w:rsid w:val="004A7D49"/>
    <w:rsid w:val="004A7F68"/>
    <w:rsid w:val="004B0127"/>
    <w:rsid w:val="004B01EF"/>
    <w:rsid w:val="004B0963"/>
    <w:rsid w:val="004B1595"/>
    <w:rsid w:val="004B1FE7"/>
    <w:rsid w:val="004B2428"/>
    <w:rsid w:val="004B3940"/>
    <w:rsid w:val="004B414F"/>
    <w:rsid w:val="004B4C5C"/>
    <w:rsid w:val="004B588A"/>
    <w:rsid w:val="004B5CDC"/>
    <w:rsid w:val="004B6095"/>
    <w:rsid w:val="004B71EF"/>
    <w:rsid w:val="004B7DD2"/>
    <w:rsid w:val="004C0B88"/>
    <w:rsid w:val="004C0FBF"/>
    <w:rsid w:val="004C6B29"/>
    <w:rsid w:val="004C6F85"/>
    <w:rsid w:val="004C7BAE"/>
    <w:rsid w:val="004C7E13"/>
    <w:rsid w:val="004D0550"/>
    <w:rsid w:val="004D3C84"/>
    <w:rsid w:val="004D4066"/>
    <w:rsid w:val="004D43EF"/>
    <w:rsid w:val="004D4A14"/>
    <w:rsid w:val="004D5C07"/>
    <w:rsid w:val="004D604E"/>
    <w:rsid w:val="004D67B8"/>
    <w:rsid w:val="004D683A"/>
    <w:rsid w:val="004D7142"/>
    <w:rsid w:val="004D7236"/>
    <w:rsid w:val="004D769F"/>
    <w:rsid w:val="004E037B"/>
    <w:rsid w:val="004E0B6C"/>
    <w:rsid w:val="004E13D6"/>
    <w:rsid w:val="004E1795"/>
    <w:rsid w:val="004E2341"/>
    <w:rsid w:val="004E2391"/>
    <w:rsid w:val="004E27EE"/>
    <w:rsid w:val="004E295C"/>
    <w:rsid w:val="004E2E1B"/>
    <w:rsid w:val="004E31F9"/>
    <w:rsid w:val="004E329D"/>
    <w:rsid w:val="004E43F1"/>
    <w:rsid w:val="004E5664"/>
    <w:rsid w:val="004E6261"/>
    <w:rsid w:val="004E746E"/>
    <w:rsid w:val="004F00EC"/>
    <w:rsid w:val="004F128D"/>
    <w:rsid w:val="004F38E1"/>
    <w:rsid w:val="004F3DAB"/>
    <w:rsid w:val="004F4136"/>
    <w:rsid w:val="004F5630"/>
    <w:rsid w:val="004F6096"/>
    <w:rsid w:val="004F6625"/>
    <w:rsid w:val="004F66B9"/>
    <w:rsid w:val="004F67BA"/>
    <w:rsid w:val="004F683F"/>
    <w:rsid w:val="004F7D62"/>
    <w:rsid w:val="005005DA"/>
    <w:rsid w:val="0050075A"/>
    <w:rsid w:val="00500A62"/>
    <w:rsid w:val="00501182"/>
    <w:rsid w:val="00501BBA"/>
    <w:rsid w:val="00501D3E"/>
    <w:rsid w:val="00502283"/>
    <w:rsid w:val="00502AFB"/>
    <w:rsid w:val="00502B4F"/>
    <w:rsid w:val="0050307F"/>
    <w:rsid w:val="005038E7"/>
    <w:rsid w:val="00504324"/>
    <w:rsid w:val="00504A54"/>
    <w:rsid w:val="00504AEC"/>
    <w:rsid w:val="00504C63"/>
    <w:rsid w:val="0050550F"/>
    <w:rsid w:val="005058A1"/>
    <w:rsid w:val="00507336"/>
    <w:rsid w:val="00514EEE"/>
    <w:rsid w:val="005156A1"/>
    <w:rsid w:val="00516219"/>
    <w:rsid w:val="00520E40"/>
    <w:rsid w:val="00521454"/>
    <w:rsid w:val="005221E1"/>
    <w:rsid w:val="00522B4B"/>
    <w:rsid w:val="00523172"/>
    <w:rsid w:val="00524140"/>
    <w:rsid w:val="00524D82"/>
    <w:rsid w:val="0052642D"/>
    <w:rsid w:val="00526B57"/>
    <w:rsid w:val="00527982"/>
    <w:rsid w:val="0053014D"/>
    <w:rsid w:val="00530267"/>
    <w:rsid w:val="00530996"/>
    <w:rsid w:val="00530B8E"/>
    <w:rsid w:val="0053142F"/>
    <w:rsid w:val="00532775"/>
    <w:rsid w:val="00532ABA"/>
    <w:rsid w:val="00534D25"/>
    <w:rsid w:val="005352BC"/>
    <w:rsid w:val="00535D54"/>
    <w:rsid w:val="00536CEB"/>
    <w:rsid w:val="005372C7"/>
    <w:rsid w:val="00537D00"/>
    <w:rsid w:val="00540119"/>
    <w:rsid w:val="00540F34"/>
    <w:rsid w:val="00542140"/>
    <w:rsid w:val="00543593"/>
    <w:rsid w:val="0054385E"/>
    <w:rsid w:val="00544217"/>
    <w:rsid w:val="005463A2"/>
    <w:rsid w:val="005467C1"/>
    <w:rsid w:val="00546DFD"/>
    <w:rsid w:val="005475B4"/>
    <w:rsid w:val="005509D7"/>
    <w:rsid w:val="00551645"/>
    <w:rsid w:val="00551E52"/>
    <w:rsid w:val="00553097"/>
    <w:rsid w:val="0055370E"/>
    <w:rsid w:val="005545E8"/>
    <w:rsid w:val="00554CA7"/>
    <w:rsid w:val="0055502F"/>
    <w:rsid w:val="005551F8"/>
    <w:rsid w:val="00556A9E"/>
    <w:rsid w:val="00560111"/>
    <w:rsid w:val="0056210C"/>
    <w:rsid w:val="0056298C"/>
    <w:rsid w:val="0056397E"/>
    <w:rsid w:val="00563B49"/>
    <w:rsid w:val="005647B6"/>
    <w:rsid w:val="00564C9C"/>
    <w:rsid w:val="00564E02"/>
    <w:rsid w:val="00565FED"/>
    <w:rsid w:val="00566461"/>
    <w:rsid w:val="00566D2F"/>
    <w:rsid w:val="00566DA2"/>
    <w:rsid w:val="00567BFE"/>
    <w:rsid w:val="00570006"/>
    <w:rsid w:val="0057011F"/>
    <w:rsid w:val="005701B5"/>
    <w:rsid w:val="00570B54"/>
    <w:rsid w:val="0057163E"/>
    <w:rsid w:val="005719A4"/>
    <w:rsid w:val="005719B2"/>
    <w:rsid w:val="00571D33"/>
    <w:rsid w:val="00572D2C"/>
    <w:rsid w:val="005732ED"/>
    <w:rsid w:val="005743DE"/>
    <w:rsid w:val="00575605"/>
    <w:rsid w:val="00576203"/>
    <w:rsid w:val="005769CD"/>
    <w:rsid w:val="005769F9"/>
    <w:rsid w:val="00577A55"/>
    <w:rsid w:val="00580C38"/>
    <w:rsid w:val="00581177"/>
    <w:rsid w:val="005818CB"/>
    <w:rsid w:val="005818EE"/>
    <w:rsid w:val="00581E30"/>
    <w:rsid w:val="00582BDF"/>
    <w:rsid w:val="00583D07"/>
    <w:rsid w:val="00584BDC"/>
    <w:rsid w:val="00584CC9"/>
    <w:rsid w:val="00585B6B"/>
    <w:rsid w:val="00586098"/>
    <w:rsid w:val="005863E7"/>
    <w:rsid w:val="00586D51"/>
    <w:rsid w:val="005870B2"/>
    <w:rsid w:val="005877B4"/>
    <w:rsid w:val="005901EF"/>
    <w:rsid w:val="005905D6"/>
    <w:rsid w:val="0059067E"/>
    <w:rsid w:val="00590CFE"/>
    <w:rsid w:val="00590D7B"/>
    <w:rsid w:val="0059238C"/>
    <w:rsid w:val="0059264D"/>
    <w:rsid w:val="00592DF2"/>
    <w:rsid w:val="005930D0"/>
    <w:rsid w:val="00594996"/>
    <w:rsid w:val="00595349"/>
    <w:rsid w:val="005961F7"/>
    <w:rsid w:val="005963C6"/>
    <w:rsid w:val="00596C03"/>
    <w:rsid w:val="00596CE7"/>
    <w:rsid w:val="00596D8C"/>
    <w:rsid w:val="0059781C"/>
    <w:rsid w:val="005A0602"/>
    <w:rsid w:val="005A1DE8"/>
    <w:rsid w:val="005A226A"/>
    <w:rsid w:val="005A34E5"/>
    <w:rsid w:val="005A48E9"/>
    <w:rsid w:val="005A4A18"/>
    <w:rsid w:val="005A51C2"/>
    <w:rsid w:val="005A5674"/>
    <w:rsid w:val="005A5ED6"/>
    <w:rsid w:val="005A753C"/>
    <w:rsid w:val="005B09EF"/>
    <w:rsid w:val="005B0B05"/>
    <w:rsid w:val="005B137D"/>
    <w:rsid w:val="005B16A1"/>
    <w:rsid w:val="005B1726"/>
    <w:rsid w:val="005B18AD"/>
    <w:rsid w:val="005B1B19"/>
    <w:rsid w:val="005B1ECD"/>
    <w:rsid w:val="005B3ECE"/>
    <w:rsid w:val="005B4631"/>
    <w:rsid w:val="005B4B00"/>
    <w:rsid w:val="005B58AB"/>
    <w:rsid w:val="005B596F"/>
    <w:rsid w:val="005B6F1C"/>
    <w:rsid w:val="005B718C"/>
    <w:rsid w:val="005B723D"/>
    <w:rsid w:val="005C1241"/>
    <w:rsid w:val="005C1676"/>
    <w:rsid w:val="005C1BE1"/>
    <w:rsid w:val="005C1C09"/>
    <w:rsid w:val="005C2657"/>
    <w:rsid w:val="005C3768"/>
    <w:rsid w:val="005C41FA"/>
    <w:rsid w:val="005C52CA"/>
    <w:rsid w:val="005C57D6"/>
    <w:rsid w:val="005C64E4"/>
    <w:rsid w:val="005C7473"/>
    <w:rsid w:val="005C75DB"/>
    <w:rsid w:val="005D009C"/>
    <w:rsid w:val="005D1A01"/>
    <w:rsid w:val="005D1C57"/>
    <w:rsid w:val="005D2915"/>
    <w:rsid w:val="005D2DB5"/>
    <w:rsid w:val="005D36E8"/>
    <w:rsid w:val="005D3EBB"/>
    <w:rsid w:val="005D417F"/>
    <w:rsid w:val="005D434A"/>
    <w:rsid w:val="005D4394"/>
    <w:rsid w:val="005D4E36"/>
    <w:rsid w:val="005D5B99"/>
    <w:rsid w:val="005D60EC"/>
    <w:rsid w:val="005D6FDF"/>
    <w:rsid w:val="005E060D"/>
    <w:rsid w:val="005E0F97"/>
    <w:rsid w:val="005E1546"/>
    <w:rsid w:val="005E2305"/>
    <w:rsid w:val="005E2D01"/>
    <w:rsid w:val="005E339C"/>
    <w:rsid w:val="005E344C"/>
    <w:rsid w:val="005E353F"/>
    <w:rsid w:val="005E41CB"/>
    <w:rsid w:val="005E4727"/>
    <w:rsid w:val="005E5332"/>
    <w:rsid w:val="005E5B9D"/>
    <w:rsid w:val="005E5EAD"/>
    <w:rsid w:val="005E6BE2"/>
    <w:rsid w:val="005E7A12"/>
    <w:rsid w:val="005E7B05"/>
    <w:rsid w:val="005E7D08"/>
    <w:rsid w:val="005F049D"/>
    <w:rsid w:val="005F1954"/>
    <w:rsid w:val="005F19B1"/>
    <w:rsid w:val="005F1B6E"/>
    <w:rsid w:val="005F1E7E"/>
    <w:rsid w:val="005F21C4"/>
    <w:rsid w:val="005F2732"/>
    <w:rsid w:val="005F3AC4"/>
    <w:rsid w:val="005F54C2"/>
    <w:rsid w:val="005F5520"/>
    <w:rsid w:val="005F578E"/>
    <w:rsid w:val="005F740D"/>
    <w:rsid w:val="006013DE"/>
    <w:rsid w:val="00601ADE"/>
    <w:rsid w:val="0060243C"/>
    <w:rsid w:val="00602F0C"/>
    <w:rsid w:val="00604C87"/>
    <w:rsid w:val="00604EB3"/>
    <w:rsid w:val="00605123"/>
    <w:rsid w:val="0060574F"/>
    <w:rsid w:val="00606169"/>
    <w:rsid w:val="0060736F"/>
    <w:rsid w:val="0060741C"/>
    <w:rsid w:val="00607EF3"/>
    <w:rsid w:val="006105D1"/>
    <w:rsid w:val="0061085E"/>
    <w:rsid w:val="00610F5A"/>
    <w:rsid w:val="00611591"/>
    <w:rsid w:val="00611706"/>
    <w:rsid w:val="00611C90"/>
    <w:rsid w:val="006123D3"/>
    <w:rsid w:val="006123E9"/>
    <w:rsid w:val="00613F73"/>
    <w:rsid w:val="006144F0"/>
    <w:rsid w:val="00614B58"/>
    <w:rsid w:val="0061635D"/>
    <w:rsid w:val="006175E8"/>
    <w:rsid w:val="00617726"/>
    <w:rsid w:val="00620A2A"/>
    <w:rsid w:val="006217B3"/>
    <w:rsid w:val="00621D69"/>
    <w:rsid w:val="00621F5E"/>
    <w:rsid w:val="006221CD"/>
    <w:rsid w:val="0062244A"/>
    <w:rsid w:val="00622580"/>
    <w:rsid w:val="006245A5"/>
    <w:rsid w:val="00624E20"/>
    <w:rsid w:val="0062524B"/>
    <w:rsid w:val="006255F8"/>
    <w:rsid w:val="006259D4"/>
    <w:rsid w:val="00626589"/>
    <w:rsid w:val="006273A9"/>
    <w:rsid w:val="006279FB"/>
    <w:rsid w:val="00630488"/>
    <w:rsid w:val="006305CA"/>
    <w:rsid w:val="00630E7B"/>
    <w:rsid w:val="00632657"/>
    <w:rsid w:val="00633C17"/>
    <w:rsid w:val="00633CA1"/>
    <w:rsid w:val="006355FC"/>
    <w:rsid w:val="00635E54"/>
    <w:rsid w:val="00636845"/>
    <w:rsid w:val="0064038C"/>
    <w:rsid w:val="0064044C"/>
    <w:rsid w:val="0064045C"/>
    <w:rsid w:val="00640963"/>
    <w:rsid w:val="00641089"/>
    <w:rsid w:val="00641E64"/>
    <w:rsid w:val="00643836"/>
    <w:rsid w:val="00643C51"/>
    <w:rsid w:val="00644082"/>
    <w:rsid w:val="0064456E"/>
    <w:rsid w:val="006447BC"/>
    <w:rsid w:val="00645183"/>
    <w:rsid w:val="00645269"/>
    <w:rsid w:val="00645B2A"/>
    <w:rsid w:val="00645C48"/>
    <w:rsid w:val="00646EB9"/>
    <w:rsid w:val="00647291"/>
    <w:rsid w:val="00647B47"/>
    <w:rsid w:val="00647EC9"/>
    <w:rsid w:val="00650849"/>
    <w:rsid w:val="00650AAA"/>
    <w:rsid w:val="00650FDA"/>
    <w:rsid w:val="0065229F"/>
    <w:rsid w:val="006526B0"/>
    <w:rsid w:val="006526C6"/>
    <w:rsid w:val="006526D0"/>
    <w:rsid w:val="0065303F"/>
    <w:rsid w:val="006531A5"/>
    <w:rsid w:val="006538AD"/>
    <w:rsid w:val="00653A00"/>
    <w:rsid w:val="00656143"/>
    <w:rsid w:val="00657386"/>
    <w:rsid w:val="006609A0"/>
    <w:rsid w:val="00662091"/>
    <w:rsid w:val="006627DB"/>
    <w:rsid w:val="006629C5"/>
    <w:rsid w:val="00663742"/>
    <w:rsid w:val="00663ECF"/>
    <w:rsid w:val="00664168"/>
    <w:rsid w:val="0066421A"/>
    <w:rsid w:val="006649B9"/>
    <w:rsid w:val="00666222"/>
    <w:rsid w:val="00666285"/>
    <w:rsid w:val="006668C7"/>
    <w:rsid w:val="00670067"/>
    <w:rsid w:val="006702E7"/>
    <w:rsid w:val="00671551"/>
    <w:rsid w:val="00671F72"/>
    <w:rsid w:val="006736CE"/>
    <w:rsid w:val="006737B8"/>
    <w:rsid w:val="006747A5"/>
    <w:rsid w:val="006748BE"/>
    <w:rsid w:val="00674903"/>
    <w:rsid w:val="00674E51"/>
    <w:rsid w:val="00675017"/>
    <w:rsid w:val="006758E3"/>
    <w:rsid w:val="00675A10"/>
    <w:rsid w:val="00675C3C"/>
    <w:rsid w:val="0067651F"/>
    <w:rsid w:val="00676C67"/>
    <w:rsid w:val="00676E02"/>
    <w:rsid w:val="0067763B"/>
    <w:rsid w:val="00677833"/>
    <w:rsid w:val="00680515"/>
    <w:rsid w:val="0068083E"/>
    <w:rsid w:val="006808F8"/>
    <w:rsid w:val="00681460"/>
    <w:rsid w:val="0068316F"/>
    <w:rsid w:val="0068382D"/>
    <w:rsid w:val="00683F04"/>
    <w:rsid w:val="006840CF"/>
    <w:rsid w:val="006844F4"/>
    <w:rsid w:val="00684AF7"/>
    <w:rsid w:val="00684EE5"/>
    <w:rsid w:val="00685F3B"/>
    <w:rsid w:val="00686DAA"/>
    <w:rsid w:val="006875DA"/>
    <w:rsid w:val="006901F2"/>
    <w:rsid w:val="006905B5"/>
    <w:rsid w:val="006908CD"/>
    <w:rsid w:val="00690A10"/>
    <w:rsid w:val="0069135B"/>
    <w:rsid w:val="0069269B"/>
    <w:rsid w:val="00692EEA"/>
    <w:rsid w:val="00692FC9"/>
    <w:rsid w:val="006936BC"/>
    <w:rsid w:val="00694438"/>
    <w:rsid w:val="006944A7"/>
    <w:rsid w:val="00694E71"/>
    <w:rsid w:val="00697026"/>
    <w:rsid w:val="006970E2"/>
    <w:rsid w:val="00697262"/>
    <w:rsid w:val="00697375"/>
    <w:rsid w:val="006A0484"/>
    <w:rsid w:val="006A07A4"/>
    <w:rsid w:val="006A1494"/>
    <w:rsid w:val="006A1A81"/>
    <w:rsid w:val="006A2431"/>
    <w:rsid w:val="006A307F"/>
    <w:rsid w:val="006A5D27"/>
    <w:rsid w:val="006A622B"/>
    <w:rsid w:val="006A62D5"/>
    <w:rsid w:val="006A75AC"/>
    <w:rsid w:val="006A7B32"/>
    <w:rsid w:val="006A7CDB"/>
    <w:rsid w:val="006B0C61"/>
    <w:rsid w:val="006B1969"/>
    <w:rsid w:val="006B26B3"/>
    <w:rsid w:val="006B280C"/>
    <w:rsid w:val="006B2B93"/>
    <w:rsid w:val="006B3173"/>
    <w:rsid w:val="006B33E0"/>
    <w:rsid w:val="006B393F"/>
    <w:rsid w:val="006B3E13"/>
    <w:rsid w:val="006B4C5E"/>
    <w:rsid w:val="006B4E4F"/>
    <w:rsid w:val="006B52AB"/>
    <w:rsid w:val="006B5F33"/>
    <w:rsid w:val="006B5FC5"/>
    <w:rsid w:val="006B61C5"/>
    <w:rsid w:val="006B6705"/>
    <w:rsid w:val="006B74BF"/>
    <w:rsid w:val="006C3588"/>
    <w:rsid w:val="006C4DDE"/>
    <w:rsid w:val="006C5AF1"/>
    <w:rsid w:val="006C6121"/>
    <w:rsid w:val="006C63C7"/>
    <w:rsid w:val="006C7708"/>
    <w:rsid w:val="006D15CF"/>
    <w:rsid w:val="006D18E1"/>
    <w:rsid w:val="006D19E7"/>
    <w:rsid w:val="006D28F9"/>
    <w:rsid w:val="006D312A"/>
    <w:rsid w:val="006D3E9D"/>
    <w:rsid w:val="006D4011"/>
    <w:rsid w:val="006D5134"/>
    <w:rsid w:val="006D5C8C"/>
    <w:rsid w:val="006D5D90"/>
    <w:rsid w:val="006E03F4"/>
    <w:rsid w:val="006E0AE7"/>
    <w:rsid w:val="006E2776"/>
    <w:rsid w:val="006E4F4C"/>
    <w:rsid w:val="006E65B7"/>
    <w:rsid w:val="006E6AAA"/>
    <w:rsid w:val="006E70A5"/>
    <w:rsid w:val="006E71C5"/>
    <w:rsid w:val="006E765A"/>
    <w:rsid w:val="006F02C3"/>
    <w:rsid w:val="006F0376"/>
    <w:rsid w:val="006F07DA"/>
    <w:rsid w:val="006F2F07"/>
    <w:rsid w:val="006F3BC0"/>
    <w:rsid w:val="006F575B"/>
    <w:rsid w:val="006F589E"/>
    <w:rsid w:val="006F67E9"/>
    <w:rsid w:val="006F6D3A"/>
    <w:rsid w:val="00700425"/>
    <w:rsid w:val="00700D94"/>
    <w:rsid w:val="00700FE3"/>
    <w:rsid w:val="007018B0"/>
    <w:rsid w:val="00703783"/>
    <w:rsid w:val="00704105"/>
    <w:rsid w:val="0070457D"/>
    <w:rsid w:val="00704B21"/>
    <w:rsid w:val="00705F7C"/>
    <w:rsid w:val="007061B9"/>
    <w:rsid w:val="0070711E"/>
    <w:rsid w:val="007074D7"/>
    <w:rsid w:val="007104B9"/>
    <w:rsid w:val="00710BBB"/>
    <w:rsid w:val="0071225A"/>
    <w:rsid w:val="0071291C"/>
    <w:rsid w:val="00712AE5"/>
    <w:rsid w:val="00712D8E"/>
    <w:rsid w:val="00713B2D"/>
    <w:rsid w:val="00714407"/>
    <w:rsid w:val="00714906"/>
    <w:rsid w:val="007155B1"/>
    <w:rsid w:val="007160DF"/>
    <w:rsid w:val="00716F63"/>
    <w:rsid w:val="007173A6"/>
    <w:rsid w:val="00717674"/>
    <w:rsid w:val="00717E89"/>
    <w:rsid w:val="00720987"/>
    <w:rsid w:val="00720EB8"/>
    <w:rsid w:val="00722393"/>
    <w:rsid w:val="0072289D"/>
    <w:rsid w:val="007232F0"/>
    <w:rsid w:val="0072374C"/>
    <w:rsid w:val="007240E7"/>
    <w:rsid w:val="00724899"/>
    <w:rsid w:val="007258D4"/>
    <w:rsid w:val="00726191"/>
    <w:rsid w:val="007303FC"/>
    <w:rsid w:val="00732D97"/>
    <w:rsid w:val="00732DA5"/>
    <w:rsid w:val="007335ED"/>
    <w:rsid w:val="00733F8B"/>
    <w:rsid w:val="00734342"/>
    <w:rsid w:val="007344FE"/>
    <w:rsid w:val="0073487B"/>
    <w:rsid w:val="0073505C"/>
    <w:rsid w:val="0073695F"/>
    <w:rsid w:val="00736A0D"/>
    <w:rsid w:val="00736BD0"/>
    <w:rsid w:val="00741AEB"/>
    <w:rsid w:val="00742DBB"/>
    <w:rsid w:val="00744465"/>
    <w:rsid w:val="00745630"/>
    <w:rsid w:val="0074627C"/>
    <w:rsid w:val="00746BBE"/>
    <w:rsid w:val="00747642"/>
    <w:rsid w:val="00750079"/>
    <w:rsid w:val="007504FA"/>
    <w:rsid w:val="00750D2A"/>
    <w:rsid w:val="00751C02"/>
    <w:rsid w:val="007522DE"/>
    <w:rsid w:val="00752EA9"/>
    <w:rsid w:val="00753392"/>
    <w:rsid w:val="00753506"/>
    <w:rsid w:val="00753CD7"/>
    <w:rsid w:val="0075408E"/>
    <w:rsid w:val="0075464F"/>
    <w:rsid w:val="007547F3"/>
    <w:rsid w:val="00755AD1"/>
    <w:rsid w:val="00755D06"/>
    <w:rsid w:val="007563F5"/>
    <w:rsid w:val="00760D29"/>
    <w:rsid w:val="00760E9B"/>
    <w:rsid w:val="00762889"/>
    <w:rsid w:val="00763061"/>
    <w:rsid w:val="00763CFC"/>
    <w:rsid w:val="00764163"/>
    <w:rsid w:val="0076455E"/>
    <w:rsid w:val="0076479B"/>
    <w:rsid w:val="00765015"/>
    <w:rsid w:val="0076519E"/>
    <w:rsid w:val="007652EA"/>
    <w:rsid w:val="00765989"/>
    <w:rsid w:val="00765B9D"/>
    <w:rsid w:val="00765D8A"/>
    <w:rsid w:val="007662F8"/>
    <w:rsid w:val="00766B6B"/>
    <w:rsid w:val="00766D1E"/>
    <w:rsid w:val="0076711E"/>
    <w:rsid w:val="00767884"/>
    <w:rsid w:val="007703BF"/>
    <w:rsid w:val="00770C0E"/>
    <w:rsid w:val="00771528"/>
    <w:rsid w:val="0077223D"/>
    <w:rsid w:val="00772833"/>
    <w:rsid w:val="00772D5E"/>
    <w:rsid w:val="00773BF8"/>
    <w:rsid w:val="00773D05"/>
    <w:rsid w:val="00773FDA"/>
    <w:rsid w:val="00774390"/>
    <w:rsid w:val="00774DFC"/>
    <w:rsid w:val="00775111"/>
    <w:rsid w:val="0077716D"/>
    <w:rsid w:val="00777DCD"/>
    <w:rsid w:val="00780949"/>
    <w:rsid w:val="00780FB4"/>
    <w:rsid w:val="007817B4"/>
    <w:rsid w:val="00781FF5"/>
    <w:rsid w:val="00782106"/>
    <w:rsid w:val="007840B8"/>
    <w:rsid w:val="00784497"/>
    <w:rsid w:val="007854D5"/>
    <w:rsid w:val="00785B47"/>
    <w:rsid w:val="0078736C"/>
    <w:rsid w:val="00787749"/>
    <w:rsid w:val="007877EF"/>
    <w:rsid w:val="007878C8"/>
    <w:rsid w:val="007879A8"/>
    <w:rsid w:val="00787CBD"/>
    <w:rsid w:val="00790C53"/>
    <w:rsid w:val="00791474"/>
    <w:rsid w:val="00791C21"/>
    <w:rsid w:val="0079228D"/>
    <w:rsid w:val="00792845"/>
    <w:rsid w:val="007928D3"/>
    <w:rsid w:val="00793C0A"/>
    <w:rsid w:val="00794920"/>
    <w:rsid w:val="0079596A"/>
    <w:rsid w:val="00795B9C"/>
    <w:rsid w:val="007961D7"/>
    <w:rsid w:val="0079681E"/>
    <w:rsid w:val="00796A23"/>
    <w:rsid w:val="00797E14"/>
    <w:rsid w:val="007A0011"/>
    <w:rsid w:val="007A00EA"/>
    <w:rsid w:val="007A139B"/>
    <w:rsid w:val="007A1779"/>
    <w:rsid w:val="007A2B85"/>
    <w:rsid w:val="007A54A1"/>
    <w:rsid w:val="007A5881"/>
    <w:rsid w:val="007A5A1A"/>
    <w:rsid w:val="007A5A89"/>
    <w:rsid w:val="007A61E7"/>
    <w:rsid w:val="007A6754"/>
    <w:rsid w:val="007A685C"/>
    <w:rsid w:val="007A6A8E"/>
    <w:rsid w:val="007A6A98"/>
    <w:rsid w:val="007A701D"/>
    <w:rsid w:val="007A70F2"/>
    <w:rsid w:val="007A7EB0"/>
    <w:rsid w:val="007B01A0"/>
    <w:rsid w:val="007B0C71"/>
    <w:rsid w:val="007B0E46"/>
    <w:rsid w:val="007B11AF"/>
    <w:rsid w:val="007B2839"/>
    <w:rsid w:val="007B2C4A"/>
    <w:rsid w:val="007B3AEB"/>
    <w:rsid w:val="007B4E02"/>
    <w:rsid w:val="007B63DD"/>
    <w:rsid w:val="007B7337"/>
    <w:rsid w:val="007B7418"/>
    <w:rsid w:val="007B7E17"/>
    <w:rsid w:val="007C0384"/>
    <w:rsid w:val="007C122D"/>
    <w:rsid w:val="007C1DEC"/>
    <w:rsid w:val="007C41A4"/>
    <w:rsid w:val="007C48B6"/>
    <w:rsid w:val="007C5C27"/>
    <w:rsid w:val="007C6441"/>
    <w:rsid w:val="007C75C7"/>
    <w:rsid w:val="007C7774"/>
    <w:rsid w:val="007C7C09"/>
    <w:rsid w:val="007D0321"/>
    <w:rsid w:val="007D0F7F"/>
    <w:rsid w:val="007D1ACD"/>
    <w:rsid w:val="007D217E"/>
    <w:rsid w:val="007D273F"/>
    <w:rsid w:val="007D27C3"/>
    <w:rsid w:val="007D2C3B"/>
    <w:rsid w:val="007D47A6"/>
    <w:rsid w:val="007D4929"/>
    <w:rsid w:val="007D55F8"/>
    <w:rsid w:val="007D583F"/>
    <w:rsid w:val="007D7040"/>
    <w:rsid w:val="007D713A"/>
    <w:rsid w:val="007D71BF"/>
    <w:rsid w:val="007D7B20"/>
    <w:rsid w:val="007D7C1E"/>
    <w:rsid w:val="007E06D9"/>
    <w:rsid w:val="007E1060"/>
    <w:rsid w:val="007E1E6E"/>
    <w:rsid w:val="007E1E98"/>
    <w:rsid w:val="007E1EA7"/>
    <w:rsid w:val="007E1F4E"/>
    <w:rsid w:val="007E2518"/>
    <w:rsid w:val="007E30DA"/>
    <w:rsid w:val="007E3756"/>
    <w:rsid w:val="007E426A"/>
    <w:rsid w:val="007E58A8"/>
    <w:rsid w:val="007E5AD4"/>
    <w:rsid w:val="007E5B20"/>
    <w:rsid w:val="007E6984"/>
    <w:rsid w:val="007E783D"/>
    <w:rsid w:val="007E7D54"/>
    <w:rsid w:val="007F0B75"/>
    <w:rsid w:val="007F1489"/>
    <w:rsid w:val="007F19C8"/>
    <w:rsid w:val="007F27E4"/>
    <w:rsid w:val="007F2D63"/>
    <w:rsid w:val="007F437B"/>
    <w:rsid w:val="007F4484"/>
    <w:rsid w:val="007F4526"/>
    <w:rsid w:val="007F5B9C"/>
    <w:rsid w:val="007F64E9"/>
    <w:rsid w:val="007F6704"/>
    <w:rsid w:val="007F7AEB"/>
    <w:rsid w:val="007F7D2C"/>
    <w:rsid w:val="008007D4"/>
    <w:rsid w:val="00800949"/>
    <w:rsid w:val="00800A9A"/>
    <w:rsid w:val="008013BE"/>
    <w:rsid w:val="00803178"/>
    <w:rsid w:val="008056ED"/>
    <w:rsid w:val="00806E48"/>
    <w:rsid w:val="0080734A"/>
    <w:rsid w:val="00807E1E"/>
    <w:rsid w:val="0081004F"/>
    <w:rsid w:val="00810A23"/>
    <w:rsid w:val="0081104D"/>
    <w:rsid w:val="00811AAE"/>
    <w:rsid w:val="00812136"/>
    <w:rsid w:val="00812C98"/>
    <w:rsid w:val="008132B8"/>
    <w:rsid w:val="008133A3"/>
    <w:rsid w:val="008134E4"/>
    <w:rsid w:val="00814E31"/>
    <w:rsid w:val="008154CB"/>
    <w:rsid w:val="008155DB"/>
    <w:rsid w:val="00815D2E"/>
    <w:rsid w:val="00815DB5"/>
    <w:rsid w:val="0081622D"/>
    <w:rsid w:val="008164E0"/>
    <w:rsid w:val="00816E42"/>
    <w:rsid w:val="00817360"/>
    <w:rsid w:val="008207CB"/>
    <w:rsid w:val="00820BB1"/>
    <w:rsid w:val="00820F9F"/>
    <w:rsid w:val="00821D4B"/>
    <w:rsid w:val="00822565"/>
    <w:rsid w:val="00822925"/>
    <w:rsid w:val="00823A2D"/>
    <w:rsid w:val="0082435B"/>
    <w:rsid w:val="0082476E"/>
    <w:rsid w:val="00824C5D"/>
    <w:rsid w:val="00825696"/>
    <w:rsid w:val="00825B50"/>
    <w:rsid w:val="00825FDF"/>
    <w:rsid w:val="008301EC"/>
    <w:rsid w:val="0083021E"/>
    <w:rsid w:val="00830A91"/>
    <w:rsid w:val="00831354"/>
    <w:rsid w:val="00831A38"/>
    <w:rsid w:val="00832324"/>
    <w:rsid w:val="008333F2"/>
    <w:rsid w:val="008335BD"/>
    <w:rsid w:val="00833A74"/>
    <w:rsid w:val="00834343"/>
    <w:rsid w:val="0083527D"/>
    <w:rsid w:val="00835E66"/>
    <w:rsid w:val="008363C0"/>
    <w:rsid w:val="00836922"/>
    <w:rsid w:val="008376B4"/>
    <w:rsid w:val="00840364"/>
    <w:rsid w:val="0084039D"/>
    <w:rsid w:val="0084067A"/>
    <w:rsid w:val="00840F09"/>
    <w:rsid w:val="00840FD9"/>
    <w:rsid w:val="00843282"/>
    <w:rsid w:val="008432CA"/>
    <w:rsid w:val="00843AE1"/>
    <w:rsid w:val="00844532"/>
    <w:rsid w:val="00844BBA"/>
    <w:rsid w:val="00845A26"/>
    <w:rsid w:val="00845F9F"/>
    <w:rsid w:val="0084697E"/>
    <w:rsid w:val="00846EDF"/>
    <w:rsid w:val="00847AE4"/>
    <w:rsid w:val="00847C24"/>
    <w:rsid w:val="00847E4E"/>
    <w:rsid w:val="00847F67"/>
    <w:rsid w:val="0085005C"/>
    <w:rsid w:val="00850347"/>
    <w:rsid w:val="008505ED"/>
    <w:rsid w:val="00852A23"/>
    <w:rsid w:val="00852A53"/>
    <w:rsid w:val="00852E24"/>
    <w:rsid w:val="0085725B"/>
    <w:rsid w:val="00860E4F"/>
    <w:rsid w:val="00860E68"/>
    <w:rsid w:val="00861371"/>
    <w:rsid w:val="00861D8A"/>
    <w:rsid w:val="00862E08"/>
    <w:rsid w:val="00864DD9"/>
    <w:rsid w:val="00864ED8"/>
    <w:rsid w:val="008652AA"/>
    <w:rsid w:val="0086572D"/>
    <w:rsid w:val="0086618A"/>
    <w:rsid w:val="0086671B"/>
    <w:rsid w:val="00867296"/>
    <w:rsid w:val="00870FC7"/>
    <w:rsid w:val="00872277"/>
    <w:rsid w:val="00873D95"/>
    <w:rsid w:val="00873E2F"/>
    <w:rsid w:val="00874428"/>
    <w:rsid w:val="0087444D"/>
    <w:rsid w:val="00874CCD"/>
    <w:rsid w:val="00874EAF"/>
    <w:rsid w:val="008755B6"/>
    <w:rsid w:val="00875933"/>
    <w:rsid w:val="00875C11"/>
    <w:rsid w:val="0087609D"/>
    <w:rsid w:val="008766F4"/>
    <w:rsid w:val="00877E1C"/>
    <w:rsid w:val="008809FB"/>
    <w:rsid w:val="00880B2A"/>
    <w:rsid w:val="00880F21"/>
    <w:rsid w:val="008817A7"/>
    <w:rsid w:val="00881E69"/>
    <w:rsid w:val="00881F96"/>
    <w:rsid w:val="00882C66"/>
    <w:rsid w:val="00882CA1"/>
    <w:rsid w:val="00883167"/>
    <w:rsid w:val="00884594"/>
    <w:rsid w:val="0088480F"/>
    <w:rsid w:val="0088529D"/>
    <w:rsid w:val="00885CF6"/>
    <w:rsid w:val="00887020"/>
    <w:rsid w:val="008879F2"/>
    <w:rsid w:val="00887D97"/>
    <w:rsid w:val="00890549"/>
    <w:rsid w:val="0089094F"/>
    <w:rsid w:val="00891E19"/>
    <w:rsid w:val="00891E22"/>
    <w:rsid w:val="008922F8"/>
    <w:rsid w:val="0089250C"/>
    <w:rsid w:val="00892A2D"/>
    <w:rsid w:val="0089322C"/>
    <w:rsid w:val="00893896"/>
    <w:rsid w:val="00893B9C"/>
    <w:rsid w:val="00894266"/>
    <w:rsid w:val="00894B9E"/>
    <w:rsid w:val="00894FBD"/>
    <w:rsid w:val="00895265"/>
    <w:rsid w:val="00895570"/>
    <w:rsid w:val="0089588D"/>
    <w:rsid w:val="00896139"/>
    <w:rsid w:val="0089617C"/>
    <w:rsid w:val="008961A5"/>
    <w:rsid w:val="00897051"/>
    <w:rsid w:val="00897D5A"/>
    <w:rsid w:val="008A0B10"/>
    <w:rsid w:val="008A0DB8"/>
    <w:rsid w:val="008A0F7F"/>
    <w:rsid w:val="008A13A0"/>
    <w:rsid w:val="008A3236"/>
    <w:rsid w:val="008A474D"/>
    <w:rsid w:val="008A486E"/>
    <w:rsid w:val="008A49B3"/>
    <w:rsid w:val="008A65D2"/>
    <w:rsid w:val="008A7369"/>
    <w:rsid w:val="008A780D"/>
    <w:rsid w:val="008A7EE2"/>
    <w:rsid w:val="008B0560"/>
    <w:rsid w:val="008B0875"/>
    <w:rsid w:val="008B1058"/>
    <w:rsid w:val="008B1536"/>
    <w:rsid w:val="008B2825"/>
    <w:rsid w:val="008B3522"/>
    <w:rsid w:val="008B3AD5"/>
    <w:rsid w:val="008B4D31"/>
    <w:rsid w:val="008B4EA0"/>
    <w:rsid w:val="008B5C98"/>
    <w:rsid w:val="008B689C"/>
    <w:rsid w:val="008B6927"/>
    <w:rsid w:val="008C0F15"/>
    <w:rsid w:val="008C138F"/>
    <w:rsid w:val="008C15E6"/>
    <w:rsid w:val="008C1D62"/>
    <w:rsid w:val="008C226D"/>
    <w:rsid w:val="008C2612"/>
    <w:rsid w:val="008C29A1"/>
    <w:rsid w:val="008C364A"/>
    <w:rsid w:val="008C387F"/>
    <w:rsid w:val="008C3B2C"/>
    <w:rsid w:val="008C3FC2"/>
    <w:rsid w:val="008C4760"/>
    <w:rsid w:val="008C59F7"/>
    <w:rsid w:val="008C5AE4"/>
    <w:rsid w:val="008C6058"/>
    <w:rsid w:val="008C7524"/>
    <w:rsid w:val="008D11EB"/>
    <w:rsid w:val="008D1246"/>
    <w:rsid w:val="008D22F1"/>
    <w:rsid w:val="008D283F"/>
    <w:rsid w:val="008D2DEE"/>
    <w:rsid w:val="008D37DD"/>
    <w:rsid w:val="008D3DA1"/>
    <w:rsid w:val="008D3E22"/>
    <w:rsid w:val="008D4057"/>
    <w:rsid w:val="008D51A1"/>
    <w:rsid w:val="008D65F1"/>
    <w:rsid w:val="008D7FCD"/>
    <w:rsid w:val="008E187A"/>
    <w:rsid w:val="008E1AD5"/>
    <w:rsid w:val="008E1F97"/>
    <w:rsid w:val="008E37E2"/>
    <w:rsid w:val="008E5B2C"/>
    <w:rsid w:val="008E62B4"/>
    <w:rsid w:val="008E6B92"/>
    <w:rsid w:val="008E6DC7"/>
    <w:rsid w:val="008E761E"/>
    <w:rsid w:val="008E7A47"/>
    <w:rsid w:val="008F110E"/>
    <w:rsid w:val="008F2312"/>
    <w:rsid w:val="008F23C4"/>
    <w:rsid w:val="008F2DFC"/>
    <w:rsid w:val="008F3FE0"/>
    <w:rsid w:val="008F4A07"/>
    <w:rsid w:val="008F5015"/>
    <w:rsid w:val="008F71DC"/>
    <w:rsid w:val="008F7423"/>
    <w:rsid w:val="008F7BC6"/>
    <w:rsid w:val="00900430"/>
    <w:rsid w:val="00900662"/>
    <w:rsid w:val="00901CD0"/>
    <w:rsid w:val="00903458"/>
    <w:rsid w:val="00903A2A"/>
    <w:rsid w:val="00903AF3"/>
    <w:rsid w:val="00904FB4"/>
    <w:rsid w:val="009053A9"/>
    <w:rsid w:val="00906AD9"/>
    <w:rsid w:val="00907DB5"/>
    <w:rsid w:val="009103D0"/>
    <w:rsid w:val="009105F6"/>
    <w:rsid w:val="00910BD8"/>
    <w:rsid w:val="00911209"/>
    <w:rsid w:val="009120C3"/>
    <w:rsid w:val="0091300A"/>
    <w:rsid w:val="0091423C"/>
    <w:rsid w:val="009143D3"/>
    <w:rsid w:val="009149A0"/>
    <w:rsid w:val="00914D90"/>
    <w:rsid w:val="00914DAB"/>
    <w:rsid w:val="00914FDE"/>
    <w:rsid w:val="00915C58"/>
    <w:rsid w:val="0091737E"/>
    <w:rsid w:val="00917477"/>
    <w:rsid w:val="00917B61"/>
    <w:rsid w:val="00917EE8"/>
    <w:rsid w:val="0092022D"/>
    <w:rsid w:val="009206B8"/>
    <w:rsid w:val="00920903"/>
    <w:rsid w:val="00920B19"/>
    <w:rsid w:val="00920D02"/>
    <w:rsid w:val="00921997"/>
    <w:rsid w:val="009225C0"/>
    <w:rsid w:val="00923A5A"/>
    <w:rsid w:val="00923A79"/>
    <w:rsid w:val="00924222"/>
    <w:rsid w:val="00924492"/>
    <w:rsid w:val="00924597"/>
    <w:rsid w:val="009252BF"/>
    <w:rsid w:val="009256E9"/>
    <w:rsid w:val="00925D5D"/>
    <w:rsid w:val="009274EF"/>
    <w:rsid w:val="009276C2"/>
    <w:rsid w:val="00931B9D"/>
    <w:rsid w:val="009322AD"/>
    <w:rsid w:val="009324D5"/>
    <w:rsid w:val="0093305D"/>
    <w:rsid w:val="0093311C"/>
    <w:rsid w:val="009337EB"/>
    <w:rsid w:val="009338BD"/>
    <w:rsid w:val="00933EFB"/>
    <w:rsid w:val="00933F72"/>
    <w:rsid w:val="00934377"/>
    <w:rsid w:val="009352F1"/>
    <w:rsid w:val="00935B74"/>
    <w:rsid w:val="00936976"/>
    <w:rsid w:val="009371C3"/>
    <w:rsid w:val="00937368"/>
    <w:rsid w:val="00937647"/>
    <w:rsid w:val="009406BE"/>
    <w:rsid w:val="00940C32"/>
    <w:rsid w:val="0094117F"/>
    <w:rsid w:val="00941391"/>
    <w:rsid w:val="009417C0"/>
    <w:rsid w:val="00941D6B"/>
    <w:rsid w:val="0094221A"/>
    <w:rsid w:val="00942DFF"/>
    <w:rsid w:val="0094362F"/>
    <w:rsid w:val="00943C98"/>
    <w:rsid w:val="009440CE"/>
    <w:rsid w:val="0094420B"/>
    <w:rsid w:val="00944625"/>
    <w:rsid w:val="0094464E"/>
    <w:rsid w:val="009447F7"/>
    <w:rsid w:val="009448AB"/>
    <w:rsid w:val="009451D1"/>
    <w:rsid w:val="00945AB7"/>
    <w:rsid w:val="00945BE5"/>
    <w:rsid w:val="00946CC9"/>
    <w:rsid w:val="00946FBC"/>
    <w:rsid w:val="00947277"/>
    <w:rsid w:val="00947D4E"/>
    <w:rsid w:val="0095126E"/>
    <w:rsid w:val="0095318F"/>
    <w:rsid w:val="009534B4"/>
    <w:rsid w:val="0095513C"/>
    <w:rsid w:val="00955868"/>
    <w:rsid w:val="009558B7"/>
    <w:rsid w:val="00955904"/>
    <w:rsid w:val="00955991"/>
    <w:rsid w:val="0095694D"/>
    <w:rsid w:val="00956DE8"/>
    <w:rsid w:val="009576A2"/>
    <w:rsid w:val="0095789D"/>
    <w:rsid w:val="00957AB1"/>
    <w:rsid w:val="00960BA3"/>
    <w:rsid w:val="00960D83"/>
    <w:rsid w:val="00960E48"/>
    <w:rsid w:val="009610B5"/>
    <w:rsid w:val="00961C13"/>
    <w:rsid w:val="00962660"/>
    <w:rsid w:val="009626FC"/>
    <w:rsid w:val="009633F3"/>
    <w:rsid w:val="0096387B"/>
    <w:rsid w:val="00963AEA"/>
    <w:rsid w:val="00964360"/>
    <w:rsid w:val="009654B3"/>
    <w:rsid w:val="009657E2"/>
    <w:rsid w:val="00965F32"/>
    <w:rsid w:val="00967401"/>
    <w:rsid w:val="00967ADA"/>
    <w:rsid w:val="00971A29"/>
    <w:rsid w:val="00971DB2"/>
    <w:rsid w:val="00972332"/>
    <w:rsid w:val="00972F40"/>
    <w:rsid w:val="00973904"/>
    <w:rsid w:val="00973A9F"/>
    <w:rsid w:val="00973EAC"/>
    <w:rsid w:val="00974086"/>
    <w:rsid w:val="00974151"/>
    <w:rsid w:val="0097440A"/>
    <w:rsid w:val="009755C5"/>
    <w:rsid w:val="00976DC9"/>
    <w:rsid w:val="00976F66"/>
    <w:rsid w:val="00977460"/>
    <w:rsid w:val="00980255"/>
    <w:rsid w:val="00980759"/>
    <w:rsid w:val="009813B3"/>
    <w:rsid w:val="00981897"/>
    <w:rsid w:val="00981FF6"/>
    <w:rsid w:val="00982382"/>
    <w:rsid w:val="00982867"/>
    <w:rsid w:val="009828BD"/>
    <w:rsid w:val="00982D51"/>
    <w:rsid w:val="00983454"/>
    <w:rsid w:val="0098393E"/>
    <w:rsid w:val="0098398C"/>
    <w:rsid w:val="00984A25"/>
    <w:rsid w:val="009854F9"/>
    <w:rsid w:val="009859B3"/>
    <w:rsid w:val="0099023D"/>
    <w:rsid w:val="0099033A"/>
    <w:rsid w:val="0099037D"/>
    <w:rsid w:val="00990A58"/>
    <w:rsid w:val="00990B40"/>
    <w:rsid w:val="00990C09"/>
    <w:rsid w:val="00991166"/>
    <w:rsid w:val="00992672"/>
    <w:rsid w:val="00992BD9"/>
    <w:rsid w:val="00992ED7"/>
    <w:rsid w:val="00994BFD"/>
    <w:rsid w:val="00995480"/>
    <w:rsid w:val="00997673"/>
    <w:rsid w:val="009A027A"/>
    <w:rsid w:val="009A0C1B"/>
    <w:rsid w:val="009A0CE1"/>
    <w:rsid w:val="009A193C"/>
    <w:rsid w:val="009A1D82"/>
    <w:rsid w:val="009A2AAF"/>
    <w:rsid w:val="009A2F87"/>
    <w:rsid w:val="009A4200"/>
    <w:rsid w:val="009A5384"/>
    <w:rsid w:val="009A56FE"/>
    <w:rsid w:val="009A5821"/>
    <w:rsid w:val="009A593F"/>
    <w:rsid w:val="009A5AD4"/>
    <w:rsid w:val="009A5C8C"/>
    <w:rsid w:val="009A5CF1"/>
    <w:rsid w:val="009A5D4D"/>
    <w:rsid w:val="009A6BA8"/>
    <w:rsid w:val="009A7359"/>
    <w:rsid w:val="009A7668"/>
    <w:rsid w:val="009A795F"/>
    <w:rsid w:val="009B01F5"/>
    <w:rsid w:val="009B0997"/>
    <w:rsid w:val="009B164F"/>
    <w:rsid w:val="009B1871"/>
    <w:rsid w:val="009B1A10"/>
    <w:rsid w:val="009B2A4C"/>
    <w:rsid w:val="009B3231"/>
    <w:rsid w:val="009B3FE4"/>
    <w:rsid w:val="009B4C4E"/>
    <w:rsid w:val="009B525D"/>
    <w:rsid w:val="009B7125"/>
    <w:rsid w:val="009B7207"/>
    <w:rsid w:val="009C01DD"/>
    <w:rsid w:val="009C065C"/>
    <w:rsid w:val="009C0D50"/>
    <w:rsid w:val="009C0E55"/>
    <w:rsid w:val="009C1368"/>
    <w:rsid w:val="009C149C"/>
    <w:rsid w:val="009C2443"/>
    <w:rsid w:val="009C2667"/>
    <w:rsid w:val="009C2CC3"/>
    <w:rsid w:val="009C2F63"/>
    <w:rsid w:val="009C34C7"/>
    <w:rsid w:val="009C3D20"/>
    <w:rsid w:val="009C529E"/>
    <w:rsid w:val="009C5635"/>
    <w:rsid w:val="009C5BB8"/>
    <w:rsid w:val="009C5BCF"/>
    <w:rsid w:val="009C682B"/>
    <w:rsid w:val="009C6CA4"/>
    <w:rsid w:val="009C74CE"/>
    <w:rsid w:val="009C7ACA"/>
    <w:rsid w:val="009D0D18"/>
    <w:rsid w:val="009D0EA1"/>
    <w:rsid w:val="009D131A"/>
    <w:rsid w:val="009D17BF"/>
    <w:rsid w:val="009D186F"/>
    <w:rsid w:val="009D1DF5"/>
    <w:rsid w:val="009D23FD"/>
    <w:rsid w:val="009D2F68"/>
    <w:rsid w:val="009D454F"/>
    <w:rsid w:val="009D45B2"/>
    <w:rsid w:val="009D4C7F"/>
    <w:rsid w:val="009D5010"/>
    <w:rsid w:val="009D51FF"/>
    <w:rsid w:val="009D58DE"/>
    <w:rsid w:val="009D6E54"/>
    <w:rsid w:val="009D72CF"/>
    <w:rsid w:val="009D7D41"/>
    <w:rsid w:val="009E02B1"/>
    <w:rsid w:val="009E03AA"/>
    <w:rsid w:val="009E0B93"/>
    <w:rsid w:val="009E0C4C"/>
    <w:rsid w:val="009E1052"/>
    <w:rsid w:val="009E14F3"/>
    <w:rsid w:val="009E1AEB"/>
    <w:rsid w:val="009E1E52"/>
    <w:rsid w:val="009E3078"/>
    <w:rsid w:val="009E3485"/>
    <w:rsid w:val="009E34C8"/>
    <w:rsid w:val="009E368A"/>
    <w:rsid w:val="009E3F1C"/>
    <w:rsid w:val="009E45DB"/>
    <w:rsid w:val="009E4B6B"/>
    <w:rsid w:val="009E4FB3"/>
    <w:rsid w:val="009E5BC5"/>
    <w:rsid w:val="009E636C"/>
    <w:rsid w:val="009E6AAD"/>
    <w:rsid w:val="009E6CDC"/>
    <w:rsid w:val="009E74F7"/>
    <w:rsid w:val="009F0204"/>
    <w:rsid w:val="009F03AB"/>
    <w:rsid w:val="009F0491"/>
    <w:rsid w:val="009F10B9"/>
    <w:rsid w:val="009F2084"/>
    <w:rsid w:val="009F251C"/>
    <w:rsid w:val="009F3DA3"/>
    <w:rsid w:val="009F407B"/>
    <w:rsid w:val="009F4341"/>
    <w:rsid w:val="009F4D58"/>
    <w:rsid w:val="009F4FF0"/>
    <w:rsid w:val="009F6D5B"/>
    <w:rsid w:val="009F7BD7"/>
    <w:rsid w:val="00A0045D"/>
    <w:rsid w:val="00A00970"/>
    <w:rsid w:val="00A00E78"/>
    <w:rsid w:val="00A01CB1"/>
    <w:rsid w:val="00A01FF7"/>
    <w:rsid w:val="00A02907"/>
    <w:rsid w:val="00A02F25"/>
    <w:rsid w:val="00A03043"/>
    <w:rsid w:val="00A03ABA"/>
    <w:rsid w:val="00A03E21"/>
    <w:rsid w:val="00A03FE4"/>
    <w:rsid w:val="00A047E9"/>
    <w:rsid w:val="00A04FE5"/>
    <w:rsid w:val="00A0503D"/>
    <w:rsid w:val="00A057A4"/>
    <w:rsid w:val="00A0678D"/>
    <w:rsid w:val="00A06E33"/>
    <w:rsid w:val="00A076C3"/>
    <w:rsid w:val="00A07EE5"/>
    <w:rsid w:val="00A1050C"/>
    <w:rsid w:val="00A12258"/>
    <w:rsid w:val="00A1302B"/>
    <w:rsid w:val="00A13B03"/>
    <w:rsid w:val="00A14D40"/>
    <w:rsid w:val="00A16068"/>
    <w:rsid w:val="00A160CF"/>
    <w:rsid w:val="00A160ED"/>
    <w:rsid w:val="00A216D0"/>
    <w:rsid w:val="00A22673"/>
    <w:rsid w:val="00A24081"/>
    <w:rsid w:val="00A240E6"/>
    <w:rsid w:val="00A24B12"/>
    <w:rsid w:val="00A253B5"/>
    <w:rsid w:val="00A257B5"/>
    <w:rsid w:val="00A25900"/>
    <w:rsid w:val="00A25AC4"/>
    <w:rsid w:val="00A26468"/>
    <w:rsid w:val="00A2753C"/>
    <w:rsid w:val="00A27FE6"/>
    <w:rsid w:val="00A30303"/>
    <w:rsid w:val="00A305DA"/>
    <w:rsid w:val="00A305F2"/>
    <w:rsid w:val="00A31166"/>
    <w:rsid w:val="00A31E41"/>
    <w:rsid w:val="00A31F41"/>
    <w:rsid w:val="00A323E3"/>
    <w:rsid w:val="00A32750"/>
    <w:rsid w:val="00A33665"/>
    <w:rsid w:val="00A34C70"/>
    <w:rsid w:val="00A352F1"/>
    <w:rsid w:val="00A35D15"/>
    <w:rsid w:val="00A36038"/>
    <w:rsid w:val="00A3615F"/>
    <w:rsid w:val="00A3730B"/>
    <w:rsid w:val="00A37DA6"/>
    <w:rsid w:val="00A4014B"/>
    <w:rsid w:val="00A40B9C"/>
    <w:rsid w:val="00A40D8B"/>
    <w:rsid w:val="00A41226"/>
    <w:rsid w:val="00A43CA8"/>
    <w:rsid w:val="00A464D9"/>
    <w:rsid w:val="00A46C3C"/>
    <w:rsid w:val="00A47261"/>
    <w:rsid w:val="00A47C52"/>
    <w:rsid w:val="00A47EA5"/>
    <w:rsid w:val="00A50086"/>
    <w:rsid w:val="00A50D58"/>
    <w:rsid w:val="00A50F08"/>
    <w:rsid w:val="00A51A80"/>
    <w:rsid w:val="00A51F0E"/>
    <w:rsid w:val="00A5309C"/>
    <w:rsid w:val="00A536CA"/>
    <w:rsid w:val="00A53F68"/>
    <w:rsid w:val="00A53F9A"/>
    <w:rsid w:val="00A5492A"/>
    <w:rsid w:val="00A5596B"/>
    <w:rsid w:val="00A55E73"/>
    <w:rsid w:val="00A56154"/>
    <w:rsid w:val="00A5627F"/>
    <w:rsid w:val="00A57259"/>
    <w:rsid w:val="00A60605"/>
    <w:rsid w:val="00A60DD3"/>
    <w:rsid w:val="00A61029"/>
    <w:rsid w:val="00A612CB"/>
    <w:rsid w:val="00A61A83"/>
    <w:rsid w:val="00A61BD9"/>
    <w:rsid w:val="00A62FED"/>
    <w:rsid w:val="00A63218"/>
    <w:rsid w:val="00A6358F"/>
    <w:rsid w:val="00A63C49"/>
    <w:rsid w:val="00A643FB"/>
    <w:rsid w:val="00A646A1"/>
    <w:rsid w:val="00A64CD8"/>
    <w:rsid w:val="00A64E6D"/>
    <w:rsid w:val="00A655A4"/>
    <w:rsid w:val="00A670FB"/>
    <w:rsid w:val="00A6712F"/>
    <w:rsid w:val="00A67AC3"/>
    <w:rsid w:val="00A703C0"/>
    <w:rsid w:val="00A705E0"/>
    <w:rsid w:val="00A708EC"/>
    <w:rsid w:val="00A71B66"/>
    <w:rsid w:val="00A71ED8"/>
    <w:rsid w:val="00A7213D"/>
    <w:rsid w:val="00A73545"/>
    <w:rsid w:val="00A73AA0"/>
    <w:rsid w:val="00A73B04"/>
    <w:rsid w:val="00A747D7"/>
    <w:rsid w:val="00A755DB"/>
    <w:rsid w:val="00A762B6"/>
    <w:rsid w:val="00A76593"/>
    <w:rsid w:val="00A770CE"/>
    <w:rsid w:val="00A77298"/>
    <w:rsid w:val="00A807B5"/>
    <w:rsid w:val="00A820D5"/>
    <w:rsid w:val="00A82365"/>
    <w:rsid w:val="00A83140"/>
    <w:rsid w:val="00A834CD"/>
    <w:rsid w:val="00A84349"/>
    <w:rsid w:val="00A84433"/>
    <w:rsid w:val="00A84F67"/>
    <w:rsid w:val="00A86357"/>
    <w:rsid w:val="00A86473"/>
    <w:rsid w:val="00A876DE"/>
    <w:rsid w:val="00A91AAF"/>
    <w:rsid w:val="00A92259"/>
    <w:rsid w:val="00A9228E"/>
    <w:rsid w:val="00A934FB"/>
    <w:rsid w:val="00A9373D"/>
    <w:rsid w:val="00A93D37"/>
    <w:rsid w:val="00A94F7A"/>
    <w:rsid w:val="00A950F3"/>
    <w:rsid w:val="00A95A9D"/>
    <w:rsid w:val="00A96C38"/>
    <w:rsid w:val="00A97817"/>
    <w:rsid w:val="00AA0269"/>
    <w:rsid w:val="00AA0363"/>
    <w:rsid w:val="00AA0877"/>
    <w:rsid w:val="00AA249E"/>
    <w:rsid w:val="00AA2D17"/>
    <w:rsid w:val="00AA380C"/>
    <w:rsid w:val="00AA4314"/>
    <w:rsid w:val="00AA4F03"/>
    <w:rsid w:val="00AA51ED"/>
    <w:rsid w:val="00AA56FF"/>
    <w:rsid w:val="00AA571C"/>
    <w:rsid w:val="00AA5B0F"/>
    <w:rsid w:val="00AA61D2"/>
    <w:rsid w:val="00AA7D32"/>
    <w:rsid w:val="00AB15BF"/>
    <w:rsid w:val="00AB294F"/>
    <w:rsid w:val="00AB2A87"/>
    <w:rsid w:val="00AB36BB"/>
    <w:rsid w:val="00AB3A2B"/>
    <w:rsid w:val="00AB3C5D"/>
    <w:rsid w:val="00AB3FD6"/>
    <w:rsid w:val="00AB5066"/>
    <w:rsid w:val="00AB521A"/>
    <w:rsid w:val="00AB7204"/>
    <w:rsid w:val="00AB7B11"/>
    <w:rsid w:val="00AC11D6"/>
    <w:rsid w:val="00AC3651"/>
    <w:rsid w:val="00AC37C9"/>
    <w:rsid w:val="00AC4266"/>
    <w:rsid w:val="00AC471C"/>
    <w:rsid w:val="00AC48BD"/>
    <w:rsid w:val="00AC5A2A"/>
    <w:rsid w:val="00AC5EDB"/>
    <w:rsid w:val="00AC6B0C"/>
    <w:rsid w:val="00AC735F"/>
    <w:rsid w:val="00AD01E6"/>
    <w:rsid w:val="00AD0540"/>
    <w:rsid w:val="00AD06E7"/>
    <w:rsid w:val="00AD12B8"/>
    <w:rsid w:val="00AD13A0"/>
    <w:rsid w:val="00AD35A5"/>
    <w:rsid w:val="00AD414E"/>
    <w:rsid w:val="00AD416C"/>
    <w:rsid w:val="00AD4CB1"/>
    <w:rsid w:val="00AD4CD6"/>
    <w:rsid w:val="00AD595C"/>
    <w:rsid w:val="00AD6474"/>
    <w:rsid w:val="00AD6EB0"/>
    <w:rsid w:val="00AD7257"/>
    <w:rsid w:val="00AD7668"/>
    <w:rsid w:val="00AE0FF8"/>
    <w:rsid w:val="00AE3394"/>
    <w:rsid w:val="00AE383F"/>
    <w:rsid w:val="00AE3949"/>
    <w:rsid w:val="00AE3E57"/>
    <w:rsid w:val="00AE430F"/>
    <w:rsid w:val="00AE468D"/>
    <w:rsid w:val="00AE5054"/>
    <w:rsid w:val="00AE5341"/>
    <w:rsid w:val="00AE54BE"/>
    <w:rsid w:val="00AE5B19"/>
    <w:rsid w:val="00AE714C"/>
    <w:rsid w:val="00AF1F44"/>
    <w:rsid w:val="00AF2AF3"/>
    <w:rsid w:val="00AF470E"/>
    <w:rsid w:val="00AF4E5E"/>
    <w:rsid w:val="00AF5A81"/>
    <w:rsid w:val="00AF5C40"/>
    <w:rsid w:val="00AF61BD"/>
    <w:rsid w:val="00AF628B"/>
    <w:rsid w:val="00AF642E"/>
    <w:rsid w:val="00AF65B2"/>
    <w:rsid w:val="00AF6E54"/>
    <w:rsid w:val="00B0003D"/>
    <w:rsid w:val="00B008EC"/>
    <w:rsid w:val="00B00D26"/>
    <w:rsid w:val="00B0134C"/>
    <w:rsid w:val="00B01C26"/>
    <w:rsid w:val="00B01CB4"/>
    <w:rsid w:val="00B01D0B"/>
    <w:rsid w:val="00B02355"/>
    <w:rsid w:val="00B02722"/>
    <w:rsid w:val="00B02AFC"/>
    <w:rsid w:val="00B03419"/>
    <w:rsid w:val="00B036C0"/>
    <w:rsid w:val="00B0415D"/>
    <w:rsid w:val="00B050BE"/>
    <w:rsid w:val="00B05919"/>
    <w:rsid w:val="00B068B0"/>
    <w:rsid w:val="00B06C4F"/>
    <w:rsid w:val="00B077F4"/>
    <w:rsid w:val="00B104FC"/>
    <w:rsid w:val="00B10D4E"/>
    <w:rsid w:val="00B11145"/>
    <w:rsid w:val="00B11FB6"/>
    <w:rsid w:val="00B1208E"/>
    <w:rsid w:val="00B122DF"/>
    <w:rsid w:val="00B12C33"/>
    <w:rsid w:val="00B12D70"/>
    <w:rsid w:val="00B13F74"/>
    <w:rsid w:val="00B15646"/>
    <w:rsid w:val="00B16206"/>
    <w:rsid w:val="00B16461"/>
    <w:rsid w:val="00B16D75"/>
    <w:rsid w:val="00B16DDD"/>
    <w:rsid w:val="00B17D11"/>
    <w:rsid w:val="00B20659"/>
    <w:rsid w:val="00B2100F"/>
    <w:rsid w:val="00B21DDB"/>
    <w:rsid w:val="00B2331D"/>
    <w:rsid w:val="00B24D1D"/>
    <w:rsid w:val="00B24DEE"/>
    <w:rsid w:val="00B24FBA"/>
    <w:rsid w:val="00B2509D"/>
    <w:rsid w:val="00B266CE"/>
    <w:rsid w:val="00B2765E"/>
    <w:rsid w:val="00B3007B"/>
    <w:rsid w:val="00B31877"/>
    <w:rsid w:val="00B333E2"/>
    <w:rsid w:val="00B33607"/>
    <w:rsid w:val="00B35081"/>
    <w:rsid w:val="00B35577"/>
    <w:rsid w:val="00B35757"/>
    <w:rsid w:val="00B3673D"/>
    <w:rsid w:val="00B401F2"/>
    <w:rsid w:val="00B409D5"/>
    <w:rsid w:val="00B40A15"/>
    <w:rsid w:val="00B41E9B"/>
    <w:rsid w:val="00B42873"/>
    <w:rsid w:val="00B43706"/>
    <w:rsid w:val="00B43C87"/>
    <w:rsid w:val="00B440C3"/>
    <w:rsid w:val="00B4433C"/>
    <w:rsid w:val="00B4491B"/>
    <w:rsid w:val="00B45C7C"/>
    <w:rsid w:val="00B46C0A"/>
    <w:rsid w:val="00B47436"/>
    <w:rsid w:val="00B50B32"/>
    <w:rsid w:val="00B50D94"/>
    <w:rsid w:val="00B518F0"/>
    <w:rsid w:val="00B51BCA"/>
    <w:rsid w:val="00B51E9E"/>
    <w:rsid w:val="00B52BBC"/>
    <w:rsid w:val="00B52FC2"/>
    <w:rsid w:val="00B5354E"/>
    <w:rsid w:val="00B5363F"/>
    <w:rsid w:val="00B53919"/>
    <w:rsid w:val="00B53EDE"/>
    <w:rsid w:val="00B54855"/>
    <w:rsid w:val="00B5562F"/>
    <w:rsid w:val="00B559E2"/>
    <w:rsid w:val="00B5631A"/>
    <w:rsid w:val="00B56E86"/>
    <w:rsid w:val="00B605F6"/>
    <w:rsid w:val="00B60671"/>
    <w:rsid w:val="00B60E23"/>
    <w:rsid w:val="00B6146E"/>
    <w:rsid w:val="00B61751"/>
    <w:rsid w:val="00B61D3B"/>
    <w:rsid w:val="00B632B4"/>
    <w:rsid w:val="00B6332C"/>
    <w:rsid w:val="00B64EAA"/>
    <w:rsid w:val="00B65B67"/>
    <w:rsid w:val="00B66243"/>
    <w:rsid w:val="00B66958"/>
    <w:rsid w:val="00B67457"/>
    <w:rsid w:val="00B677BC"/>
    <w:rsid w:val="00B67CA5"/>
    <w:rsid w:val="00B70C5E"/>
    <w:rsid w:val="00B711FA"/>
    <w:rsid w:val="00B712A7"/>
    <w:rsid w:val="00B71728"/>
    <w:rsid w:val="00B71A7F"/>
    <w:rsid w:val="00B7252C"/>
    <w:rsid w:val="00B72795"/>
    <w:rsid w:val="00B7487B"/>
    <w:rsid w:val="00B75569"/>
    <w:rsid w:val="00B76106"/>
    <w:rsid w:val="00B769C3"/>
    <w:rsid w:val="00B76F1F"/>
    <w:rsid w:val="00B77A65"/>
    <w:rsid w:val="00B80405"/>
    <w:rsid w:val="00B809D7"/>
    <w:rsid w:val="00B81193"/>
    <w:rsid w:val="00B817D9"/>
    <w:rsid w:val="00B82C22"/>
    <w:rsid w:val="00B8471E"/>
    <w:rsid w:val="00B84837"/>
    <w:rsid w:val="00B848C9"/>
    <w:rsid w:val="00B84905"/>
    <w:rsid w:val="00B85292"/>
    <w:rsid w:val="00B85AB5"/>
    <w:rsid w:val="00B86011"/>
    <w:rsid w:val="00B875F6"/>
    <w:rsid w:val="00B87994"/>
    <w:rsid w:val="00B87B29"/>
    <w:rsid w:val="00B90792"/>
    <w:rsid w:val="00B91894"/>
    <w:rsid w:val="00B91D2D"/>
    <w:rsid w:val="00B92EDC"/>
    <w:rsid w:val="00B935F2"/>
    <w:rsid w:val="00B936D6"/>
    <w:rsid w:val="00B93B49"/>
    <w:rsid w:val="00B93E6B"/>
    <w:rsid w:val="00B9405E"/>
    <w:rsid w:val="00B9418F"/>
    <w:rsid w:val="00B947A5"/>
    <w:rsid w:val="00B94A6C"/>
    <w:rsid w:val="00B9559C"/>
    <w:rsid w:val="00B956FE"/>
    <w:rsid w:val="00B95C66"/>
    <w:rsid w:val="00B95CD6"/>
    <w:rsid w:val="00B9652A"/>
    <w:rsid w:val="00B96C04"/>
    <w:rsid w:val="00B9735F"/>
    <w:rsid w:val="00B97EB9"/>
    <w:rsid w:val="00BA0E59"/>
    <w:rsid w:val="00BA13F7"/>
    <w:rsid w:val="00BA216A"/>
    <w:rsid w:val="00BA2A94"/>
    <w:rsid w:val="00BA2CEA"/>
    <w:rsid w:val="00BA3B09"/>
    <w:rsid w:val="00BA463A"/>
    <w:rsid w:val="00BA4905"/>
    <w:rsid w:val="00BA54B5"/>
    <w:rsid w:val="00BA6BEB"/>
    <w:rsid w:val="00BA6ED3"/>
    <w:rsid w:val="00BA7320"/>
    <w:rsid w:val="00BA7607"/>
    <w:rsid w:val="00BA79F8"/>
    <w:rsid w:val="00BB166B"/>
    <w:rsid w:val="00BB16E7"/>
    <w:rsid w:val="00BB3CE9"/>
    <w:rsid w:val="00BB461B"/>
    <w:rsid w:val="00BB6853"/>
    <w:rsid w:val="00BB7486"/>
    <w:rsid w:val="00BB7FD6"/>
    <w:rsid w:val="00BC0B2E"/>
    <w:rsid w:val="00BC29EC"/>
    <w:rsid w:val="00BC3564"/>
    <w:rsid w:val="00BC3BAB"/>
    <w:rsid w:val="00BC41C6"/>
    <w:rsid w:val="00BC44F1"/>
    <w:rsid w:val="00BC5F03"/>
    <w:rsid w:val="00BC63FD"/>
    <w:rsid w:val="00BC6B49"/>
    <w:rsid w:val="00BC719B"/>
    <w:rsid w:val="00BC7867"/>
    <w:rsid w:val="00BC7E1A"/>
    <w:rsid w:val="00BD002C"/>
    <w:rsid w:val="00BD262C"/>
    <w:rsid w:val="00BD2763"/>
    <w:rsid w:val="00BD29E1"/>
    <w:rsid w:val="00BD32A6"/>
    <w:rsid w:val="00BD3A19"/>
    <w:rsid w:val="00BD4854"/>
    <w:rsid w:val="00BD5C6F"/>
    <w:rsid w:val="00BD7072"/>
    <w:rsid w:val="00BD7742"/>
    <w:rsid w:val="00BD7AC4"/>
    <w:rsid w:val="00BD7FD4"/>
    <w:rsid w:val="00BE06F0"/>
    <w:rsid w:val="00BE0A12"/>
    <w:rsid w:val="00BE23FB"/>
    <w:rsid w:val="00BE243B"/>
    <w:rsid w:val="00BE263C"/>
    <w:rsid w:val="00BE373D"/>
    <w:rsid w:val="00BE3EBF"/>
    <w:rsid w:val="00BE4862"/>
    <w:rsid w:val="00BE48FB"/>
    <w:rsid w:val="00BE4D2B"/>
    <w:rsid w:val="00BE4FC3"/>
    <w:rsid w:val="00BE525D"/>
    <w:rsid w:val="00BE5740"/>
    <w:rsid w:val="00BE6997"/>
    <w:rsid w:val="00BE7BF1"/>
    <w:rsid w:val="00BF0146"/>
    <w:rsid w:val="00BF0B9B"/>
    <w:rsid w:val="00BF146F"/>
    <w:rsid w:val="00BF15DF"/>
    <w:rsid w:val="00BF2D71"/>
    <w:rsid w:val="00BF2E72"/>
    <w:rsid w:val="00BF2FB0"/>
    <w:rsid w:val="00BF49D0"/>
    <w:rsid w:val="00BF4A1C"/>
    <w:rsid w:val="00BF4E1C"/>
    <w:rsid w:val="00BF4F5D"/>
    <w:rsid w:val="00BF503A"/>
    <w:rsid w:val="00BF5588"/>
    <w:rsid w:val="00BF5784"/>
    <w:rsid w:val="00BF5A60"/>
    <w:rsid w:val="00BF5C1F"/>
    <w:rsid w:val="00BF63F0"/>
    <w:rsid w:val="00BF7498"/>
    <w:rsid w:val="00C00626"/>
    <w:rsid w:val="00C00686"/>
    <w:rsid w:val="00C007B7"/>
    <w:rsid w:val="00C0114C"/>
    <w:rsid w:val="00C01CAC"/>
    <w:rsid w:val="00C0271C"/>
    <w:rsid w:val="00C036F4"/>
    <w:rsid w:val="00C04080"/>
    <w:rsid w:val="00C04A39"/>
    <w:rsid w:val="00C04DE1"/>
    <w:rsid w:val="00C04DE4"/>
    <w:rsid w:val="00C055FC"/>
    <w:rsid w:val="00C06AAC"/>
    <w:rsid w:val="00C07F5E"/>
    <w:rsid w:val="00C101EE"/>
    <w:rsid w:val="00C10D15"/>
    <w:rsid w:val="00C11EED"/>
    <w:rsid w:val="00C12278"/>
    <w:rsid w:val="00C12FE5"/>
    <w:rsid w:val="00C1348F"/>
    <w:rsid w:val="00C13964"/>
    <w:rsid w:val="00C1471F"/>
    <w:rsid w:val="00C149E9"/>
    <w:rsid w:val="00C156DC"/>
    <w:rsid w:val="00C166DF"/>
    <w:rsid w:val="00C16861"/>
    <w:rsid w:val="00C16B21"/>
    <w:rsid w:val="00C17AD3"/>
    <w:rsid w:val="00C203AC"/>
    <w:rsid w:val="00C20555"/>
    <w:rsid w:val="00C206A7"/>
    <w:rsid w:val="00C21B73"/>
    <w:rsid w:val="00C21DFC"/>
    <w:rsid w:val="00C21ED6"/>
    <w:rsid w:val="00C23D08"/>
    <w:rsid w:val="00C23D2D"/>
    <w:rsid w:val="00C23E7D"/>
    <w:rsid w:val="00C24A33"/>
    <w:rsid w:val="00C267C1"/>
    <w:rsid w:val="00C26957"/>
    <w:rsid w:val="00C27878"/>
    <w:rsid w:val="00C27BED"/>
    <w:rsid w:val="00C27D5E"/>
    <w:rsid w:val="00C27D93"/>
    <w:rsid w:val="00C27EBC"/>
    <w:rsid w:val="00C30A0B"/>
    <w:rsid w:val="00C30E7F"/>
    <w:rsid w:val="00C3174D"/>
    <w:rsid w:val="00C33C6B"/>
    <w:rsid w:val="00C33CAC"/>
    <w:rsid w:val="00C34045"/>
    <w:rsid w:val="00C34692"/>
    <w:rsid w:val="00C34CD4"/>
    <w:rsid w:val="00C35395"/>
    <w:rsid w:val="00C3681F"/>
    <w:rsid w:val="00C37329"/>
    <w:rsid w:val="00C37E71"/>
    <w:rsid w:val="00C40A52"/>
    <w:rsid w:val="00C4119C"/>
    <w:rsid w:val="00C41DCC"/>
    <w:rsid w:val="00C42051"/>
    <w:rsid w:val="00C42E17"/>
    <w:rsid w:val="00C440BB"/>
    <w:rsid w:val="00C45489"/>
    <w:rsid w:val="00C45C5D"/>
    <w:rsid w:val="00C45F64"/>
    <w:rsid w:val="00C463A4"/>
    <w:rsid w:val="00C464C7"/>
    <w:rsid w:val="00C46DFB"/>
    <w:rsid w:val="00C47B10"/>
    <w:rsid w:val="00C47F81"/>
    <w:rsid w:val="00C502D5"/>
    <w:rsid w:val="00C50A1F"/>
    <w:rsid w:val="00C51180"/>
    <w:rsid w:val="00C519E8"/>
    <w:rsid w:val="00C51BB9"/>
    <w:rsid w:val="00C51D97"/>
    <w:rsid w:val="00C52632"/>
    <w:rsid w:val="00C53C7F"/>
    <w:rsid w:val="00C546F9"/>
    <w:rsid w:val="00C5596D"/>
    <w:rsid w:val="00C568E3"/>
    <w:rsid w:val="00C57FF1"/>
    <w:rsid w:val="00C605F7"/>
    <w:rsid w:val="00C60884"/>
    <w:rsid w:val="00C61031"/>
    <w:rsid w:val="00C61B0E"/>
    <w:rsid w:val="00C61BC2"/>
    <w:rsid w:val="00C61ED7"/>
    <w:rsid w:val="00C62DA9"/>
    <w:rsid w:val="00C63902"/>
    <w:rsid w:val="00C63DCA"/>
    <w:rsid w:val="00C6405A"/>
    <w:rsid w:val="00C651F4"/>
    <w:rsid w:val="00C653AE"/>
    <w:rsid w:val="00C65D15"/>
    <w:rsid w:val="00C664B2"/>
    <w:rsid w:val="00C6686A"/>
    <w:rsid w:val="00C70C96"/>
    <w:rsid w:val="00C718B6"/>
    <w:rsid w:val="00C737EB"/>
    <w:rsid w:val="00C745A3"/>
    <w:rsid w:val="00C74E8E"/>
    <w:rsid w:val="00C74ED3"/>
    <w:rsid w:val="00C752CD"/>
    <w:rsid w:val="00C75AE9"/>
    <w:rsid w:val="00C77595"/>
    <w:rsid w:val="00C80BBD"/>
    <w:rsid w:val="00C82C36"/>
    <w:rsid w:val="00C82F31"/>
    <w:rsid w:val="00C841E2"/>
    <w:rsid w:val="00C84D2E"/>
    <w:rsid w:val="00C84ED9"/>
    <w:rsid w:val="00C85CB6"/>
    <w:rsid w:val="00C86257"/>
    <w:rsid w:val="00C8639C"/>
    <w:rsid w:val="00C87628"/>
    <w:rsid w:val="00C87652"/>
    <w:rsid w:val="00C91497"/>
    <w:rsid w:val="00C91EEB"/>
    <w:rsid w:val="00C94229"/>
    <w:rsid w:val="00C94B75"/>
    <w:rsid w:val="00C951BB"/>
    <w:rsid w:val="00C95A4D"/>
    <w:rsid w:val="00C95BB5"/>
    <w:rsid w:val="00C975F8"/>
    <w:rsid w:val="00C97BDA"/>
    <w:rsid w:val="00CA050C"/>
    <w:rsid w:val="00CA1165"/>
    <w:rsid w:val="00CA1868"/>
    <w:rsid w:val="00CA2969"/>
    <w:rsid w:val="00CA2A22"/>
    <w:rsid w:val="00CA5536"/>
    <w:rsid w:val="00CA5A19"/>
    <w:rsid w:val="00CA6D68"/>
    <w:rsid w:val="00CA710D"/>
    <w:rsid w:val="00CA74C7"/>
    <w:rsid w:val="00CA7BEA"/>
    <w:rsid w:val="00CA7FB1"/>
    <w:rsid w:val="00CB0A62"/>
    <w:rsid w:val="00CB1243"/>
    <w:rsid w:val="00CB13CD"/>
    <w:rsid w:val="00CB1493"/>
    <w:rsid w:val="00CB1B2F"/>
    <w:rsid w:val="00CB1C32"/>
    <w:rsid w:val="00CB278B"/>
    <w:rsid w:val="00CB2E62"/>
    <w:rsid w:val="00CB3113"/>
    <w:rsid w:val="00CB33BF"/>
    <w:rsid w:val="00CB3D27"/>
    <w:rsid w:val="00CB4705"/>
    <w:rsid w:val="00CB4E20"/>
    <w:rsid w:val="00CB511A"/>
    <w:rsid w:val="00CB5C7A"/>
    <w:rsid w:val="00CB6EF2"/>
    <w:rsid w:val="00CB6F06"/>
    <w:rsid w:val="00CB77ED"/>
    <w:rsid w:val="00CB7D4D"/>
    <w:rsid w:val="00CC0766"/>
    <w:rsid w:val="00CC0D28"/>
    <w:rsid w:val="00CC1A87"/>
    <w:rsid w:val="00CC3CCD"/>
    <w:rsid w:val="00CC3DE8"/>
    <w:rsid w:val="00CC41C9"/>
    <w:rsid w:val="00CC503C"/>
    <w:rsid w:val="00CC55D7"/>
    <w:rsid w:val="00CC5B10"/>
    <w:rsid w:val="00CC5E72"/>
    <w:rsid w:val="00CD208F"/>
    <w:rsid w:val="00CD236A"/>
    <w:rsid w:val="00CD3CAD"/>
    <w:rsid w:val="00CD3D34"/>
    <w:rsid w:val="00CD487E"/>
    <w:rsid w:val="00CD50DE"/>
    <w:rsid w:val="00CD601A"/>
    <w:rsid w:val="00CD7041"/>
    <w:rsid w:val="00CD709F"/>
    <w:rsid w:val="00CD7DF5"/>
    <w:rsid w:val="00CE0146"/>
    <w:rsid w:val="00CE24E3"/>
    <w:rsid w:val="00CE2E2E"/>
    <w:rsid w:val="00CE2EC5"/>
    <w:rsid w:val="00CE56CF"/>
    <w:rsid w:val="00CE57D7"/>
    <w:rsid w:val="00CE67EA"/>
    <w:rsid w:val="00CE720B"/>
    <w:rsid w:val="00CE770A"/>
    <w:rsid w:val="00CE78E5"/>
    <w:rsid w:val="00CE7C04"/>
    <w:rsid w:val="00CF03E8"/>
    <w:rsid w:val="00CF0E30"/>
    <w:rsid w:val="00CF1083"/>
    <w:rsid w:val="00CF18E3"/>
    <w:rsid w:val="00CF1FEF"/>
    <w:rsid w:val="00CF219D"/>
    <w:rsid w:val="00CF2404"/>
    <w:rsid w:val="00CF28BC"/>
    <w:rsid w:val="00CF2E4A"/>
    <w:rsid w:val="00CF3275"/>
    <w:rsid w:val="00CF333C"/>
    <w:rsid w:val="00CF43A8"/>
    <w:rsid w:val="00CF5F0A"/>
    <w:rsid w:val="00CF61C3"/>
    <w:rsid w:val="00CF641E"/>
    <w:rsid w:val="00CF714A"/>
    <w:rsid w:val="00CF75B7"/>
    <w:rsid w:val="00CF7E59"/>
    <w:rsid w:val="00D04297"/>
    <w:rsid w:val="00D04580"/>
    <w:rsid w:val="00D04A94"/>
    <w:rsid w:val="00D055E9"/>
    <w:rsid w:val="00D05AD8"/>
    <w:rsid w:val="00D05CD0"/>
    <w:rsid w:val="00D0608E"/>
    <w:rsid w:val="00D06517"/>
    <w:rsid w:val="00D07EB0"/>
    <w:rsid w:val="00D101F0"/>
    <w:rsid w:val="00D10367"/>
    <w:rsid w:val="00D12E50"/>
    <w:rsid w:val="00D131BA"/>
    <w:rsid w:val="00D13581"/>
    <w:rsid w:val="00D13A4F"/>
    <w:rsid w:val="00D163DB"/>
    <w:rsid w:val="00D168CC"/>
    <w:rsid w:val="00D16960"/>
    <w:rsid w:val="00D169D7"/>
    <w:rsid w:val="00D16FCC"/>
    <w:rsid w:val="00D170F1"/>
    <w:rsid w:val="00D174D5"/>
    <w:rsid w:val="00D178FF"/>
    <w:rsid w:val="00D206FD"/>
    <w:rsid w:val="00D20724"/>
    <w:rsid w:val="00D2092F"/>
    <w:rsid w:val="00D2159D"/>
    <w:rsid w:val="00D21638"/>
    <w:rsid w:val="00D249B3"/>
    <w:rsid w:val="00D24C6F"/>
    <w:rsid w:val="00D24D19"/>
    <w:rsid w:val="00D25018"/>
    <w:rsid w:val="00D269E5"/>
    <w:rsid w:val="00D27A4F"/>
    <w:rsid w:val="00D31300"/>
    <w:rsid w:val="00D31479"/>
    <w:rsid w:val="00D3182D"/>
    <w:rsid w:val="00D3250E"/>
    <w:rsid w:val="00D33CE0"/>
    <w:rsid w:val="00D33F6E"/>
    <w:rsid w:val="00D34335"/>
    <w:rsid w:val="00D34B03"/>
    <w:rsid w:val="00D36791"/>
    <w:rsid w:val="00D36C28"/>
    <w:rsid w:val="00D36E47"/>
    <w:rsid w:val="00D4089A"/>
    <w:rsid w:val="00D424D3"/>
    <w:rsid w:val="00D42BA4"/>
    <w:rsid w:val="00D44247"/>
    <w:rsid w:val="00D44D18"/>
    <w:rsid w:val="00D450AA"/>
    <w:rsid w:val="00D45198"/>
    <w:rsid w:val="00D451B5"/>
    <w:rsid w:val="00D4520E"/>
    <w:rsid w:val="00D4605E"/>
    <w:rsid w:val="00D46222"/>
    <w:rsid w:val="00D463C1"/>
    <w:rsid w:val="00D47162"/>
    <w:rsid w:val="00D47C44"/>
    <w:rsid w:val="00D50867"/>
    <w:rsid w:val="00D5087A"/>
    <w:rsid w:val="00D50CAF"/>
    <w:rsid w:val="00D50F49"/>
    <w:rsid w:val="00D510AD"/>
    <w:rsid w:val="00D51BE3"/>
    <w:rsid w:val="00D538FF"/>
    <w:rsid w:val="00D53A3A"/>
    <w:rsid w:val="00D53F30"/>
    <w:rsid w:val="00D53F40"/>
    <w:rsid w:val="00D5455E"/>
    <w:rsid w:val="00D5483B"/>
    <w:rsid w:val="00D55457"/>
    <w:rsid w:val="00D55F22"/>
    <w:rsid w:val="00D5667F"/>
    <w:rsid w:val="00D568C7"/>
    <w:rsid w:val="00D5785B"/>
    <w:rsid w:val="00D6028E"/>
    <w:rsid w:val="00D60302"/>
    <w:rsid w:val="00D60DB2"/>
    <w:rsid w:val="00D613E8"/>
    <w:rsid w:val="00D61767"/>
    <w:rsid w:val="00D619A3"/>
    <w:rsid w:val="00D6261E"/>
    <w:rsid w:val="00D6267C"/>
    <w:rsid w:val="00D631A9"/>
    <w:rsid w:val="00D632AE"/>
    <w:rsid w:val="00D64220"/>
    <w:rsid w:val="00D65046"/>
    <w:rsid w:val="00D6530F"/>
    <w:rsid w:val="00D65867"/>
    <w:rsid w:val="00D65DB8"/>
    <w:rsid w:val="00D66441"/>
    <w:rsid w:val="00D66AEE"/>
    <w:rsid w:val="00D705C6"/>
    <w:rsid w:val="00D70A24"/>
    <w:rsid w:val="00D7159F"/>
    <w:rsid w:val="00D71BF7"/>
    <w:rsid w:val="00D723DD"/>
    <w:rsid w:val="00D72E39"/>
    <w:rsid w:val="00D73059"/>
    <w:rsid w:val="00D7415F"/>
    <w:rsid w:val="00D74657"/>
    <w:rsid w:val="00D75745"/>
    <w:rsid w:val="00D75977"/>
    <w:rsid w:val="00D77C3A"/>
    <w:rsid w:val="00D81641"/>
    <w:rsid w:val="00D817B1"/>
    <w:rsid w:val="00D81EAD"/>
    <w:rsid w:val="00D83F26"/>
    <w:rsid w:val="00D84612"/>
    <w:rsid w:val="00D84996"/>
    <w:rsid w:val="00D84D1D"/>
    <w:rsid w:val="00D85918"/>
    <w:rsid w:val="00D85D36"/>
    <w:rsid w:val="00D86165"/>
    <w:rsid w:val="00D86C72"/>
    <w:rsid w:val="00D87AA0"/>
    <w:rsid w:val="00D87D55"/>
    <w:rsid w:val="00D902B6"/>
    <w:rsid w:val="00D90F4E"/>
    <w:rsid w:val="00D91E02"/>
    <w:rsid w:val="00D923BE"/>
    <w:rsid w:val="00D92A19"/>
    <w:rsid w:val="00D92C71"/>
    <w:rsid w:val="00D930CF"/>
    <w:rsid w:val="00D93572"/>
    <w:rsid w:val="00D93574"/>
    <w:rsid w:val="00D94DDF"/>
    <w:rsid w:val="00D95B13"/>
    <w:rsid w:val="00D961B3"/>
    <w:rsid w:val="00D969A5"/>
    <w:rsid w:val="00D96DD1"/>
    <w:rsid w:val="00D9770F"/>
    <w:rsid w:val="00DA00B1"/>
    <w:rsid w:val="00DA06B5"/>
    <w:rsid w:val="00DA337E"/>
    <w:rsid w:val="00DA476D"/>
    <w:rsid w:val="00DA533C"/>
    <w:rsid w:val="00DA569F"/>
    <w:rsid w:val="00DA577F"/>
    <w:rsid w:val="00DA6078"/>
    <w:rsid w:val="00DA79EC"/>
    <w:rsid w:val="00DA7D8D"/>
    <w:rsid w:val="00DA7DAB"/>
    <w:rsid w:val="00DB0046"/>
    <w:rsid w:val="00DB1818"/>
    <w:rsid w:val="00DB1C95"/>
    <w:rsid w:val="00DB2A17"/>
    <w:rsid w:val="00DB3291"/>
    <w:rsid w:val="00DB34DD"/>
    <w:rsid w:val="00DB36B0"/>
    <w:rsid w:val="00DB64D0"/>
    <w:rsid w:val="00DB691F"/>
    <w:rsid w:val="00DB6D40"/>
    <w:rsid w:val="00DC0D63"/>
    <w:rsid w:val="00DC10A5"/>
    <w:rsid w:val="00DC1FFF"/>
    <w:rsid w:val="00DC22C0"/>
    <w:rsid w:val="00DC2FE7"/>
    <w:rsid w:val="00DC3411"/>
    <w:rsid w:val="00DC34C3"/>
    <w:rsid w:val="00DC37BD"/>
    <w:rsid w:val="00DC41C3"/>
    <w:rsid w:val="00DC42AE"/>
    <w:rsid w:val="00DC43B9"/>
    <w:rsid w:val="00DC495E"/>
    <w:rsid w:val="00DC5263"/>
    <w:rsid w:val="00DC5EDB"/>
    <w:rsid w:val="00DC7AA1"/>
    <w:rsid w:val="00DC7FF1"/>
    <w:rsid w:val="00DD0531"/>
    <w:rsid w:val="00DD079C"/>
    <w:rsid w:val="00DD0DAD"/>
    <w:rsid w:val="00DD25DA"/>
    <w:rsid w:val="00DD6005"/>
    <w:rsid w:val="00DD602C"/>
    <w:rsid w:val="00DD6620"/>
    <w:rsid w:val="00DD6FA9"/>
    <w:rsid w:val="00DD796D"/>
    <w:rsid w:val="00DD7EA4"/>
    <w:rsid w:val="00DD7F7E"/>
    <w:rsid w:val="00DE0347"/>
    <w:rsid w:val="00DE1B05"/>
    <w:rsid w:val="00DE1C3F"/>
    <w:rsid w:val="00DE2745"/>
    <w:rsid w:val="00DE2A30"/>
    <w:rsid w:val="00DE2CEC"/>
    <w:rsid w:val="00DE3794"/>
    <w:rsid w:val="00DE3B2E"/>
    <w:rsid w:val="00DE3C00"/>
    <w:rsid w:val="00DE43E8"/>
    <w:rsid w:val="00DE6611"/>
    <w:rsid w:val="00DE6C08"/>
    <w:rsid w:val="00DE6E8B"/>
    <w:rsid w:val="00DE7206"/>
    <w:rsid w:val="00DE754D"/>
    <w:rsid w:val="00DE779B"/>
    <w:rsid w:val="00DF037A"/>
    <w:rsid w:val="00DF1DA9"/>
    <w:rsid w:val="00DF260B"/>
    <w:rsid w:val="00DF38A6"/>
    <w:rsid w:val="00DF44E1"/>
    <w:rsid w:val="00DF53D9"/>
    <w:rsid w:val="00DF6873"/>
    <w:rsid w:val="00DF72B0"/>
    <w:rsid w:val="00DF7982"/>
    <w:rsid w:val="00DF7E4C"/>
    <w:rsid w:val="00E02325"/>
    <w:rsid w:val="00E034A0"/>
    <w:rsid w:val="00E0352D"/>
    <w:rsid w:val="00E037FC"/>
    <w:rsid w:val="00E0387B"/>
    <w:rsid w:val="00E03CBA"/>
    <w:rsid w:val="00E0428E"/>
    <w:rsid w:val="00E045DA"/>
    <w:rsid w:val="00E05636"/>
    <w:rsid w:val="00E0624D"/>
    <w:rsid w:val="00E07138"/>
    <w:rsid w:val="00E07F2F"/>
    <w:rsid w:val="00E102A1"/>
    <w:rsid w:val="00E1063F"/>
    <w:rsid w:val="00E11187"/>
    <w:rsid w:val="00E114B3"/>
    <w:rsid w:val="00E12D97"/>
    <w:rsid w:val="00E139B8"/>
    <w:rsid w:val="00E145C2"/>
    <w:rsid w:val="00E14E87"/>
    <w:rsid w:val="00E1540E"/>
    <w:rsid w:val="00E15519"/>
    <w:rsid w:val="00E15985"/>
    <w:rsid w:val="00E15C03"/>
    <w:rsid w:val="00E160F5"/>
    <w:rsid w:val="00E16339"/>
    <w:rsid w:val="00E164B6"/>
    <w:rsid w:val="00E16DF8"/>
    <w:rsid w:val="00E17A9A"/>
    <w:rsid w:val="00E17EC2"/>
    <w:rsid w:val="00E21883"/>
    <w:rsid w:val="00E21AF5"/>
    <w:rsid w:val="00E223BA"/>
    <w:rsid w:val="00E224E7"/>
    <w:rsid w:val="00E231ED"/>
    <w:rsid w:val="00E245C4"/>
    <w:rsid w:val="00E24E47"/>
    <w:rsid w:val="00E2732B"/>
    <w:rsid w:val="00E278BD"/>
    <w:rsid w:val="00E27CF0"/>
    <w:rsid w:val="00E27D67"/>
    <w:rsid w:val="00E30746"/>
    <w:rsid w:val="00E32162"/>
    <w:rsid w:val="00E33E9D"/>
    <w:rsid w:val="00E349E7"/>
    <w:rsid w:val="00E34F14"/>
    <w:rsid w:val="00E351E0"/>
    <w:rsid w:val="00E35696"/>
    <w:rsid w:val="00E35852"/>
    <w:rsid w:val="00E35AE7"/>
    <w:rsid w:val="00E36843"/>
    <w:rsid w:val="00E36944"/>
    <w:rsid w:val="00E37139"/>
    <w:rsid w:val="00E37388"/>
    <w:rsid w:val="00E40102"/>
    <w:rsid w:val="00E40322"/>
    <w:rsid w:val="00E40E27"/>
    <w:rsid w:val="00E41375"/>
    <w:rsid w:val="00E41DBD"/>
    <w:rsid w:val="00E42F9A"/>
    <w:rsid w:val="00E4309B"/>
    <w:rsid w:val="00E4348F"/>
    <w:rsid w:val="00E441A0"/>
    <w:rsid w:val="00E4542D"/>
    <w:rsid w:val="00E46231"/>
    <w:rsid w:val="00E46D33"/>
    <w:rsid w:val="00E510CD"/>
    <w:rsid w:val="00E52025"/>
    <w:rsid w:val="00E52537"/>
    <w:rsid w:val="00E53359"/>
    <w:rsid w:val="00E534D6"/>
    <w:rsid w:val="00E5377D"/>
    <w:rsid w:val="00E548AC"/>
    <w:rsid w:val="00E5621D"/>
    <w:rsid w:val="00E5745C"/>
    <w:rsid w:val="00E6034C"/>
    <w:rsid w:val="00E603E1"/>
    <w:rsid w:val="00E6077B"/>
    <w:rsid w:val="00E61C47"/>
    <w:rsid w:val="00E62D5B"/>
    <w:rsid w:val="00E64144"/>
    <w:rsid w:val="00E64AA1"/>
    <w:rsid w:val="00E654C1"/>
    <w:rsid w:val="00E662D5"/>
    <w:rsid w:val="00E6763F"/>
    <w:rsid w:val="00E70E32"/>
    <w:rsid w:val="00E7103D"/>
    <w:rsid w:val="00E71300"/>
    <w:rsid w:val="00E71FC8"/>
    <w:rsid w:val="00E72981"/>
    <w:rsid w:val="00E7316F"/>
    <w:rsid w:val="00E75157"/>
    <w:rsid w:val="00E7557C"/>
    <w:rsid w:val="00E75A2D"/>
    <w:rsid w:val="00E75F04"/>
    <w:rsid w:val="00E760B6"/>
    <w:rsid w:val="00E766B3"/>
    <w:rsid w:val="00E76839"/>
    <w:rsid w:val="00E77629"/>
    <w:rsid w:val="00E7774C"/>
    <w:rsid w:val="00E80382"/>
    <w:rsid w:val="00E81C05"/>
    <w:rsid w:val="00E820BA"/>
    <w:rsid w:val="00E82307"/>
    <w:rsid w:val="00E82D2F"/>
    <w:rsid w:val="00E83BB4"/>
    <w:rsid w:val="00E83BC1"/>
    <w:rsid w:val="00E841BC"/>
    <w:rsid w:val="00E8446B"/>
    <w:rsid w:val="00E844B8"/>
    <w:rsid w:val="00E84670"/>
    <w:rsid w:val="00E84CA0"/>
    <w:rsid w:val="00E84CC1"/>
    <w:rsid w:val="00E850E0"/>
    <w:rsid w:val="00E854BD"/>
    <w:rsid w:val="00E8598D"/>
    <w:rsid w:val="00E862FF"/>
    <w:rsid w:val="00E86A47"/>
    <w:rsid w:val="00E90B90"/>
    <w:rsid w:val="00E90E8A"/>
    <w:rsid w:val="00E91148"/>
    <w:rsid w:val="00E9142E"/>
    <w:rsid w:val="00E91669"/>
    <w:rsid w:val="00E9249F"/>
    <w:rsid w:val="00E928C8"/>
    <w:rsid w:val="00E92B6E"/>
    <w:rsid w:val="00E93556"/>
    <w:rsid w:val="00E93C4F"/>
    <w:rsid w:val="00E945F4"/>
    <w:rsid w:val="00E96A93"/>
    <w:rsid w:val="00E96CAB"/>
    <w:rsid w:val="00E9719B"/>
    <w:rsid w:val="00E974F6"/>
    <w:rsid w:val="00EA0836"/>
    <w:rsid w:val="00EA0B42"/>
    <w:rsid w:val="00EA21E0"/>
    <w:rsid w:val="00EA34D9"/>
    <w:rsid w:val="00EA360D"/>
    <w:rsid w:val="00EA636B"/>
    <w:rsid w:val="00EA7C72"/>
    <w:rsid w:val="00EB0056"/>
    <w:rsid w:val="00EB0449"/>
    <w:rsid w:val="00EB0563"/>
    <w:rsid w:val="00EB08BB"/>
    <w:rsid w:val="00EB103B"/>
    <w:rsid w:val="00EB2355"/>
    <w:rsid w:val="00EB2955"/>
    <w:rsid w:val="00EB3AC6"/>
    <w:rsid w:val="00EB4FBD"/>
    <w:rsid w:val="00EB50FA"/>
    <w:rsid w:val="00EB56B1"/>
    <w:rsid w:val="00EB5C4D"/>
    <w:rsid w:val="00EB640B"/>
    <w:rsid w:val="00EB6AC3"/>
    <w:rsid w:val="00EB6B6A"/>
    <w:rsid w:val="00EB6EB2"/>
    <w:rsid w:val="00EB6F39"/>
    <w:rsid w:val="00EB7C49"/>
    <w:rsid w:val="00EB7E52"/>
    <w:rsid w:val="00EC01EE"/>
    <w:rsid w:val="00EC0BC1"/>
    <w:rsid w:val="00EC10BD"/>
    <w:rsid w:val="00EC1511"/>
    <w:rsid w:val="00EC213C"/>
    <w:rsid w:val="00EC2462"/>
    <w:rsid w:val="00EC294E"/>
    <w:rsid w:val="00EC34CF"/>
    <w:rsid w:val="00EC3EAD"/>
    <w:rsid w:val="00EC410D"/>
    <w:rsid w:val="00EC4CF1"/>
    <w:rsid w:val="00EC5815"/>
    <w:rsid w:val="00EC59A7"/>
    <w:rsid w:val="00EC5DC4"/>
    <w:rsid w:val="00EC6655"/>
    <w:rsid w:val="00ED03F7"/>
    <w:rsid w:val="00ED1B03"/>
    <w:rsid w:val="00ED2A12"/>
    <w:rsid w:val="00ED38B2"/>
    <w:rsid w:val="00ED5879"/>
    <w:rsid w:val="00ED698B"/>
    <w:rsid w:val="00ED6AFC"/>
    <w:rsid w:val="00EE22AF"/>
    <w:rsid w:val="00EE27FF"/>
    <w:rsid w:val="00EE3100"/>
    <w:rsid w:val="00EE3A68"/>
    <w:rsid w:val="00EE40E6"/>
    <w:rsid w:val="00EE4388"/>
    <w:rsid w:val="00EE4469"/>
    <w:rsid w:val="00EE4734"/>
    <w:rsid w:val="00EE5F97"/>
    <w:rsid w:val="00EE65D9"/>
    <w:rsid w:val="00EE6632"/>
    <w:rsid w:val="00EE7BAF"/>
    <w:rsid w:val="00EF16C5"/>
    <w:rsid w:val="00EF1FA2"/>
    <w:rsid w:val="00EF258C"/>
    <w:rsid w:val="00EF2D4C"/>
    <w:rsid w:val="00EF3192"/>
    <w:rsid w:val="00EF485B"/>
    <w:rsid w:val="00EF4C9C"/>
    <w:rsid w:val="00EF53DB"/>
    <w:rsid w:val="00EF57EE"/>
    <w:rsid w:val="00EF5FDA"/>
    <w:rsid w:val="00EF6E61"/>
    <w:rsid w:val="00EF6E97"/>
    <w:rsid w:val="00EF7F78"/>
    <w:rsid w:val="00F00055"/>
    <w:rsid w:val="00F0010A"/>
    <w:rsid w:val="00F0057E"/>
    <w:rsid w:val="00F00720"/>
    <w:rsid w:val="00F00812"/>
    <w:rsid w:val="00F00CEF"/>
    <w:rsid w:val="00F0213B"/>
    <w:rsid w:val="00F02319"/>
    <w:rsid w:val="00F04706"/>
    <w:rsid w:val="00F04963"/>
    <w:rsid w:val="00F06788"/>
    <w:rsid w:val="00F06802"/>
    <w:rsid w:val="00F06A9F"/>
    <w:rsid w:val="00F07165"/>
    <w:rsid w:val="00F077D6"/>
    <w:rsid w:val="00F103C9"/>
    <w:rsid w:val="00F10CC5"/>
    <w:rsid w:val="00F11804"/>
    <w:rsid w:val="00F121C8"/>
    <w:rsid w:val="00F1292A"/>
    <w:rsid w:val="00F12B9F"/>
    <w:rsid w:val="00F1315B"/>
    <w:rsid w:val="00F14458"/>
    <w:rsid w:val="00F14619"/>
    <w:rsid w:val="00F14FFC"/>
    <w:rsid w:val="00F15B45"/>
    <w:rsid w:val="00F15E00"/>
    <w:rsid w:val="00F15E14"/>
    <w:rsid w:val="00F2059E"/>
    <w:rsid w:val="00F205B7"/>
    <w:rsid w:val="00F2147D"/>
    <w:rsid w:val="00F218B0"/>
    <w:rsid w:val="00F22C3A"/>
    <w:rsid w:val="00F22CFD"/>
    <w:rsid w:val="00F22FCC"/>
    <w:rsid w:val="00F23BBA"/>
    <w:rsid w:val="00F23CB1"/>
    <w:rsid w:val="00F240E6"/>
    <w:rsid w:val="00F241D5"/>
    <w:rsid w:val="00F25E71"/>
    <w:rsid w:val="00F27E82"/>
    <w:rsid w:val="00F27F4F"/>
    <w:rsid w:val="00F302E4"/>
    <w:rsid w:val="00F3053A"/>
    <w:rsid w:val="00F30C5D"/>
    <w:rsid w:val="00F315B4"/>
    <w:rsid w:val="00F31DC4"/>
    <w:rsid w:val="00F31E89"/>
    <w:rsid w:val="00F33BC6"/>
    <w:rsid w:val="00F35352"/>
    <w:rsid w:val="00F37314"/>
    <w:rsid w:val="00F3771F"/>
    <w:rsid w:val="00F40577"/>
    <w:rsid w:val="00F411A5"/>
    <w:rsid w:val="00F415CF"/>
    <w:rsid w:val="00F416A6"/>
    <w:rsid w:val="00F41F9E"/>
    <w:rsid w:val="00F4390F"/>
    <w:rsid w:val="00F43D10"/>
    <w:rsid w:val="00F44154"/>
    <w:rsid w:val="00F4448B"/>
    <w:rsid w:val="00F4471B"/>
    <w:rsid w:val="00F44765"/>
    <w:rsid w:val="00F44D16"/>
    <w:rsid w:val="00F451A1"/>
    <w:rsid w:val="00F45E0C"/>
    <w:rsid w:val="00F45FE4"/>
    <w:rsid w:val="00F465BB"/>
    <w:rsid w:val="00F46F63"/>
    <w:rsid w:val="00F46F7F"/>
    <w:rsid w:val="00F47E95"/>
    <w:rsid w:val="00F47EF9"/>
    <w:rsid w:val="00F504EB"/>
    <w:rsid w:val="00F5096B"/>
    <w:rsid w:val="00F51425"/>
    <w:rsid w:val="00F519C2"/>
    <w:rsid w:val="00F51A74"/>
    <w:rsid w:val="00F5277E"/>
    <w:rsid w:val="00F52ACF"/>
    <w:rsid w:val="00F52F63"/>
    <w:rsid w:val="00F5388A"/>
    <w:rsid w:val="00F551C8"/>
    <w:rsid w:val="00F5732D"/>
    <w:rsid w:val="00F611E4"/>
    <w:rsid w:val="00F615B6"/>
    <w:rsid w:val="00F62150"/>
    <w:rsid w:val="00F62B03"/>
    <w:rsid w:val="00F641F2"/>
    <w:rsid w:val="00F65C24"/>
    <w:rsid w:val="00F67168"/>
    <w:rsid w:val="00F70363"/>
    <w:rsid w:val="00F70376"/>
    <w:rsid w:val="00F707FB"/>
    <w:rsid w:val="00F7172B"/>
    <w:rsid w:val="00F723C5"/>
    <w:rsid w:val="00F7368C"/>
    <w:rsid w:val="00F74913"/>
    <w:rsid w:val="00F75351"/>
    <w:rsid w:val="00F757AF"/>
    <w:rsid w:val="00F75951"/>
    <w:rsid w:val="00F76902"/>
    <w:rsid w:val="00F773A3"/>
    <w:rsid w:val="00F80DDC"/>
    <w:rsid w:val="00F8100F"/>
    <w:rsid w:val="00F8297E"/>
    <w:rsid w:val="00F82D5C"/>
    <w:rsid w:val="00F83502"/>
    <w:rsid w:val="00F83C3E"/>
    <w:rsid w:val="00F84513"/>
    <w:rsid w:val="00F85466"/>
    <w:rsid w:val="00F85EE5"/>
    <w:rsid w:val="00F8613B"/>
    <w:rsid w:val="00F8634F"/>
    <w:rsid w:val="00F9004D"/>
    <w:rsid w:val="00F907D8"/>
    <w:rsid w:val="00F90897"/>
    <w:rsid w:val="00F908CA"/>
    <w:rsid w:val="00F90A11"/>
    <w:rsid w:val="00F91C68"/>
    <w:rsid w:val="00F92141"/>
    <w:rsid w:val="00F921CB"/>
    <w:rsid w:val="00F924AB"/>
    <w:rsid w:val="00F9272A"/>
    <w:rsid w:val="00F92C40"/>
    <w:rsid w:val="00F92DC7"/>
    <w:rsid w:val="00F93E4A"/>
    <w:rsid w:val="00F95387"/>
    <w:rsid w:val="00F953BA"/>
    <w:rsid w:val="00F9696A"/>
    <w:rsid w:val="00F96D08"/>
    <w:rsid w:val="00F970DA"/>
    <w:rsid w:val="00F9771A"/>
    <w:rsid w:val="00FA01B4"/>
    <w:rsid w:val="00FA024C"/>
    <w:rsid w:val="00FA07FA"/>
    <w:rsid w:val="00FA08CB"/>
    <w:rsid w:val="00FA0D42"/>
    <w:rsid w:val="00FA11E6"/>
    <w:rsid w:val="00FA2A60"/>
    <w:rsid w:val="00FA3170"/>
    <w:rsid w:val="00FA3C85"/>
    <w:rsid w:val="00FA42BE"/>
    <w:rsid w:val="00FA4420"/>
    <w:rsid w:val="00FA479B"/>
    <w:rsid w:val="00FA4AC1"/>
    <w:rsid w:val="00FA5147"/>
    <w:rsid w:val="00FA517A"/>
    <w:rsid w:val="00FA51C5"/>
    <w:rsid w:val="00FA5851"/>
    <w:rsid w:val="00FA69B7"/>
    <w:rsid w:val="00FA7137"/>
    <w:rsid w:val="00FA76F6"/>
    <w:rsid w:val="00FA7744"/>
    <w:rsid w:val="00FA7DC3"/>
    <w:rsid w:val="00FB093D"/>
    <w:rsid w:val="00FB1160"/>
    <w:rsid w:val="00FB1A4C"/>
    <w:rsid w:val="00FB229E"/>
    <w:rsid w:val="00FB25AE"/>
    <w:rsid w:val="00FB3416"/>
    <w:rsid w:val="00FB3432"/>
    <w:rsid w:val="00FB3969"/>
    <w:rsid w:val="00FB3FAE"/>
    <w:rsid w:val="00FB4033"/>
    <w:rsid w:val="00FB406B"/>
    <w:rsid w:val="00FB5307"/>
    <w:rsid w:val="00FB5B23"/>
    <w:rsid w:val="00FB6A46"/>
    <w:rsid w:val="00FB7DD7"/>
    <w:rsid w:val="00FC08D7"/>
    <w:rsid w:val="00FC0F26"/>
    <w:rsid w:val="00FC11A9"/>
    <w:rsid w:val="00FC1528"/>
    <w:rsid w:val="00FC199C"/>
    <w:rsid w:val="00FC1AF7"/>
    <w:rsid w:val="00FC2018"/>
    <w:rsid w:val="00FC289A"/>
    <w:rsid w:val="00FC2A8C"/>
    <w:rsid w:val="00FC34A4"/>
    <w:rsid w:val="00FC767B"/>
    <w:rsid w:val="00FC7959"/>
    <w:rsid w:val="00FC7C28"/>
    <w:rsid w:val="00FD00EB"/>
    <w:rsid w:val="00FD07AF"/>
    <w:rsid w:val="00FD1CA4"/>
    <w:rsid w:val="00FD2654"/>
    <w:rsid w:val="00FD28E4"/>
    <w:rsid w:val="00FD2AFD"/>
    <w:rsid w:val="00FD2BA0"/>
    <w:rsid w:val="00FD3661"/>
    <w:rsid w:val="00FD40AD"/>
    <w:rsid w:val="00FD446D"/>
    <w:rsid w:val="00FD4923"/>
    <w:rsid w:val="00FD679B"/>
    <w:rsid w:val="00FE17D4"/>
    <w:rsid w:val="00FE303B"/>
    <w:rsid w:val="00FE4FB2"/>
    <w:rsid w:val="00FE5E02"/>
    <w:rsid w:val="00FE5F8F"/>
    <w:rsid w:val="00FE76B8"/>
    <w:rsid w:val="00FE7DBE"/>
    <w:rsid w:val="00FF0A31"/>
    <w:rsid w:val="00FF0AF2"/>
    <w:rsid w:val="00FF12F2"/>
    <w:rsid w:val="00FF1777"/>
    <w:rsid w:val="00FF19F1"/>
    <w:rsid w:val="00FF1ABF"/>
    <w:rsid w:val="00FF2CB1"/>
    <w:rsid w:val="00FF4729"/>
    <w:rsid w:val="00FF4BA2"/>
    <w:rsid w:val="00FF4BA5"/>
    <w:rsid w:val="00FF5BE8"/>
    <w:rsid w:val="00FF62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79C13B"/>
  <w15:chartTrackingRefBased/>
  <w15:docId w15:val="{9BC4F590-E890-4A82-8B82-5D3A0C863C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848C9"/>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EF1FA2"/>
    <w:pPr>
      <w:keepNext/>
      <w:tabs>
        <w:tab w:val="left" w:pos="-374"/>
      </w:tabs>
      <w:ind w:firstLine="720"/>
      <w:jc w:val="both"/>
      <w:outlineLvl w:val="0"/>
    </w:pPr>
    <w:rPr>
      <w:b/>
      <w:bCs/>
    </w:rPr>
  </w:style>
  <w:style w:type="paragraph" w:styleId="Heading2">
    <w:name w:val="heading 2"/>
    <w:basedOn w:val="Normal"/>
    <w:next w:val="Normal"/>
    <w:qFormat/>
    <w:rsid w:val="00EF1FA2"/>
    <w:pPr>
      <w:keepNext/>
      <w:tabs>
        <w:tab w:val="center" w:pos="4512"/>
      </w:tabs>
      <w:jc w:val="both"/>
      <w:outlineLvl w:val="1"/>
    </w:pPr>
    <w:rPr>
      <w:b/>
      <w:bCs/>
      <w:sz w:val="40"/>
    </w:rPr>
  </w:style>
  <w:style w:type="paragraph" w:styleId="Heading3">
    <w:name w:val="heading 3"/>
    <w:basedOn w:val="Normal"/>
    <w:next w:val="Normal"/>
    <w:qFormat/>
    <w:rsid w:val="00EF1FA2"/>
    <w:pPr>
      <w:keepNext/>
      <w:tabs>
        <w:tab w:val="left" w:pos="-374"/>
      </w:tabs>
      <w:jc w:val="right"/>
      <w:outlineLvl w:val="2"/>
    </w:pPr>
    <w:rPr>
      <w:b/>
      <w:bCs/>
    </w:rPr>
  </w:style>
  <w:style w:type="paragraph" w:styleId="Heading4">
    <w:name w:val="heading 4"/>
    <w:basedOn w:val="Normal"/>
    <w:next w:val="Normal"/>
    <w:qFormat/>
    <w:rsid w:val="00EF1FA2"/>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rsid w:val="00EF1FA2"/>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rsid w:val="00EF1FA2"/>
    <w:pPr>
      <w:keepNext/>
      <w:tabs>
        <w:tab w:val="center" w:pos="4512"/>
      </w:tabs>
      <w:jc w:val="center"/>
      <w:outlineLvl w:val="5"/>
    </w:pPr>
    <w:rPr>
      <w:b/>
      <w:sz w:val="40"/>
      <w:u w:val="single"/>
    </w:rPr>
  </w:style>
  <w:style w:type="paragraph" w:styleId="Heading7">
    <w:name w:val="heading 7"/>
    <w:basedOn w:val="Normal"/>
    <w:next w:val="Normal"/>
    <w:qFormat/>
    <w:rsid w:val="00EF1FA2"/>
    <w:pPr>
      <w:keepNext/>
      <w:tabs>
        <w:tab w:val="right" w:leader="dot" w:pos="9025"/>
      </w:tabs>
      <w:ind w:left="360"/>
      <w:jc w:val="both"/>
      <w:outlineLvl w:val="6"/>
    </w:pPr>
    <w:rPr>
      <w:b/>
    </w:rPr>
  </w:style>
  <w:style w:type="paragraph" w:styleId="Heading8">
    <w:name w:val="heading 8"/>
    <w:basedOn w:val="Normal"/>
    <w:next w:val="Normal"/>
    <w:qFormat/>
    <w:rsid w:val="00EF1FA2"/>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rsid w:val="00EF1FA2"/>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F1FA2"/>
    <w:pPr>
      <w:tabs>
        <w:tab w:val="left" w:pos="-1094"/>
        <w:tab w:val="left" w:pos="-720"/>
        <w:tab w:val="left" w:pos="0"/>
        <w:tab w:val="left" w:pos="360"/>
        <w:tab w:val="left" w:pos="1440"/>
      </w:tabs>
      <w:jc w:val="both"/>
    </w:pPr>
    <w:rPr>
      <w:sz w:val="23"/>
      <w:szCs w:val="23"/>
    </w:rPr>
  </w:style>
  <w:style w:type="character" w:styleId="FootnoteReference">
    <w:name w:val="footnote reference"/>
    <w:semiHidden/>
    <w:rsid w:val="00EF1FA2"/>
  </w:style>
  <w:style w:type="paragraph" w:styleId="TOC1">
    <w:name w:val="toc 1"/>
    <w:basedOn w:val="Normal"/>
    <w:next w:val="Normal"/>
    <w:autoRedefine/>
    <w:uiPriority w:val="39"/>
    <w:rsid w:val="00AF4E5E"/>
    <w:pPr>
      <w:numPr>
        <w:numId w:val="3"/>
      </w:numPr>
      <w:tabs>
        <w:tab w:val="left" w:pos="360"/>
        <w:tab w:val="left" w:pos="960"/>
        <w:tab w:val="right" w:leader="dot" w:pos="9015"/>
      </w:tabs>
      <w:ind w:hanging="720"/>
      <w:jc w:val="both"/>
    </w:pPr>
    <w:rPr>
      <w:rFonts w:ascii="Arial" w:hAnsi="Arial" w:cs="Arial"/>
      <w:b/>
      <w:noProof/>
      <w:lang w:eastAsia="en-GB"/>
    </w:rPr>
  </w:style>
  <w:style w:type="paragraph" w:customStyle="1" w:styleId="Level1">
    <w:name w:val="Level 1"/>
    <w:basedOn w:val="Normal"/>
    <w:link w:val="Level1Char"/>
    <w:rsid w:val="00EF1FA2"/>
    <w:pPr>
      <w:ind w:left="1440" w:hanging="720"/>
    </w:pPr>
  </w:style>
  <w:style w:type="paragraph" w:customStyle="1" w:styleId="a">
    <w:name w:val="_"/>
    <w:basedOn w:val="Normal"/>
    <w:rsid w:val="00EF1FA2"/>
    <w:pPr>
      <w:ind w:left="1440" w:hanging="720"/>
    </w:pPr>
  </w:style>
  <w:style w:type="paragraph" w:styleId="BodyTextIndent">
    <w:name w:val="Body Text Indent"/>
    <w:basedOn w:val="Normal"/>
    <w:rsid w:val="00EF1FA2"/>
    <w:pPr>
      <w:tabs>
        <w:tab w:val="left" w:pos="-374"/>
      </w:tabs>
      <w:ind w:left="1440" w:hanging="720"/>
      <w:jc w:val="both"/>
    </w:pPr>
    <w:rPr>
      <w:i/>
      <w:iCs/>
    </w:rPr>
  </w:style>
  <w:style w:type="paragraph" w:styleId="BodyTextIndent2">
    <w:name w:val="Body Text Indent 2"/>
    <w:basedOn w:val="Normal"/>
    <w:rsid w:val="00EF1FA2"/>
    <w:pPr>
      <w:tabs>
        <w:tab w:val="left" w:pos="-374"/>
      </w:tabs>
      <w:ind w:left="720" w:hanging="720"/>
      <w:jc w:val="both"/>
    </w:pPr>
  </w:style>
  <w:style w:type="paragraph" w:styleId="BodyText2">
    <w:name w:val="Body Text 2"/>
    <w:basedOn w:val="Normal"/>
    <w:rsid w:val="00EF1FA2"/>
    <w:pPr>
      <w:tabs>
        <w:tab w:val="left" w:pos="-374"/>
      </w:tabs>
      <w:jc w:val="both"/>
    </w:pPr>
  </w:style>
  <w:style w:type="paragraph" w:styleId="BodyTextIndent3">
    <w:name w:val="Body Text Indent 3"/>
    <w:basedOn w:val="Normal"/>
    <w:rsid w:val="00EF1FA2"/>
    <w:pPr>
      <w:tabs>
        <w:tab w:val="left" w:pos="-374"/>
      </w:tabs>
      <w:ind w:left="720" w:hanging="720"/>
    </w:pPr>
    <w:rPr>
      <w:i/>
      <w:iCs/>
    </w:rPr>
  </w:style>
  <w:style w:type="paragraph" w:styleId="Header">
    <w:name w:val="header"/>
    <w:basedOn w:val="Normal"/>
    <w:rsid w:val="00EF1FA2"/>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rsid w:val="00EF1FA2"/>
    <w:pPr>
      <w:widowControl/>
      <w:tabs>
        <w:tab w:val="right" w:leader="dot" w:pos="3960"/>
      </w:tabs>
      <w:autoSpaceDE/>
      <w:autoSpaceDN/>
      <w:adjustRightInd/>
      <w:ind w:left="720" w:hanging="720"/>
    </w:pPr>
    <w:rPr>
      <w:sz w:val="20"/>
      <w:szCs w:val="20"/>
    </w:rPr>
  </w:style>
  <w:style w:type="paragraph" w:styleId="Footer">
    <w:name w:val="footer"/>
    <w:basedOn w:val="Normal"/>
    <w:link w:val="FooterChar"/>
    <w:uiPriority w:val="99"/>
    <w:rsid w:val="00EF1FA2"/>
    <w:pPr>
      <w:tabs>
        <w:tab w:val="center" w:pos="4153"/>
        <w:tab w:val="right" w:pos="8306"/>
      </w:tabs>
    </w:pPr>
  </w:style>
  <w:style w:type="character" w:styleId="PageNumber">
    <w:name w:val="page number"/>
    <w:basedOn w:val="DefaultParagraphFont"/>
    <w:rsid w:val="00EF1FA2"/>
  </w:style>
  <w:style w:type="paragraph" w:styleId="DocumentMap">
    <w:name w:val="Document Map"/>
    <w:basedOn w:val="Normal"/>
    <w:semiHidden/>
    <w:rsid w:val="00EF1FA2"/>
    <w:pPr>
      <w:shd w:val="clear" w:color="auto" w:fill="000080"/>
    </w:pPr>
    <w:rPr>
      <w:rFonts w:ascii="Tahoma" w:hAnsi="Tahoma"/>
    </w:rPr>
  </w:style>
  <w:style w:type="paragraph" w:customStyle="1" w:styleId="N1">
    <w:name w:val="N1"/>
    <w:basedOn w:val="Normal"/>
    <w:rsid w:val="00EF1FA2"/>
    <w:pPr>
      <w:widowControl/>
      <w:numPr>
        <w:numId w:val="1"/>
      </w:numPr>
      <w:autoSpaceDE/>
      <w:autoSpaceDN/>
      <w:adjustRightInd/>
      <w:spacing w:before="160" w:line="220" w:lineRule="atLeast"/>
      <w:jc w:val="both"/>
    </w:pPr>
    <w:rPr>
      <w:sz w:val="21"/>
    </w:rPr>
  </w:style>
  <w:style w:type="paragraph" w:customStyle="1" w:styleId="N2">
    <w:name w:val="N2"/>
    <w:basedOn w:val="N1"/>
    <w:rsid w:val="00EF1FA2"/>
    <w:pPr>
      <w:numPr>
        <w:ilvl w:val="1"/>
      </w:numPr>
      <w:tabs>
        <w:tab w:val="num" w:pos="720"/>
      </w:tabs>
      <w:spacing w:before="80" w:line="240" w:lineRule="auto"/>
      <w:ind w:left="720" w:hanging="360"/>
    </w:pPr>
  </w:style>
  <w:style w:type="paragraph" w:customStyle="1" w:styleId="N3">
    <w:name w:val="N3"/>
    <w:basedOn w:val="N2"/>
    <w:rsid w:val="00EF1FA2"/>
    <w:pPr>
      <w:numPr>
        <w:ilvl w:val="2"/>
      </w:numPr>
      <w:tabs>
        <w:tab w:val="clear" w:pos="792"/>
        <w:tab w:val="num" w:pos="1440"/>
      </w:tabs>
      <w:ind w:left="1440" w:hanging="720"/>
    </w:pPr>
  </w:style>
  <w:style w:type="paragraph" w:customStyle="1" w:styleId="N4">
    <w:name w:val="N4"/>
    <w:basedOn w:val="N3"/>
    <w:rsid w:val="00EF1FA2"/>
    <w:pPr>
      <w:numPr>
        <w:ilvl w:val="3"/>
      </w:numPr>
      <w:tabs>
        <w:tab w:val="clear" w:pos="1224"/>
        <w:tab w:val="left" w:pos="965"/>
        <w:tab w:val="num" w:pos="1800"/>
      </w:tabs>
      <w:ind w:left="1800" w:hanging="720"/>
    </w:pPr>
  </w:style>
  <w:style w:type="paragraph" w:customStyle="1" w:styleId="N5">
    <w:name w:val="N5"/>
    <w:basedOn w:val="N4"/>
    <w:rsid w:val="00EF1FA2"/>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EF1FA2"/>
    <w:pPr>
      <w:ind w:left="480"/>
    </w:pPr>
    <w:rPr>
      <w:sz w:val="20"/>
      <w:szCs w:val="20"/>
    </w:rPr>
  </w:style>
  <w:style w:type="character" w:styleId="Hyperlink">
    <w:name w:val="Hyperlink"/>
    <w:uiPriority w:val="99"/>
    <w:rsid w:val="00EF1FA2"/>
    <w:rPr>
      <w:color w:val="0000FF"/>
      <w:u w:val="single"/>
    </w:rPr>
  </w:style>
  <w:style w:type="table" w:styleId="TableGrid">
    <w:name w:val="Table Grid"/>
    <w:basedOn w:val="TableNormal"/>
    <w:rsid w:val="00EF1FA2"/>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rsid w:val="00EF1FA2"/>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rsid w:val="00EF1FA2"/>
    <w:pPr>
      <w:widowControl/>
      <w:autoSpaceDE/>
      <w:autoSpaceDN/>
      <w:adjustRightInd/>
    </w:pPr>
    <w:rPr>
      <w:rFonts w:ascii="Tahoma" w:hAnsi="Tahoma" w:cs="Tahoma"/>
      <w:sz w:val="16"/>
      <w:szCs w:val="16"/>
      <w:lang w:eastAsia="en-GB"/>
    </w:rPr>
  </w:style>
  <w:style w:type="paragraph" w:styleId="BlockText">
    <w:name w:val="Block Text"/>
    <w:basedOn w:val="Normal"/>
    <w:rsid w:val="00EF1FA2"/>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EF1FA2"/>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sid w:val="00EF1FA2"/>
    <w:rPr>
      <w:color w:val="800080"/>
      <w:u w:val="single"/>
    </w:rPr>
  </w:style>
  <w:style w:type="paragraph" w:styleId="FootnoteText">
    <w:name w:val="footnote text"/>
    <w:basedOn w:val="Normal"/>
    <w:link w:val="FootnoteTextChar"/>
    <w:semiHidden/>
    <w:rsid w:val="00EF1FA2"/>
    <w:pPr>
      <w:widowControl/>
      <w:autoSpaceDE/>
      <w:autoSpaceDN/>
      <w:adjustRightInd/>
    </w:pPr>
    <w:rPr>
      <w:sz w:val="20"/>
      <w:szCs w:val="20"/>
      <w:lang w:eastAsia="en-GB"/>
    </w:rPr>
  </w:style>
  <w:style w:type="character" w:styleId="CommentReference">
    <w:name w:val="annotation reference"/>
    <w:semiHidden/>
    <w:rsid w:val="00EF1FA2"/>
    <w:rPr>
      <w:sz w:val="16"/>
      <w:szCs w:val="16"/>
    </w:rPr>
  </w:style>
  <w:style w:type="paragraph" w:styleId="CommentText">
    <w:name w:val="annotation text"/>
    <w:basedOn w:val="Normal"/>
    <w:semiHidden/>
    <w:rsid w:val="00EF1FA2"/>
    <w:rPr>
      <w:sz w:val="20"/>
      <w:szCs w:val="20"/>
    </w:rPr>
  </w:style>
  <w:style w:type="paragraph" w:styleId="CommentSubject">
    <w:name w:val="annotation subject"/>
    <w:basedOn w:val="CommentText"/>
    <w:next w:val="CommentText"/>
    <w:semiHidden/>
    <w:rsid w:val="00EF1FA2"/>
    <w:rPr>
      <w:b/>
      <w:bCs/>
    </w:rPr>
  </w:style>
  <w:style w:type="paragraph" w:styleId="TOC2">
    <w:name w:val="toc 2"/>
    <w:basedOn w:val="Normal"/>
    <w:next w:val="Normal"/>
    <w:autoRedefine/>
    <w:uiPriority w:val="39"/>
    <w:rsid w:val="00EF1FA2"/>
    <w:pPr>
      <w:spacing w:before="120"/>
      <w:ind w:left="240"/>
    </w:pPr>
    <w:rPr>
      <w:i/>
      <w:iCs/>
      <w:sz w:val="20"/>
      <w:szCs w:val="20"/>
    </w:rPr>
  </w:style>
  <w:style w:type="paragraph" w:styleId="TOC5">
    <w:name w:val="toc 5"/>
    <w:basedOn w:val="Normal"/>
    <w:next w:val="Normal"/>
    <w:autoRedefine/>
    <w:uiPriority w:val="39"/>
    <w:rsid w:val="00EF1FA2"/>
    <w:pPr>
      <w:ind w:left="960"/>
    </w:pPr>
    <w:rPr>
      <w:sz w:val="20"/>
      <w:szCs w:val="20"/>
    </w:rPr>
  </w:style>
  <w:style w:type="paragraph" w:styleId="TOC4">
    <w:name w:val="toc 4"/>
    <w:basedOn w:val="Normal"/>
    <w:next w:val="Normal"/>
    <w:autoRedefine/>
    <w:uiPriority w:val="39"/>
    <w:rsid w:val="00EF1FA2"/>
    <w:pPr>
      <w:ind w:left="720"/>
    </w:pPr>
    <w:rPr>
      <w:sz w:val="20"/>
      <w:szCs w:val="20"/>
    </w:rPr>
  </w:style>
  <w:style w:type="paragraph" w:styleId="TOC6">
    <w:name w:val="toc 6"/>
    <w:basedOn w:val="Normal"/>
    <w:next w:val="Normal"/>
    <w:autoRedefine/>
    <w:uiPriority w:val="39"/>
    <w:rsid w:val="00EF1FA2"/>
    <w:pPr>
      <w:ind w:left="1200"/>
    </w:pPr>
    <w:rPr>
      <w:sz w:val="20"/>
      <w:szCs w:val="20"/>
    </w:rPr>
  </w:style>
  <w:style w:type="paragraph" w:styleId="TOC7">
    <w:name w:val="toc 7"/>
    <w:basedOn w:val="Normal"/>
    <w:next w:val="Normal"/>
    <w:autoRedefine/>
    <w:uiPriority w:val="39"/>
    <w:rsid w:val="00EF1FA2"/>
    <w:pPr>
      <w:ind w:left="1440"/>
    </w:pPr>
    <w:rPr>
      <w:sz w:val="20"/>
      <w:szCs w:val="20"/>
    </w:rPr>
  </w:style>
  <w:style w:type="paragraph" w:styleId="TOC8">
    <w:name w:val="toc 8"/>
    <w:basedOn w:val="Normal"/>
    <w:next w:val="Normal"/>
    <w:autoRedefine/>
    <w:uiPriority w:val="39"/>
    <w:rsid w:val="00EF1FA2"/>
    <w:pPr>
      <w:ind w:left="1680"/>
    </w:pPr>
    <w:rPr>
      <w:sz w:val="20"/>
      <w:szCs w:val="20"/>
    </w:rPr>
  </w:style>
  <w:style w:type="paragraph" w:styleId="TOC9">
    <w:name w:val="toc 9"/>
    <w:basedOn w:val="Normal"/>
    <w:next w:val="Normal"/>
    <w:autoRedefine/>
    <w:uiPriority w:val="39"/>
    <w:rsid w:val="00EF1FA2"/>
    <w:pPr>
      <w:ind w:left="1920"/>
    </w:pPr>
    <w:rPr>
      <w:sz w:val="20"/>
      <w:szCs w:val="20"/>
    </w:rPr>
  </w:style>
  <w:style w:type="character" w:customStyle="1" w:styleId="Level1Char">
    <w:name w:val="Level 1 Char"/>
    <w:link w:val="Level1"/>
    <w:rsid w:val="00EF1FA2"/>
    <w:rPr>
      <w:sz w:val="24"/>
      <w:szCs w:val="24"/>
      <w:lang w:val="en-GB" w:eastAsia="en-US" w:bidi="ar-SA"/>
    </w:rPr>
  </w:style>
  <w:style w:type="character" w:customStyle="1" w:styleId="Heading1Char">
    <w:name w:val="Heading 1 Char"/>
    <w:link w:val="Heading1"/>
    <w:rsid w:val="00EF1FA2"/>
    <w:rPr>
      <w:b/>
      <w:bCs/>
      <w:sz w:val="24"/>
      <w:szCs w:val="24"/>
      <w:lang w:val="en-GB" w:eastAsia="en-US" w:bidi="ar-SA"/>
    </w:rPr>
  </w:style>
  <w:style w:type="numbering" w:customStyle="1" w:styleId="Style1">
    <w:name w:val="Style1"/>
    <w:rsid w:val="00EF1FA2"/>
    <w:pPr>
      <w:numPr>
        <w:numId w:val="2"/>
      </w:numPr>
    </w:pPr>
  </w:style>
  <w:style w:type="numbering" w:customStyle="1" w:styleId="OutlinenumberedArialOutlinenumberedArial11">
    <w:name w:val="Outline numbered Arial + Outline numbered Arial 1...1"/>
    <w:basedOn w:val="NoList"/>
    <w:rsid w:val="002D6CE5"/>
    <w:pPr>
      <w:numPr>
        <w:numId w:val="23"/>
      </w:numPr>
    </w:pPr>
  </w:style>
  <w:style w:type="paragraph" w:styleId="NormalWeb">
    <w:name w:val="Normal (Web)"/>
    <w:basedOn w:val="Normal"/>
    <w:rsid w:val="00E145C2"/>
    <w:pPr>
      <w:widowControl/>
      <w:autoSpaceDE/>
      <w:autoSpaceDN/>
      <w:adjustRightInd/>
      <w:spacing w:before="100" w:beforeAutospacing="1" w:after="100" w:afterAutospacing="1"/>
    </w:pPr>
    <w:rPr>
      <w:lang w:eastAsia="en-GB"/>
    </w:rPr>
  </w:style>
  <w:style w:type="paragraph" w:styleId="ListContinue">
    <w:name w:val="List Continue"/>
    <w:basedOn w:val="Normal"/>
    <w:rsid w:val="00FA4420"/>
    <w:pPr>
      <w:spacing w:after="120"/>
      <w:ind w:left="283"/>
    </w:pPr>
  </w:style>
  <w:style w:type="character" w:styleId="Emphasis">
    <w:name w:val="Emphasis"/>
    <w:uiPriority w:val="20"/>
    <w:qFormat/>
    <w:rsid w:val="00982867"/>
    <w:rPr>
      <w:i/>
      <w:iCs/>
    </w:rPr>
  </w:style>
  <w:style w:type="paragraph" w:customStyle="1" w:styleId="StyleOutlinenumberedArialOutlinenumberedArial11Outli">
    <w:name w:val="Style Outline numbered Arial + Outline numbered Arial 1...1 + Outli..."/>
    <w:basedOn w:val="Normal"/>
    <w:rsid w:val="002D6CE5"/>
    <w:rPr>
      <w:rFonts w:ascii="Arial" w:hAnsi="Arial" w:cs="Arial"/>
      <w:b/>
      <w:bCs/>
    </w:rPr>
  </w:style>
  <w:style w:type="numbering" w:customStyle="1" w:styleId="Style3">
    <w:name w:val="Style3"/>
    <w:rsid w:val="006273A9"/>
    <w:pPr>
      <w:numPr>
        <w:numId w:val="4"/>
      </w:numPr>
    </w:pPr>
  </w:style>
  <w:style w:type="numbering" w:customStyle="1" w:styleId="StyleStyleOutlinenumberedArialOutlinenumberedArial12pt">
    <w:name w:val="Style Style Outline numbered Arial + Outline numbered Arial 12 pt"/>
    <w:basedOn w:val="NoList"/>
    <w:rsid w:val="008B1536"/>
    <w:pPr>
      <w:numPr>
        <w:numId w:val="20"/>
      </w:numPr>
    </w:pPr>
  </w:style>
  <w:style w:type="numbering" w:customStyle="1" w:styleId="StyleStyleStyleOutlinenumberedArialOutlinenumberedArial1">
    <w:name w:val="Style Style Style Outline numbered Arial + Outline numbered Arial 1..."/>
    <w:basedOn w:val="NoList"/>
    <w:rsid w:val="009C5635"/>
    <w:pPr>
      <w:numPr>
        <w:numId w:val="21"/>
      </w:numPr>
    </w:pPr>
  </w:style>
  <w:style w:type="character" w:customStyle="1" w:styleId="CharChar">
    <w:name w:val="Char Char"/>
    <w:rsid w:val="008007D4"/>
    <w:rPr>
      <w:b/>
      <w:bCs/>
      <w:sz w:val="24"/>
      <w:szCs w:val="24"/>
      <w:lang w:val="en-GB" w:eastAsia="en-US" w:bidi="ar-SA"/>
    </w:rPr>
  </w:style>
  <w:style w:type="paragraph" w:customStyle="1" w:styleId="legp1paratext1">
    <w:name w:val="legp1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9633F3"/>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F90A11"/>
    <w:rPr>
      <w:rFonts w:ascii="Arial" w:hAnsi="Arial"/>
      <w:b/>
      <w:bCs/>
    </w:rPr>
  </w:style>
  <w:style w:type="paragraph" w:customStyle="1" w:styleId="Style4">
    <w:name w:val="Style4"/>
    <w:rsid w:val="00216C2E"/>
    <w:pPr>
      <w:numPr>
        <w:ilvl w:val="2"/>
        <w:numId w:val="12"/>
      </w:numPr>
    </w:pPr>
    <w:rPr>
      <w:rFonts w:ascii="Arial" w:hAnsi="Arial" w:cs="Arial"/>
      <w:bCs/>
      <w:sz w:val="24"/>
      <w:szCs w:val="24"/>
      <w:lang w:eastAsia="en-US"/>
    </w:rPr>
  </w:style>
  <w:style w:type="numbering" w:customStyle="1" w:styleId="StyleStyleOutlinenumberedArialOutlinenumberedArial12pt1">
    <w:name w:val="Style Style Outline numbered Arial + Outline numbered Arial 12 pt1"/>
    <w:basedOn w:val="NoList"/>
    <w:rsid w:val="00216C2E"/>
    <w:pPr>
      <w:numPr>
        <w:numId w:val="22"/>
      </w:numPr>
    </w:pPr>
  </w:style>
  <w:style w:type="character" w:customStyle="1" w:styleId="legdsleglhslegp3no">
    <w:name w:val="legds leglhs legp3no"/>
    <w:basedOn w:val="DefaultParagraphFont"/>
    <w:rsid w:val="009633F3"/>
  </w:style>
  <w:style w:type="character" w:customStyle="1" w:styleId="legdslegrhslegp3text">
    <w:name w:val="legds legrhs legp3text"/>
    <w:basedOn w:val="DefaultParagraphFont"/>
    <w:rsid w:val="009633F3"/>
  </w:style>
  <w:style w:type="character" w:customStyle="1" w:styleId="legp1no2">
    <w:name w:val="legp1no2"/>
    <w:rsid w:val="009633F3"/>
    <w:rPr>
      <w:b/>
      <w:bCs/>
    </w:rPr>
  </w:style>
  <w:style w:type="paragraph" w:customStyle="1" w:styleId="Default">
    <w:name w:val="Default"/>
    <w:rsid w:val="00A27FE6"/>
    <w:pPr>
      <w:autoSpaceDE w:val="0"/>
      <w:autoSpaceDN w:val="0"/>
      <w:adjustRightInd w:val="0"/>
    </w:pPr>
    <w:rPr>
      <w:rFonts w:ascii="Arial" w:hAnsi="Arial" w:cs="Arial"/>
      <w:color w:val="000000"/>
      <w:sz w:val="24"/>
      <w:szCs w:val="24"/>
    </w:rPr>
  </w:style>
  <w:style w:type="character" w:styleId="Strong">
    <w:name w:val="Strong"/>
    <w:qFormat/>
    <w:rsid w:val="00DF53D9"/>
    <w:rPr>
      <w:b/>
      <w:bCs/>
    </w:rPr>
  </w:style>
  <w:style w:type="paragraph" w:styleId="ListBullet">
    <w:name w:val="List Bullet"/>
    <w:basedOn w:val="Normal"/>
    <w:rsid w:val="00DF53D9"/>
    <w:pPr>
      <w:numPr>
        <w:numId w:val="38"/>
      </w:numPr>
    </w:pPr>
  </w:style>
  <w:style w:type="paragraph" w:styleId="ListParagraph">
    <w:name w:val="List Paragraph"/>
    <w:basedOn w:val="Normal"/>
    <w:uiPriority w:val="34"/>
    <w:qFormat/>
    <w:rsid w:val="002E4E21"/>
    <w:pPr>
      <w:ind w:left="720"/>
    </w:pPr>
  </w:style>
  <w:style w:type="character" w:customStyle="1" w:styleId="FootnoteTextChar">
    <w:name w:val="Footnote Text Char"/>
    <w:link w:val="FootnoteText"/>
    <w:semiHidden/>
    <w:rsid w:val="00785B47"/>
  </w:style>
  <w:style w:type="paragraph" w:customStyle="1" w:styleId="CoverSheet">
    <w:name w:val="Cover Sheet"/>
    <w:basedOn w:val="Normal"/>
    <w:rsid w:val="00785B47"/>
    <w:pPr>
      <w:widowControl/>
      <w:autoSpaceDE/>
      <w:autoSpaceDN/>
      <w:adjustRightInd/>
      <w:spacing w:before="120"/>
    </w:pPr>
    <w:rPr>
      <w:rFonts w:ascii="Arial" w:hAnsi="Arial" w:cs="Arial"/>
      <w:szCs w:val="20"/>
    </w:rPr>
  </w:style>
  <w:style w:type="character" w:customStyle="1" w:styleId="FooterChar">
    <w:name w:val="Footer Char"/>
    <w:link w:val="Footer"/>
    <w:uiPriority w:val="99"/>
    <w:rsid w:val="00712D8E"/>
    <w:rPr>
      <w:sz w:val="24"/>
      <w:szCs w:val="24"/>
      <w:lang w:eastAsia="en-US"/>
    </w:rPr>
  </w:style>
  <w:style w:type="paragraph" w:styleId="Revision">
    <w:name w:val="Revision"/>
    <w:hidden/>
    <w:uiPriority w:val="99"/>
    <w:semiHidden/>
    <w:rsid w:val="00E41375"/>
    <w:rPr>
      <w:sz w:val="24"/>
      <w:szCs w:val="24"/>
      <w:lang w:eastAsia="en-US"/>
    </w:rPr>
  </w:style>
  <w:style w:type="character" w:styleId="UnresolvedMention">
    <w:name w:val="Unresolved Mention"/>
    <w:basedOn w:val="DefaultParagraphFont"/>
    <w:uiPriority w:val="99"/>
    <w:semiHidden/>
    <w:unhideWhenUsed/>
    <w:rsid w:val="00742D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9621172">
      <w:bodyDiv w:val="1"/>
      <w:marLeft w:val="0"/>
      <w:marRight w:val="0"/>
      <w:marTop w:val="0"/>
      <w:marBottom w:val="0"/>
      <w:divBdr>
        <w:top w:val="none" w:sz="0" w:space="0" w:color="auto"/>
        <w:left w:val="none" w:sz="0" w:space="0" w:color="auto"/>
        <w:bottom w:val="none" w:sz="0" w:space="0" w:color="auto"/>
        <w:right w:val="none" w:sz="0" w:space="0" w:color="auto"/>
      </w:divBdr>
    </w:div>
    <w:div w:id="437337903">
      <w:bodyDiv w:val="1"/>
      <w:marLeft w:val="0"/>
      <w:marRight w:val="0"/>
      <w:marTop w:val="0"/>
      <w:marBottom w:val="0"/>
      <w:divBdr>
        <w:top w:val="none" w:sz="0" w:space="0" w:color="auto"/>
        <w:left w:val="none" w:sz="0" w:space="0" w:color="auto"/>
        <w:bottom w:val="none" w:sz="0" w:space="0" w:color="auto"/>
        <w:right w:val="none" w:sz="0" w:space="0" w:color="auto"/>
      </w:divBdr>
    </w:div>
    <w:div w:id="766577767">
      <w:bodyDiv w:val="1"/>
      <w:marLeft w:val="1"/>
      <w:marRight w:val="1"/>
      <w:marTop w:val="30"/>
      <w:marBottom w:val="45"/>
      <w:divBdr>
        <w:top w:val="none" w:sz="0" w:space="0" w:color="auto"/>
        <w:left w:val="none" w:sz="0" w:space="0" w:color="auto"/>
        <w:bottom w:val="none" w:sz="0" w:space="0" w:color="auto"/>
        <w:right w:val="none" w:sz="0" w:space="0" w:color="auto"/>
      </w:divBdr>
      <w:divsChild>
        <w:div w:id="106584014">
          <w:marLeft w:val="6"/>
          <w:marRight w:val="8"/>
          <w:marTop w:val="0"/>
          <w:marBottom w:val="0"/>
          <w:divBdr>
            <w:top w:val="none" w:sz="0" w:space="0" w:color="auto"/>
            <w:left w:val="none" w:sz="0" w:space="0" w:color="auto"/>
            <w:bottom w:val="none" w:sz="0" w:space="0" w:color="auto"/>
            <w:right w:val="none" w:sz="0" w:space="0" w:color="auto"/>
          </w:divBdr>
        </w:div>
      </w:divsChild>
    </w:div>
    <w:div w:id="1099065277">
      <w:bodyDiv w:val="1"/>
      <w:marLeft w:val="0"/>
      <w:marRight w:val="0"/>
      <w:marTop w:val="0"/>
      <w:marBottom w:val="0"/>
      <w:divBdr>
        <w:top w:val="none" w:sz="0" w:space="0" w:color="auto"/>
        <w:left w:val="none" w:sz="0" w:space="0" w:color="auto"/>
        <w:bottom w:val="none" w:sz="0" w:space="0" w:color="auto"/>
        <w:right w:val="none" w:sz="0" w:space="0" w:color="auto"/>
      </w:divBdr>
      <w:divsChild>
        <w:div w:id="1061908733">
          <w:marLeft w:val="0"/>
          <w:marRight w:val="0"/>
          <w:marTop w:val="100"/>
          <w:marBottom w:val="100"/>
          <w:divBdr>
            <w:top w:val="none" w:sz="0" w:space="0" w:color="auto"/>
            <w:left w:val="none" w:sz="0" w:space="0" w:color="auto"/>
            <w:bottom w:val="none" w:sz="0" w:space="0" w:color="auto"/>
            <w:right w:val="none" w:sz="0" w:space="0" w:color="auto"/>
          </w:divBdr>
          <w:divsChild>
            <w:div w:id="914171635">
              <w:marLeft w:val="0"/>
              <w:marRight w:val="0"/>
              <w:marTop w:val="0"/>
              <w:marBottom w:val="0"/>
              <w:divBdr>
                <w:top w:val="none" w:sz="0" w:space="0" w:color="auto"/>
                <w:left w:val="none" w:sz="0" w:space="0" w:color="auto"/>
                <w:bottom w:val="none" w:sz="0" w:space="0" w:color="auto"/>
                <w:right w:val="none" w:sz="0" w:space="0" w:color="auto"/>
              </w:divBdr>
              <w:divsChild>
                <w:div w:id="32654252">
                  <w:marLeft w:val="150"/>
                  <w:marRight w:val="150"/>
                  <w:marTop w:val="0"/>
                  <w:marBottom w:val="0"/>
                  <w:divBdr>
                    <w:top w:val="none" w:sz="0" w:space="0" w:color="auto"/>
                    <w:left w:val="none" w:sz="0" w:space="0" w:color="auto"/>
                    <w:bottom w:val="none" w:sz="0" w:space="0" w:color="auto"/>
                    <w:right w:val="none" w:sz="0" w:space="0" w:color="auto"/>
                  </w:divBdr>
                  <w:divsChild>
                    <w:div w:id="809513624">
                      <w:marLeft w:val="0"/>
                      <w:marRight w:val="0"/>
                      <w:marTop w:val="0"/>
                      <w:marBottom w:val="0"/>
                      <w:divBdr>
                        <w:top w:val="none" w:sz="0" w:space="0" w:color="auto"/>
                        <w:left w:val="none" w:sz="0" w:space="0" w:color="auto"/>
                        <w:bottom w:val="none" w:sz="0" w:space="0" w:color="auto"/>
                        <w:right w:val="none" w:sz="0" w:space="0" w:color="auto"/>
                      </w:divBdr>
                      <w:divsChild>
                        <w:div w:id="121118226">
                          <w:marLeft w:val="0"/>
                          <w:marRight w:val="0"/>
                          <w:marTop w:val="0"/>
                          <w:marBottom w:val="0"/>
                          <w:divBdr>
                            <w:top w:val="none" w:sz="0" w:space="0" w:color="auto"/>
                            <w:left w:val="none" w:sz="0" w:space="0" w:color="auto"/>
                            <w:bottom w:val="none" w:sz="0" w:space="0" w:color="auto"/>
                            <w:right w:val="none" w:sz="0" w:space="0" w:color="auto"/>
                          </w:divBdr>
                          <w:divsChild>
                            <w:div w:id="1851944481">
                              <w:marLeft w:val="0"/>
                              <w:marRight w:val="0"/>
                              <w:marTop w:val="0"/>
                              <w:marBottom w:val="0"/>
                              <w:divBdr>
                                <w:top w:val="none" w:sz="0" w:space="0" w:color="auto"/>
                                <w:left w:val="none" w:sz="0" w:space="0" w:color="auto"/>
                                <w:bottom w:val="none" w:sz="0" w:space="0" w:color="auto"/>
                                <w:right w:val="none" w:sz="0" w:space="0" w:color="auto"/>
                              </w:divBdr>
                              <w:divsChild>
                                <w:div w:id="208332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0882119">
      <w:bodyDiv w:val="1"/>
      <w:marLeft w:val="0"/>
      <w:marRight w:val="0"/>
      <w:marTop w:val="0"/>
      <w:marBottom w:val="0"/>
      <w:divBdr>
        <w:top w:val="none" w:sz="0" w:space="0" w:color="auto"/>
        <w:left w:val="none" w:sz="0" w:space="0" w:color="auto"/>
        <w:bottom w:val="none" w:sz="0" w:space="0" w:color="auto"/>
        <w:right w:val="none" w:sz="0" w:space="0" w:color="auto"/>
      </w:divBdr>
    </w:div>
    <w:div w:id="1336760551">
      <w:bodyDiv w:val="1"/>
      <w:marLeft w:val="0"/>
      <w:marRight w:val="0"/>
      <w:marTop w:val="0"/>
      <w:marBottom w:val="0"/>
      <w:divBdr>
        <w:top w:val="none" w:sz="0" w:space="0" w:color="auto"/>
        <w:left w:val="none" w:sz="0" w:space="0" w:color="auto"/>
        <w:bottom w:val="none" w:sz="0" w:space="0" w:color="auto"/>
        <w:right w:val="none" w:sz="0" w:space="0" w:color="auto"/>
      </w:divBdr>
      <w:divsChild>
        <w:div w:id="1400399204">
          <w:marLeft w:val="0"/>
          <w:marRight w:val="0"/>
          <w:marTop w:val="100"/>
          <w:marBottom w:val="100"/>
          <w:divBdr>
            <w:top w:val="none" w:sz="0" w:space="0" w:color="auto"/>
            <w:left w:val="none" w:sz="0" w:space="0" w:color="auto"/>
            <w:bottom w:val="none" w:sz="0" w:space="0" w:color="auto"/>
            <w:right w:val="none" w:sz="0" w:space="0" w:color="auto"/>
          </w:divBdr>
          <w:divsChild>
            <w:div w:id="1591111890">
              <w:marLeft w:val="0"/>
              <w:marRight w:val="0"/>
              <w:marTop w:val="0"/>
              <w:marBottom w:val="0"/>
              <w:divBdr>
                <w:top w:val="none" w:sz="0" w:space="0" w:color="auto"/>
                <w:left w:val="none" w:sz="0" w:space="0" w:color="auto"/>
                <w:bottom w:val="none" w:sz="0" w:space="0" w:color="auto"/>
                <w:right w:val="none" w:sz="0" w:space="0" w:color="auto"/>
              </w:divBdr>
              <w:divsChild>
                <w:div w:id="881598338">
                  <w:marLeft w:val="150"/>
                  <w:marRight w:val="150"/>
                  <w:marTop w:val="0"/>
                  <w:marBottom w:val="0"/>
                  <w:divBdr>
                    <w:top w:val="none" w:sz="0" w:space="0" w:color="auto"/>
                    <w:left w:val="none" w:sz="0" w:space="0" w:color="auto"/>
                    <w:bottom w:val="none" w:sz="0" w:space="0" w:color="auto"/>
                    <w:right w:val="none" w:sz="0" w:space="0" w:color="auto"/>
                  </w:divBdr>
                  <w:divsChild>
                    <w:div w:id="376246521">
                      <w:marLeft w:val="0"/>
                      <w:marRight w:val="0"/>
                      <w:marTop w:val="0"/>
                      <w:marBottom w:val="0"/>
                      <w:divBdr>
                        <w:top w:val="none" w:sz="0" w:space="0" w:color="auto"/>
                        <w:left w:val="none" w:sz="0" w:space="0" w:color="auto"/>
                        <w:bottom w:val="none" w:sz="0" w:space="0" w:color="auto"/>
                        <w:right w:val="none" w:sz="0" w:space="0" w:color="auto"/>
                      </w:divBdr>
                      <w:divsChild>
                        <w:div w:id="760680116">
                          <w:marLeft w:val="0"/>
                          <w:marRight w:val="0"/>
                          <w:marTop w:val="0"/>
                          <w:marBottom w:val="0"/>
                          <w:divBdr>
                            <w:top w:val="none" w:sz="0" w:space="0" w:color="auto"/>
                            <w:left w:val="none" w:sz="0" w:space="0" w:color="auto"/>
                            <w:bottom w:val="none" w:sz="0" w:space="0" w:color="auto"/>
                            <w:right w:val="none" w:sz="0" w:space="0" w:color="auto"/>
                          </w:divBdr>
                          <w:divsChild>
                            <w:div w:id="1857620370">
                              <w:marLeft w:val="0"/>
                              <w:marRight w:val="0"/>
                              <w:marTop w:val="0"/>
                              <w:marBottom w:val="0"/>
                              <w:divBdr>
                                <w:top w:val="none" w:sz="0" w:space="0" w:color="auto"/>
                                <w:left w:val="none" w:sz="0" w:space="0" w:color="auto"/>
                                <w:bottom w:val="none" w:sz="0" w:space="0" w:color="auto"/>
                                <w:right w:val="none" w:sz="0" w:space="0" w:color="auto"/>
                              </w:divBdr>
                              <w:divsChild>
                                <w:div w:id="1323460988">
                                  <w:marLeft w:val="0"/>
                                  <w:marRight w:val="0"/>
                                  <w:marTop w:val="0"/>
                                  <w:marBottom w:val="0"/>
                                  <w:divBdr>
                                    <w:top w:val="none" w:sz="0" w:space="0" w:color="auto"/>
                                    <w:left w:val="none" w:sz="0" w:space="0" w:color="auto"/>
                                    <w:bottom w:val="none" w:sz="0" w:space="0" w:color="auto"/>
                                    <w:right w:val="none" w:sz="0" w:space="0" w:color="auto"/>
                                  </w:divBdr>
                                </w:div>
                                <w:div w:id="1457870603">
                                  <w:marLeft w:val="0"/>
                                  <w:marRight w:val="0"/>
                                  <w:marTop w:val="0"/>
                                  <w:marBottom w:val="0"/>
                                  <w:divBdr>
                                    <w:top w:val="none" w:sz="0" w:space="0" w:color="auto"/>
                                    <w:left w:val="none" w:sz="0" w:space="0" w:color="auto"/>
                                    <w:bottom w:val="none" w:sz="0" w:space="0" w:color="auto"/>
                                    <w:right w:val="none" w:sz="0" w:space="0" w:color="auto"/>
                                  </w:divBdr>
                                </w:div>
                                <w:div w:id="146592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1149736">
      <w:bodyDiv w:val="1"/>
      <w:marLeft w:val="0"/>
      <w:marRight w:val="0"/>
      <w:marTop w:val="0"/>
      <w:marBottom w:val="0"/>
      <w:divBdr>
        <w:top w:val="none" w:sz="0" w:space="0" w:color="auto"/>
        <w:left w:val="none" w:sz="0" w:space="0" w:color="auto"/>
        <w:bottom w:val="none" w:sz="0" w:space="0" w:color="auto"/>
        <w:right w:val="none" w:sz="0" w:space="0" w:color="auto"/>
      </w:divBdr>
      <w:divsChild>
        <w:div w:id="516502727">
          <w:marLeft w:val="547"/>
          <w:marRight w:val="0"/>
          <w:marTop w:val="120"/>
          <w:marBottom w:val="0"/>
          <w:divBdr>
            <w:top w:val="none" w:sz="0" w:space="0" w:color="auto"/>
            <w:left w:val="none" w:sz="0" w:space="0" w:color="auto"/>
            <w:bottom w:val="none" w:sz="0" w:space="0" w:color="auto"/>
            <w:right w:val="none" w:sz="0" w:space="0" w:color="auto"/>
          </w:divBdr>
        </w:div>
      </w:divsChild>
    </w:div>
    <w:div w:id="1513034529">
      <w:bodyDiv w:val="1"/>
      <w:marLeft w:val="0"/>
      <w:marRight w:val="0"/>
      <w:marTop w:val="0"/>
      <w:marBottom w:val="0"/>
      <w:divBdr>
        <w:top w:val="none" w:sz="0" w:space="0" w:color="auto"/>
        <w:left w:val="none" w:sz="0" w:space="0" w:color="auto"/>
        <w:bottom w:val="none" w:sz="0" w:space="0" w:color="auto"/>
        <w:right w:val="none" w:sz="0" w:space="0" w:color="auto"/>
      </w:divBdr>
    </w:div>
    <w:div w:id="1658264910">
      <w:bodyDiv w:val="1"/>
      <w:marLeft w:val="0"/>
      <w:marRight w:val="0"/>
      <w:marTop w:val="0"/>
      <w:marBottom w:val="0"/>
      <w:divBdr>
        <w:top w:val="none" w:sz="0" w:space="0" w:color="auto"/>
        <w:left w:val="none" w:sz="0" w:space="0" w:color="auto"/>
        <w:bottom w:val="none" w:sz="0" w:space="0" w:color="auto"/>
        <w:right w:val="none" w:sz="0" w:space="0" w:color="auto"/>
      </w:divBdr>
    </w:div>
    <w:div w:id="1681158595">
      <w:bodyDiv w:val="1"/>
      <w:marLeft w:val="0"/>
      <w:marRight w:val="0"/>
      <w:marTop w:val="0"/>
      <w:marBottom w:val="0"/>
      <w:divBdr>
        <w:top w:val="none" w:sz="0" w:space="0" w:color="auto"/>
        <w:left w:val="none" w:sz="0" w:space="0" w:color="auto"/>
        <w:bottom w:val="none" w:sz="0" w:space="0" w:color="auto"/>
        <w:right w:val="none" w:sz="0" w:space="0" w:color="auto"/>
      </w:divBdr>
    </w:div>
    <w:div w:id="1683972766">
      <w:bodyDiv w:val="1"/>
      <w:marLeft w:val="0"/>
      <w:marRight w:val="0"/>
      <w:marTop w:val="0"/>
      <w:marBottom w:val="0"/>
      <w:divBdr>
        <w:top w:val="none" w:sz="0" w:space="0" w:color="auto"/>
        <w:left w:val="none" w:sz="0" w:space="0" w:color="auto"/>
        <w:bottom w:val="none" w:sz="0" w:space="0" w:color="auto"/>
        <w:right w:val="none" w:sz="0" w:space="0" w:color="auto"/>
      </w:divBdr>
    </w:div>
    <w:div w:id="1956209989">
      <w:bodyDiv w:val="1"/>
      <w:marLeft w:val="0"/>
      <w:marRight w:val="0"/>
      <w:marTop w:val="0"/>
      <w:marBottom w:val="0"/>
      <w:divBdr>
        <w:top w:val="none" w:sz="0" w:space="0" w:color="auto"/>
        <w:left w:val="none" w:sz="0" w:space="0" w:color="auto"/>
        <w:bottom w:val="none" w:sz="0" w:space="0" w:color="auto"/>
        <w:right w:val="none" w:sz="0" w:space="0" w:color="auto"/>
      </w:divBdr>
    </w:div>
    <w:div w:id="1963075669">
      <w:bodyDiv w:val="1"/>
      <w:marLeft w:val="0"/>
      <w:marRight w:val="0"/>
      <w:marTop w:val="0"/>
      <w:marBottom w:val="0"/>
      <w:divBdr>
        <w:top w:val="none" w:sz="0" w:space="0" w:color="auto"/>
        <w:left w:val="none" w:sz="0" w:space="0" w:color="auto"/>
        <w:bottom w:val="none" w:sz="0" w:space="0" w:color="auto"/>
        <w:right w:val="none" w:sz="0" w:space="0" w:color="auto"/>
      </w:divBdr>
      <w:divsChild>
        <w:div w:id="918712491">
          <w:marLeft w:val="0"/>
          <w:marRight w:val="0"/>
          <w:marTop w:val="0"/>
          <w:marBottom w:val="0"/>
          <w:divBdr>
            <w:top w:val="none" w:sz="0" w:space="0" w:color="auto"/>
            <w:left w:val="none" w:sz="0" w:space="0" w:color="auto"/>
            <w:bottom w:val="none" w:sz="0" w:space="0" w:color="auto"/>
            <w:right w:val="none" w:sz="0" w:space="0" w:color="auto"/>
          </w:divBdr>
          <w:divsChild>
            <w:div w:id="730273101">
              <w:marLeft w:val="0"/>
              <w:marRight w:val="0"/>
              <w:marTop w:val="100"/>
              <w:marBottom w:val="100"/>
              <w:divBdr>
                <w:top w:val="none" w:sz="0" w:space="0" w:color="auto"/>
                <w:left w:val="none" w:sz="0" w:space="0" w:color="auto"/>
                <w:bottom w:val="none" w:sz="0" w:space="0" w:color="auto"/>
                <w:right w:val="none" w:sz="0" w:space="0" w:color="auto"/>
              </w:divBdr>
              <w:divsChild>
                <w:div w:id="19820132">
                  <w:marLeft w:val="180"/>
                  <w:marRight w:val="0"/>
                  <w:marTop w:val="0"/>
                  <w:marBottom w:val="0"/>
                  <w:divBdr>
                    <w:top w:val="none" w:sz="0" w:space="0" w:color="auto"/>
                    <w:left w:val="none" w:sz="0" w:space="0" w:color="auto"/>
                    <w:bottom w:val="none" w:sz="0" w:space="0" w:color="auto"/>
                    <w:right w:val="none" w:sz="0" w:space="0" w:color="auto"/>
                  </w:divBdr>
                  <w:divsChild>
                    <w:div w:id="1337341719">
                      <w:marLeft w:val="60"/>
                      <w:marRight w:val="0"/>
                      <w:marTop w:val="0"/>
                      <w:marBottom w:val="0"/>
                      <w:divBdr>
                        <w:top w:val="none" w:sz="0" w:space="0" w:color="auto"/>
                        <w:left w:val="none" w:sz="0" w:space="0" w:color="auto"/>
                        <w:bottom w:val="none" w:sz="0" w:space="0" w:color="auto"/>
                        <w:right w:val="none" w:sz="0" w:space="0" w:color="auto"/>
                      </w:divBdr>
                      <w:divsChild>
                        <w:div w:id="892928125">
                          <w:marLeft w:val="0"/>
                          <w:marRight w:val="75"/>
                          <w:marTop w:val="0"/>
                          <w:marBottom w:val="0"/>
                          <w:divBdr>
                            <w:top w:val="none" w:sz="0" w:space="0" w:color="auto"/>
                            <w:left w:val="none" w:sz="0" w:space="0" w:color="auto"/>
                            <w:bottom w:val="none" w:sz="0" w:space="0" w:color="auto"/>
                            <w:right w:val="none" w:sz="0" w:space="0" w:color="auto"/>
                          </w:divBdr>
                          <w:divsChild>
                            <w:div w:id="1188760024">
                              <w:marLeft w:val="0"/>
                              <w:marRight w:val="0"/>
                              <w:marTop w:val="75"/>
                              <w:marBottom w:val="100"/>
                              <w:divBdr>
                                <w:top w:val="none" w:sz="0" w:space="0" w:color="auto"/>
                                <w:left w:val="none" w:sz="0" w:space="0" w:color="auto"/>
                                <w:bottom w:val="none" w:sz="0" w:space="0" w:color="auto"/>
                                <w:right w:val="none" w:sz="0" w:space="0" w:color="auto"/>
                              </w:divBdr>
                              <w:divsChild>
                                <w:div w:id="144076272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1294821">
      <w:bodyDiv w:val="1"/>
      <w:marLeft w:val="0"/>
      <w:marRight w:val="0"/>
      <w:marTop w:val="0"/>
      <w:marBottom w:val="0"/>
      <w:divBdr>
        <w:top w:val="none" w:sz="0" w:space="0" w:color="auto"/>
        <w:left w:val="none" w:sz="0" w:space="0" w:color="auto"/>
        <w:bottom w:val="none" w:sz="0" w:space="0" w:color="auto"/>
        <w:right w:val="none" w:sz="0" w:space="0" w:color="auto"/>
      </w:divBdr>
      <w:divsChild>
        <w:div w:id="1181628990">
          <w:marLeft w:val="2775"/>
          <w:marRight w:val="2775"/>
          <w:marTop w:val="0"/>
          <w:marBottom w:val="0"/>
          <w:divBdr>
            <w:top w:val="none" w:sz="0" w:space="0" w:color="auto"/>
            <w:left w:val="none" w:sz="0" w:space="0" w:color="auto"/>
            <w:bottom w:val="none" w:sz="0" w:space="0" w:color="auto"/>
            <w:right w:val="none" w:sz="0" w:space="0" w:color="auto"/>
          </w:divBdr>
          <w:divsChild>
            <w:div w:id="1206023235">
              <w:marLeft w:val="0"/>
              <w:marRight w:val="0"/>
              <w:marTop w:val="0"/>
              <w:marBottom w:val="0"/>
              <w:divBdr>
                <w:top w:val="none" w:sz="0" w:space="0" w:color="auto"/>
                <w:left w:val="none" w:sz="0" w:space="0" w:color="auto"/>
                <w:bottom w:val="none" w:sz="0" w:space="0" w:color="auto"/>
                <w:right w:val="none" w:sz="0" w:space="0" w:color="auto"/>
              </w:divBdr>
              <w:divsChild>
                <w:div w:id="9510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gov.wales/duty-quality-healthcare" TargetMode="External" Id="rId13" /><Relationship Type="http://schemas.openxmlformats.org/officeDocument/2006/relationships/hyperlink" Target="https://www.gov.wales/guidance-changes-health-services" TargetMode="External" Id="rId18" /><Relationship Type="http://schemas.openxmlformats.org/officeDocument/2006/relationships/customXml" Target="../customXml/item3.xml" Id="rId3" /><Relationship Type="http://schemas.openxmlformats.org/officeDocument/2006/relationships/hyperlink" Target="https://nwssp.nhs.wales/all-wales-programmes/governance-e-manual/" TargetMode="External" Id="rId21" /><Relationship Type="http://schemas.openxmlformats.org/officeDocument/2006/relationships/styles" Target="styles.xml" Id="rId7" /><Relationship Type="http://schemas.openxmlformats.org/officeDocument/2006/relationships/hyperlink" Target="https://nwssp.nhs.wales/all-wales-programmes/governance-e-manual/" TargetMode="External" Id="rId12" /><Relationship Type="http://schemas.openxmlformats.org/officeDocument/2006/relationships/hyperlink" Target="https://www.gov.wales/code-practice-llais-accessing-premises-and-engaging-people" TargetMode="External" Id="rId17" /><Relationship Type="http://schemas.openxmlformats.org/officeDocument/2006/relationships/theme" Target="theme/theme1.xml" Id="rId25" /><Relationship Type="http://schemas.openxmlformats.org/officeDocument/2006/relationships/customXml" Target="../customXml/item2.xml" Id="rId2" /><Relationship Type="http://schemas.openxmlformats.org/officeDocument/2006/relationships/hyperlink" Target="https://www.gov.wales/sites/default/files/publications/2023-04/statutory-guidance-on-representations-made-by-the-citizen-voice-body.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customXml" Target="../customXml/item5.xml" Id="rId5" /><Relationship Type="http://schemas.openxmlformats.org/officeDocument/2006/relationships/hyperlink" Target="https://nwssp.nhs.wales/all-wales-programmes/governance-e-manual/" TargetMode="External" Id="rId15" /><Relationship Type="http://schemas.openxmlformats.org/officeDocument/2006/relationships/footer" Target="footer2.xml" Id="rId23" /><Relationship Type="http://schemas.openxmlformats.org/officeDocument/2006/relationships/footnotes" Target="footnotes.xml" Id="rId10" /><Relationship Type="http://schemas.openxmlformats.org/officeDocument/2006/relationships/hyperlink" Target="https://www.gov.wales/guidance-changes-health-services" TargetMode="External" Id="rId19"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https://www.gov.wales/duty-candour-statutory-guidance-2023" TargetMode="External" Id="rId14" /><Relationship Type="http://schemas.openxmlformats.org/officeDocument/2006/relationships/header" Target="header1.xml" Id="rId22" /><Relationship Type="http://schemas.openxmlformats.org/officeDocument/2006/relationships/customXml" Target="/customXML/item6.xml" Id="Reace55a0b516472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6.xml.rels>&#65279;<?xml version="1.0" encoding="utf-8"?><Relationships xmlns="http://schemas.openxmlformats.org/package/2006/relationships"><Relationship Type="http://schemas.openxmlformats.org/officeDocument/2006/relationships/customXmlProps" Target="/customXML/itemProps6.xml" Id="Rd3c4172d526e4b2384ade4b889302c76" /></Relationships>
</file>

<file path=customXML/item6.xml><?xml version="1.0" encoding="utf-8"?>
<metadata xmlns="http://www.objective.com/ecm/document/metadata/FF3C5B18883D4E21973B57C2EEED7FD1" version="1.0.0">
  <systemFields>
    <field name="Objective-Id">
      <value order="0">A56903866</value>
    </field>
    <field name="Objective-Title">
      <value order="0">DHCW Model SOs Reservation and Delegation of Powers  January 2025 v1 Final</value>
    </field>
    <field name="Objective-Description">
      <value order="0"/>
    </field>
    <field name="Objective-CreationStamp">
      <value order="0">2025-02-17T11:45:11Z</value>
    </field>
    <field name="Objective-IsApproved">
      <value order="0">false</value>
    </field>
    <field name="Objective-IsPublished">
      <value order="0">true</value>
    </field>
    <field name="Objective-DatePublished">
      <value order="0">2025-02-17T11:48:35Z</value>
    </field>
    <field name="Objective-ModificationStamp">
      <value order="0">2025-02-17T11:48:35Z</value>
    </field>
    <field name="Objective-Owner">
      <value order="0">Sullivan, Ceri (HSCEY - Mental Health &amp; Primary Care - Mental Health &amp; Vulnerable Groups)</value>
    </field>
    <field name="Objective-Path">
      <value order="0">Objective Global Folder:#Business File Plan:WG Organisational Groups:Post April 2024 - Health, Social Care &amp; Early Years:HSCEY Directorate of Quality &amp; Nursing:Health, Social Care &amp; Early Years (HSCEY) - Business and Governance:1 - Save:Governance - NHS Wales:NHS Governance Framework:Model Standing Orders:NHS Governance - NHS Governance Framework - Model Standing Orders - 2023-2028:Model Standing Orders - Interim review - January 2025</value>
    </field>
    <field name="Objective-Parent">
      <value order="0">Model Standing Orders - Interim review - January 2025</value>
    </field>
    <field name="Objective-State">
      <value order="0">Published</value>
    </field>
    <field name="Objective-VersionId">
      <value order="0">vA103327865</value>
    </field>
    <field name="Objective-Version">
      <value order="0">1.0</value>
    </field>
    <field name="Objective-VersionNumber">
      <value order="0">2</value>
    </field>
    <field name="Objective-VersionComment">
      <value order="0">Version 2</value>
    </field>
    <field name="Objective-FileNumber">
      <value order="0">qA1839729</value>
    </field>
    <field name="Objective-Classification">
      <value order="0">Official</value>
    </field>
    <field name="Objective-Caveats">
      <value order="0"/>
    </field>
  </systemFields>
  <catalogues>
    <catalogue name="Document Type Catalogue" type="type" ori="id:cA14">
      <field name="Objective-Date Acquired">
        <value order="0">2025-02-17T00:00:00Z</value>
      </field>
      <field name="Objective-Official Translation">
        <value order="0"/>
      </field>
      <field name="Objective-Connect Creator">
        <value order="0"/>
      </field>
    </catalogue>
  </catalogues>
</metadata>
</file>

<file path=customXML/itemProps6.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2.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2" ma:contentTypeDescription="Create a new document." ma:contentTypeScope="" ma:versionID="2a201142c6c2501dec684c0bfac780ab">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49e07118b3f2b5d56a16570e8795a07f"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2.xml><?xml version="1.0" encoding="utf-8"?>
<ds:datastoreItem xmlns:ds="http://schemas.openxmlformats.org/officeDocument/2006/customXml" ds:itemID="{0F5B1053-A934-405F-8DC2-8449D8BC07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2903A3-9478-4C24-932E-1243DC5570D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95D8F41-564B-4E97-9C67-39A95C694839}">
  <ds:schemaRefs>
    <ds:schemaRef ds:uri="http://schemas.openxmlformats.org/officeDocument/2006/bibliography"/>
  </ds:schemaRefs>
</ds:datastoreItem>
</file>

<file path=customXml/itemProps5.xml><?xml version="1.0" encoding="utf-8"?>
<ds:datastoreItem xmlns:ds="http://schemas.openxmlformats.org/officeDocument/2006/customXml" ds:itemID="{4A101133-F9B6-4C65-879E-33986A59919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84</Pages>
  <Words>22582</Words>
  <Characters>128723</Characters>
  <Application>Microsoft Office Word</Application>
  <DocSecurity>0</DocSecurity>
  <Lines>1072</Lines>
  <Paragraphs>302</Paragraphs>
  <ScaleCrop>false</ScaleCrop>
  <HeadingPairs>
    <vt:vector size="2" baseType="variant">
      <vt:variant>
        <vt:lpstr>Title</vt:lpstr>
      </vt:variant>
      <vt:variant>
        <vt:i4>1</vt:i4>
      </vt:variant>
    </vt:vector>
  </HeadingPairs>
  <TitlesOfParts>
    <vt:vector size="1" baseType="lpstr">
      <vt:lpstr>DHCW Model Standing Orders Reservation and Delegation of Powers - v1 Final - March 2021</vt:lpstr>
    </vt:vector>
  </TitlesOfParts>
  <Company>National Assembly for Wales</Company>
  <LinksUpToDate>false</LinksUpToDate>
  <CharactersWithSpaces>151003</CharactersWithSpaces>
  <SharedDoc>false</SharedDoc>
  <HLinks>
    <vt:vector size="462" baseType="variant">
      <vt:variant>
        <vt:i4>7733369</vt:i4>
      </vt:variant>
      <vt:variant>
        <vt:i4>453</vt:i4>
      </vt:variant>
      <vt:variant>
        <vt:i4>0</vt:i4>
      </vt:variant>
      <vt:variant>
        <vt:i4>5</vt:i4>
      </vt:variant>
      <vt:variant>
        <vt:lpwstr>http://www.wales.nhs.uk/governance-emanual/</vt:lpwstr>
      </vt:variant>
      <vt:variant>
        <vt:lpwstr/>
      </vt:variant>
      <vt:variant>
        <vt:i4>7733369</vt:i4>
      </vt:variant>
      <vt:variant>
        <vt:i4>450</vt:i4>
      </vt:variant>
      <vt:variant>
        <vt:i4>0</vt:i4>
      </vt:variant>
      <vt:variant>
        <vt:i4>5</vt:i4>
      </vt:variant>
      <vt:variant>
        <vt:lpwstr>http://www.wales.nhs.uk/governance-emanual/</vt:lpwstr>
      </vt:variant>
      <vt:variant>
        <vt:lpwstr/>
      </vt:variant>
      <vt:variant>
        <vt:i4>1310772</vt:i4>
      </vt:variant>
      <vt:variant>
        <vt:i4>443</vt:i4>
      </vt:variant>
      <vt:variant>
        <vt:i4>0</vt:i4>
      </vt:variant>
      <vt:variant>
        <vt:i4>5</vt:i4>
      </vt:variant>
      <vt:variant>
        <vt:lpwstr/>
      </vt:variant>
      <vt:variant>
        <vt:lpwstr>_Toc523849608</vt:lpwstr>
      </vt:variant>
      <vt:variant>
        <vt:i4>1310772</vt:i4>
      </vt:variant>
      <vt:variant>
        <vt:i4>437</vt:i4>
      </vt:variant>
      <vt:variant>
        <vt:i4>0</vt:i4>
      </vt:variant>
      <vt:variant>
        <vt:i4>5</vt:i4>
      </vt:variant>
      <vt:variant>
        <vt:lpwstr/>
      </vt:variant>
      <vt:variant>
        <vt:lpwstr>_Toc523849607</vt:lpwstr>
      </vt:variant>
      <vt:variant>
        <vt:i4>1310772</vt:i4>
      </vt:variant>
      <vt:variant>
        <vt:i4>431</vt:i4>
      </vt:variant>
      <vt:variant>
        <vt:i4>0</vt:i4>
      </vt:variant>
      <vt:variant>
        <vt:i4>5</vt:i4>
      </vt:variant>
      <vt:variant>
        <vt:lpwstr/>
      </vt:variant>
      <vt:variant>
        <vt:lpwstr>_Toc523849606</vt:lpwstr>
      </vt:variant>
      <vt:variant>
        <vt:i4>1310772</vt:i4>
      </vt:variant>
      <vt:variant>
        <vt:i4>425</vt:i4>
      </vt:variant>
      <vt:variant>
        <vt:i4>0</vt:i4>
      </vt:variant>
      <vt:variant>
        <vt:i4>5</vt:i4>
      </vt:variant>
      <vt:variant>
        <vt:lpwstr/>
      </vt:variant>
      <vt:variant>
        <vt:lpwstr>_Toc523849605</vt:lpwstr>
      </vt:variant>
      <vt:variant>
        <vt:i4>1310772</vt:i4>
      </vt:variant>
      <vt:variant>
        <vt:i4>419</vt:i4>
      </vt:variant>
      <vt:variant>
        <vt:i4>0</vt:i4>
      </vt:variant>
      <vt:variant>
        <vt:i4>5</vt:i4>
      </vt:variant>
      <vt:variant>
        <vt:lpwstr/>
      </vt:variant>
      <vt:variant>
        <vt:lpwstr>_Toc523849604</vt:lpwstr>
      </vt:variant>
      <vt:variant>
        <vt:i4>1310772</vt:i4>
      </vt:variant>
      <vt:variant>
        <vt:i4>413</vt:i4>
      </vt:variant>
      <vt:variant>
        <vt:i4>0</vt:i4>
      </vt:variant>
      <vt:variant>
        <vt:i4>5</vt:i4>
      </vt:variant>
      <vt:variant>
        <vt:lpwstr/>
      </vt:variant>
      <vt:variant>
        <vt:lpwstr>_Toc523849603</vt:lpwstr>
      </vt:variant>
      <vt:variant>
        <vt:i4>1310772</vt:i4>
      </vt:variant>
      <vt:variant>
        <vt:i4>407</vt:i4>
      </vt:variant>
      <vt:variant>
        <vt:i4>0</vt:i4>
      </vt:variant>
      <vt:variant>
        <vt:i4>5</vt:i4>
      </vt:variant>
      <vt:variant>
        <vt:lpwstr/>
      </vt:variant>
      <vt:variant>
        <vt:lpwstr>_Toc523849602</vt:lpwstr>
      </vt:variant>
      <vt:variant>
        <vt:i4>1310772</vt:i4>
      </vt:variant>
      <vt:variant>
        <vt:i4>401</vt:i4>
      </vt:variant>
      <vt:variant>
        <vt:i4>0</vt:i4>
      </vt:variant>
      <vt:variant>
        <vt:i4>5</vt:i4>
      </vt:variant>
      <vt:variant>
        <vt:lpwstr/>
      </vt:variant>
      <vt:variant>
        <vt:lpwstr>_Toc523849601</vt:lpwstr>
      </vt:variant>
      <vt:variant>
        <vt:i4>1310772</vt:i4>
      </vt:variant>
      <vt:variant>
        <vt:i4>395</vt:i4>
      </vt:variant>
      <vt:variant>
        <vt:i4>0</vt:i4>
      </vt:variant>
      <vt:variant>
        <vt:i4>5</vt:i4>
      </vt:variant>
      <vt:variant>
        <vt:lpwstr/>
      </vt:variant>
      <vt:variant>
        <vt:lpwstr>_Toc523849600</vt:lpwstr>
      </vt:variant>
      <vt:variant>
        <vt:i4>1900599</vt:i4>
      </vt:variant>
      <vt:variant>
        <vt:i4>389</vt:i4>
      </vt:variant>
      <vt:variant>
        <vt:i4>0</vt:i4>
      </vt:variant>
      <vt:variant>
        <vt:i4>5</vt:i4>
      </vt:variant>
      <vt:variant>
        <vt:lpwstr/>
      </vt:variant>
      <vt:variant>
        <vt:lpwstr>_Toc523849599</vt:lpwstr>
      </vt:variant>
      <vt:variant>
        <vt:i4>1900599</vt:i4>
      </vt:variant>
      <vt:variant>
        <vt:i4>383</vt:i4>
      </vt:variant>
      <vt:variant>
        <vt:i4>0</vt:i4>
      </vt:variant>
      <vt:variant>
        <vt:i4>5</vt:i4>
      </vt:variant>
      <vt:variant>
        <vt:lpwstr/>
      </vt:variant>
      <vt:variant>
        <vt:lpwstr>_Toc523849598</vt:lpwstr>
      </vt:variant>
      <vt:variant>
        <vt:i4>1900599</vt:i4>
      </vt:variant>
      <vt:variant>
        <vt:i4>377</vt:i4>
      </vt:variant>
      <vt:variant>
        <vt:i4>0</vt:i4>
      </vt:variant>
      <vt:variant>
        <vt:i4>5</vt:i4>
      </vt:variant>
      <vt:variant>
        <vt:lpwstr/>
      </vt:variant>
      <vt:variant>
        <vt:lpwstr>_Toc523849597</vt:lpwstr>
      </vt:variant>
      <vt:variant>
        <vt:i4>1900599</vt:i4>
      </vt:variant>
      <vt:variant>
        <vt:i4>371</vt:i4>
      </vt:variant>
      <vt:variant>
        <vt:i4>0</vt:i4>
      </vt:variant>
      <vt:variant>
        <vt:i4>5</vt:i4>
      </vt:variant>
      <vt:variant>
        <vt:lpwstr/>
      </vt:variant>
      <vt:variant>
        <vt:lpwstr>_Toc523849596</vt:lpwstr>
      </vt:variant>
      <vt:variant>
        <vt:i4>1900599</vt:i4>
      </vt:variant>
      <vt:variant>
        <vt:i4>365</vt:i4>
      </vt:variant>
      <vt:variant>
        <vt:i4>0</vt:i4>
      </vt:variant>
      <vt:variant>
        <vt:i4>5</vt:i4>
      </vt:variant>
      <vt:variant>
        <vt:lpwstr/>
      </vt:variant>
      <vt:variant>
        <vt:lpwstr>_Toc523849595</vt:lpwstr>
      </vt:variant>
      <vt:variant>
        <vt:i4>1900599</vt:i4>
      </vt:variant>
      <vt:variant>
        <vt:i4>359</vt:i4>
      </vt:variant>
      <vt:variant>
        <vt:i4>0</vt:i4>
      </vt:variant>
      <vt:variant>
        <vt:i4>5</vt:i4>
      </vt:variant>
      <vt:variant>
        <vt:lpwstr/>
      </vt:variant>
      <vt:variant>
        <vt:lpwstr>_Toc523849594</vt:lpwstr>
      </vt:variant>
      <vt:variant>
        <vt:i4>1900599</vt:i4>
      </vt:variant>
      <vt:variant>
        <vt:i4>353</vt:i4>
      </vt:variant>
      <vt:variant>
        <vt:i4>0</vt:i4>
      </vt:variant>
      <vt:variant>
        <vt:i4>5</vt:i4>
      </vt:variant>
      <vt:variant>
        <vt:lpwstr/>
      </vt:variant>
      <vt:variant>
        <vt:lpwstr>_Toc523849593</vt:lpwstr>
      </vt:variant>
      <vt:variant>
        <vt:i4>1900599</vt:i4>
      </vt:variant>
      <vt:variant>
        <vt:i4>347</vt:i4>
      </vt:variant>
      <vt:variant>
        <vt:i4>0</vt:i4>
      </vt:variant>
      <vt:variant>
        <vt:i4>5</vt:i4>
      </vt:variant>
      <vt:variant>
        <vt:lpwstr/>
      </vt:variant>
      <vt:variant>
        <vt:lpwstr>_Toc523849592</vt:lpwstr>
      </vt:variant>
      <vt:variant>
        <vt:i4>1900599</vt:i4>
      </vt:variant>
      <vt:variant>
        <vt:i4>341</vt:i4>
      </vt:variant>
      <vt:variant>
        <vt:i4>0</vt:i4>
      </vt:variant>
      <vt:variant>
        <vt:i4>5</vt:i4>
      </vt:variant>
      <vt:variant>
        <vt:lpwstr/>
      </vt:variant>
      <vt:variant>
        <vt:lpwstr>_Toc523849591</vt:lpwstr>
      </vt:variant>
      <vt:variant>
        <vt:i4>1900599</vt:i4>
      </vt:variant>
      <vt:variant>
        <vt:i4>335</vt:i4>
      </vt:variant>
      <vt:variant>
        <vt:i4>0</vt:i4>
      </vt:variant>
      <vt:variant>
        <vt:i4>5</vt:i4>
      </vt:variant>
      <vt:variant>
        <vt:lpwstr/>
      </vt:variant>
      <vt:variant>
        <vt:lpwstr>_Toc523849590</vt:lpwstr>
      </vt:variant>
      <vt:variant>
        <vt:i4>1835063</vt:i4>
      </vt:variant>
      <vt:variant>
        <vt:i4>329</vt:i4>
      </vt:variant>
      <vt:variant>
        <vt:i4>0</vt:i4>
      </vt:variant>
      <vt:variant>
        <vt:i4>5</vt:i4>
      </vt:variant>
      <vt:variant>
        <vt:lpwstr/>
      </vt:variant>
      <vt:variant>
        <vt:lpwstr>_Toc523849589</vt:lpwstr>
      </vt:variant>
      <vt:variant>
        <vt:i4>1835063</vt:i4>
      </vt:variant>
      <vt:variant>
        <vt:i4>323</vt:i4>
      </vt:variant>
      <vt:variant>
        <vt:i4>0</vt:i4>
      </vt:variant>
      <vt:variant>
        <vt:i4>5</vt:i4>
      </vt:variant>
      <vt:variant>
        <vt:lpwstr/>
      </vt:variant>
      <vt:variant>
        <vt:lpwstr>_Toc523849588</vt:lpwstr>
      </vt:variant>
      <vt:variant>
        <vt:i4>1835063</vt:i4>
      </vt:variant>
      <vt:variant>
        <vt:i4>317</vt:i4>
      </vt:variant>
      <vt:variant>
        <vt:i4>0</vt:i4>
      </vt:variant>
      <vt:variant>
        <vt:i4>5</vt:i4>
      </vt:variant>
      <vt:variant>
        <vt:lpwstr/>
      </vt:variant>
      <vt:variant>
        <vt:lpwstr>_Toc523849587</vt:lpwstr>
      </vt:variant>
      <vt:variant>
        <vt:i4>1835063</vt:i4>
      </vt:variant>
      <vt:variant>
        <vt:i4>311</vt:i4>
      </vt:variant>
      <vt:variant>
        <vt:i4>0</vt:i4>
      </vt:variant>
      <vt:variant>
        <vt:i4>5</vt:i4>
      </vt:variant>
      <vt:variant>
        <vt:lpwstr/>
      </vt:variant>
      <vt:variant>
        <vt:lpwstr>_Toc523849586</vt:lpwstr>
      </vt:variant>
      <vt:variant>
        <vt:i4>1835063</vt:i4>
      </vt:variant>
      <vt:variant>
        <vt:i4>305</vt:i4>
      </vt:variant>
      <vt:variant>
        <vt:i4>0</vt:i4>
      </vt:variant>
      <vt:variant>
        <vt:i4>5</vt:i4>
      </vt:variant>
      <vt:variant>
        <vt:lpwstr/>
      </vt:variant>
      <vt:variant>
        <vt:lpwstr>_Toc523849585</vt:lpwstr>
      </vt:variant>
      <vt:variant>
        <vt:i4>1835063</vt:i4>
      </vt:variant>
      <vt:variant>
        <vt:i4>299</vt:i4>
      </vt:variant>
      <vt:variant>
        <vt:i4>0</vt:i4>
      </vt:variant>
      <vt:variant>
        <vt:i4>5</vt:i4>
      </vt:variant>
      <vt:variant>
        <vt:lpwstr/>
      </vt:variant>
      <vt:variant>
        <vt:lpwstr>_Toc523849584</vt:lpwstr>
      </vt:variant>
      <vt:variant>
        <vt:i4>1835063</vt:i4>
      </vt:variant>
      <vt:variant>
        <vt:i4>293</vt:i4>
      </vt:variant>
      <vt:variant>
        <vt:i4>0</vt:i4>
      </vt:variant>
      <vt:variant>
        <vt:i4>5</vt:i4>
      </vt:variant>
      <vt:variant>
        <vt:lpwstr/>
      </vt:variant>
      <vt:variant>
        <vt:lpwstr>_Toc523849583</vt:lpwstr>
      </vt:variant>
      <vt:variant>
        <vt:i4>1835063</vt:i4>
      </vt:variant>
      <vt:variant>
        <vt:i4>287</vt:i4>
      </vt:variant>
      <vt:variant>
        <vt:i4>0</vt:i4>
      </vt:variant>
      <vt:variant>
        <vt:i4>5</vt:i4>
      </vt:variant>
      <vt:variant>
        <vt:lpwstr/>
      </vt:variant>
      <vt:variant>
        <vt:lpwstr>_Toc523849582</vt:lpwstr>
      </vt:variant>
      <vt:variant>
        <vt:i4>1835063</vt:i4>
      </vt:variant>
      <vt:variant>
        <vt:i4>281</vt:i4>
      </vt:variant>
      <vt:variant>
        <vt:i4>0</vt:i4>
      </vt:variant>
      <vt:variant>
        <vt:i4>5</vt:i4>
      </vt:variant>
      <vt:variant>
        <vt:lpwstr/>
      </vt:variant>
      <vt:variant>
        <vt:lpwstr>_Toc523849581</vt:lpwstr>
      </vt:variant>
      <vt:variant>
        <vt:i4>1835063</vt:i4>
      </vt:variant>
      <vt:variant>
        <vt:i4>275</vt:i4>
      </vt:variant>
      <vt:variant>
        <vt:i4>0</vt:i4>
      </vt:variant>
      <vt:variant>
        <vt:i4>5</vt:i4>
      </vt:variant>
      <vt:variant>
        <vt:lpwstr/>
      </vt:variant>
      <vt:variant>
        <vt:lpwstr>_Toc523849580</vt:lpwstr>
      </vt:variant>
      <vt:variant>
        <vt:i4>1245239</vt:i4>
      </vt:variant>
      <vt:variant>
        <vt:i4>269</vt:i4>
      </vt:variant>
      <vt:variant>
        <vt:i4>0</vt:i4>
      </vt:variant>
      <vt:variant>
        <vt:i4>5</vt:i4>
      </vt:variant>
      <vt:variant>
        <vt:lpwstr/>
      </vt:variant>
      <vt:variant>
        <vt:lpwstr>_Toc523849579</vt:lpwstr>
      </vt:variant>
      <vt:variant>
        <vt:i4>1245239</vt:i4>
      </vt:variant>
      <vt:variant>
        <vt:i4>263</vt:i4>
      </vt:variant>
      <vt:variant>
        <vt:i4>0</vt:i4>
      </vt:variant>
      <vt:variant>
        <vt:i4>5</vt:i4>
      </vt:variant>
      <vt:variant>
        <vt:lpwstr/>
      </vt:variant>
      <vt:variant>
        <vt:lpwstr>_Toc523849578</vt:lpwstr>
      </vt:variant>
      <vt:variant>
        <vt:i4>1245239</vt:i4>
      </vt:variant>
      <vt:variant>
        <vt:i4>257</vt:i4>
      </vt:variant>
      <vt:variant>
        <vt:i4>0</vt:i4>
      </vt:variant>
      <vt:variant>
        <vt:i4>5</vt:i4>
      </vt:variant>
      <vt:variant>
        <vt:lpwstr/>
      </vt:variant>
      <vt:variant>
        <vt:lpwstr>_Toc523849577</vt:lpwstr>
      </vt:variant>
      <vt:variant>
        <vt:i4>1245239</vt:i4>
      </vt:variant>
      <vt:variant>
        <vt:i4>251</vt:i4>
      </vt:variant>
      <vt:variant>
        <vt:i4>0</vt:i4>
      </vt:variant>
      <vt:variant>
        <vt:i4>5</vt:i4>
      </vt:variant>
      <vt:variant>
        <vt:lpwstr/>
      </vt:variant>
      <vt:variant>
        <vt:lpwstr>_Toc523849576</vt:lpwstr>
      </vt:variant>
      <vt:variant>
        <vt:i4>1245239</vt:i4>
      </vt:variant>
      <vt:variant>
        <vt:i4>245</vt:i4>
      </vt:variant>
      <vt:variant>
        <vt:i4>0</vt:i4>
      </vt:variant>
      <vt:variant>
        <vt:i4>5</vt:i4>
      </vt:variant>
      <vt:variant>
        <vt:lpwstr/>
      </vt:variant>
      <vt:variant>
        <vt:lpwstr>_Toc523849575</vt:lpwstr>
      </vt:variant>
      <vt:variant>
        <vt:i4>1245239</vt:i4>
      </vt:variant>
      <vt:variant>
        <vt:i4>239</vt:i4>
      </vt:variant>
      <vt:variant>
        <vt:i4>0</vt:i4>
      </vt:variant>
      <vt:variant>
        <vt:i4>5</vt:i4>
      </vt:variant>
      <vt:variant>
        <vt:lpwstr/>
      </vt:variant>
      <vt:variant>
        <vt:lpwstr>_Toc523849574</vt:lpwstr>
      </vt:variant>
      <vt:variant>
        <vt:i4>1245239</vt:i4>
      </vt:variant>
      <vt:variant>
        <vt:i4>233</vt:i4>
      </vt:variant>
      <vt:variant>
        <vt:i4>0</vt:i4>
      </vt:variant>
      <vt:variant>
        <vt:i4>5</vt:i4>
      </vt:variant>
      <vt:variant>
        <vt:lpwstr/>
      </vt:variant>
      <vt:variant>
        <vt:lpwstr>_Toc523849573</vt:lpwstr>
      </vt:variant>
      <vt:variant>
        <vt:i4>1245239</vt:i4>
      </vt:variant>
      <vt:variant>
        <vt:i4>227</vt:i4>
      </vt:variant>
      <vt:variant>
        <vt:i4>0</vt:i4>
      </vt:variant>
      <vt:variant>
        <vt:i4>5</vt:i4>
      </vt:variant>
      <vt:variant>
        <vt:lpwstr/>
      </vt:variant>
      <vt:variant>
        <vt:lpwstr>_Toc523849572</vt:lpwstr>
      </vt:variant>
      <vt:variant>
        <vt:i4>1245239</vt:i4>
      </vt:variant>
      <vt:variant>
        <vt:i4>221</vt:i4>
      </vt:variant>
      <vt:variant>
        <vt:i4>0</vt:i4>
      </vt:variant>
      <vt:variant>
        <vt:i4>5</vt:i4>
      </vt:variant>
      <vt:variant>
        <vt:lpwstr/>
      </vt:variant>
      <vt:variant>
        <vt:lpwstr>_Toc523849571</vt:lpwstr>
      </vt:variant>
      <vt:variant>
        <vt:i4>1245239</vt:i4>
      </vt:variant>
      <vt:variant>
        <vt:i4>215</vt:i4>
      </vt:variant>
      <vt:variant>
        <vt:i4>0</vt:i4>
      </vt:variant>
      <vt:variant>
        <vt:i4>5</vt:i4>
      </vt:variant>
      <vt:variant>
        <vt:lpwstr/>
      </vt:variant>
      <vt:variant>
        <vt:lpwstr>_Toc523849570</vt:lpwstr>
      </vt:variant>
      <vt:variant>
        <vt:i4>1179703</vt:i4>
      </vt:variant>
      <vt:variant>
        <vt:i4>209</vt:i4>
      </vt:variant>
      <vt:variant>
        <vt:i4>0</vt:i4>
      </vt:variant>
      <vt:variant>
        <vt:i4>5</vt:i4>
      </vt:variant>
      <vt:variant>
        <vt:lpwstr/>
      </vt:variant>
      <vt:variant>
        <vt:lpwstr>_Toc523849569</vt:lpwstr>
      </vt:variant>
      <vt:variant>
        <vt:i4>1179703</vt:i4>
      </vt:variant>
      <vt:variant>
        <vt:i4>203</vt:i4>
      </vt:variant>
      <vt:variant>
        <vt:i4>0</vt:i4>
      </vt:variant>
      <vt:variant>
        <vt:i4>5</vt:i4>
      </vt:variant>
      <vt:variant>
        <vt:lpwstr/>
      </vt:variant>
      <vt:variant>
        <vt:lpwstr>_Toc523849568</vt:lpwstr>
      </vt:variant>
      <vt:variant>
        <vt:i4>1179703</vt:i4>
      </vt:variant>
      <vt:variant>
        <vt:i4>197</vt:i4>
      </vt:variant>
      <vt:variant>
        <vt:i4>0</vt:i4>
      </vt:variant>
      <vt:variant>
        <vt:i4>5</vt:i4>
      </vt:variant>
      <vt:variant>
        <vt:lpwstr/>
      </vt:variant>
      <vt:variant>
        <vt:lpwstr>_Toc523849567</vt:lpwstr>
      </vt:variant>
      <vt:variant>
        <vt:i4>1179703</vt:i4>
      </vt:variant>
      <vt:variant>
        <vt:i4>191</vt:i4>
      </vt:variant>
      <vt:variant>
        <vt:i4>0</vt:i4>
      </vt:variant>
      <vt:variant>
        <vt:i4>5</vt:i4>
      </vt:variant>
      <vt:variant>
        <vt:lpwstr/>
      </vt:variant>
      <vt:variant>
        <vt:lpwstr>_Toc523849566</vt:lpwstr>
      </vt:variant>
      <vt:variant>
        <vt:i4>1179703</vt:i4>
      </vt:variant>
      <vt:variant>
        <vt:i4>185</vt:i4>
      </vt:variant>
      <vt:variant>
        <vt:i4>0</vt:i4>
      </vt:variant>
      <vt:variant>
        <vt:i4>5</vt:i4>
      </vt:variant>
      <vt:variant>
        <vt:lpwstr/>
      </vt:variant>
      <vt:variant>
        <vt:lpwstr>_Toc523849565</vt:lpwstr>
      </vt:variant>
      <vt:variant>
        <vt:i4>1179703</vt:i4>
      </vt:variant>
      <vt:variant>
        <vt:i4>179</vt:i4>
      </vt:variant>
      <vt:variant>
        <vt:i4>0</vt:i4>
      </vt:variant>
      <vt:variant>
        <vt:i4>5</vt:i4>
      </vt:variant>
      <vt:variant>
        <vt:lpwstr/>
      </vt:variant>
      <vt:variant>
        <vt:lpwstr>_Toc523849564</vt:lpwstr>
      </vt:variant>
      <vt:variant>
        <vt:i4>1179703</vt:i4>
      </vt:variant>
      <vt:variant>
        <vt:i4>173</vt:i4>
      </vt:variant>
      <vt:variant>
        <vt:i4>0</vt:i4>
      </vt:variant>
      <vt:variant>
        <vt:i4>5</vt:i4>
      </vt:variant>
      <vt:variant>
        <vt:lpwstr/>
      </vt:variant>
      <vt:variant>
        <vt:lpwstr>_Toc523849563</vt:lpwstr>
      </vt:variant>
      <vt:variant>
        <vt:i4>1179703</vt:i4>
      </vt:variant>
      <vt:variant>
        <vt:i4>167</vt:i4>
      </vt:variant>
      <vt:variant>
        <vt:i4>0</vt:i4>
      </vt:variant>
      <vt:variant>
        <vt:i4>5</vt:i4>
      </vt:variant>
      <vt:variant>
        <vt:lpwstr/>
      </vt:variant>
      <vt:variant>
        <vt:lpwstr>_Toc523849562</vt:lpwstr>
      </vt:variant>
      <vt:variant>
        <vt:i4>1179703</vt:i4>
      </vt:variant>
      <vt:variant>
        <vt:i4>161</vt:i4>
      </vt:variant>
      <vt:variant>
        <vt:i4>0</vt:i4>
      </vt:variant>
      <vt:variant>
        <vt:i4>5</vt:i4>
      </vt:variant>
      <vt:variant>
        <vt:lpwstr/>
      </vt:variant>
      <vt:variant>
        <vt:lpwstr>_Toc523849561</vt:lpwstr>
      </vt:variant>
      <vt:variant>
        <vt:i4>1179703</vt:i4>
      </vt:variant>
      <vt:variant>
        <vt:i4>155</vt:i4>
      </vt:variant>
      <vt:variant>
        <vt:i4>0</vt:i4>
      </vt:variant>
      <vt:variant>
        <vt:i4>5</vt:i4>
      </vt:variant>
      <vt:variant>
        <vt:lpwstr/>
      </vt:variant>
      <vt:variant>
        <vt:lpwstr>_Toc523849560</vt:lpwstr>
      </vt:variant>
      <vt:variant>
        <vt:i4>1114167</vt:i4>
      </vt:variant>
      <vt:variant>
        <vt:i4>149</vt:i4>
      </vt:variant>
      <vt:variant>
        <vt:i4>0</vt:i4>
      </vt:variant>
      <vt:variant>
        <vt:i4>5</vt:i4>
      </vt:variant>
      <vt:variant>
        <vt:lpwstr/>
      </vt:variant>
      <vt:variant>
        <vt:lpwstr>_Toc523849559</vt:lpwstr>
      </vt:variant>
      <vt:variant>
        <vt:i4>1114167</vt:i4>
      </vt:variant>
      <vt:variant>
        <vt:i4>143</vt:i4>
      </vt:variant>
      <vt:variant>
        <vt:i4>0</vt:i4>
      </vt:variant>
      <vt:variant>
        <vt:i4>5</vt:i4>
      </vt:variant>
      <vt:variant>
        <vt:lpwstr/>
      </vt:variant>
      <vt:variant>
        <vt:lpwstr>_Toc523849558</vt:lpwstr>
      </vt:variant>
      <vt:variant>
        <vt:i4>1114167</vt:i4>
      </vt:variant>
      <vt:variant>
        <vt:i4>137</vt:i4>
      </vt:variant>
      <vt:variant>
        <vt:i4>0</vt:i4>
      </vt:variant>
      <vt:variant>
        <vt:i4>5</vt:i4>
      </vt:variant>
      <vt:variant>
        <vt:lpwstr/>
      </vt:variant>
      <vt:variant>
        <vt:lpwstr>_Toc523849557</vt:lpwstr>
      </vt:variant>
      <vt:variant>
        <vt:i4>1114167</vt:i4>
      </vt:variant>
      <vt:variant>
        <vt:i4>131</vt:i4>
      </vt:variant>
      <vt:variant>
        <vt:i4>0</vt:i4>
      </vt:variant>
      <vt:variant>
        <vt:i4>5</vt:i4>
      </vt:variant>
      <vt:variant>
        <vt:lpwstr/>
      </vt:variant>
      <vt:variant>
        <vt:lpwstr>_Toc523849556</vt:lpwstr>
      </vt:variant>
      <vt:variant>
        <vt:i4>1114167</vt:i4>
      </vt:variant>
      <vt:variant>
        <vt:i4>125</vt:i4>
      </vt:variant>
      <vt:variant>
        <vt:i4>0</vt:i4>
      </vt:variant>
      <vt:variant>
        <vt:i4>5</vt:i4>
      </vt:variant>
      <vt:variant>
        <vt:lpwstr/>
      </vt:variant>
      <vt:variant>
        <vt:lpwstr>_Toc523849555</vt:lpwstr>
      </vt:variant>
      <vt:variant>
        <vt:i4>1114167</vt:i4>
      </vt:variant>
      <vt:variant>
        <vt:i4>119</vt:i4>
      </vt:variant>
      <vt:variant>
        <vt:i4>0</vt:i4>
      </vt:variant>
      <vt:variant>
        <vt:i4>5</vt:i4>
      </vt:variant>
      <vt:variant>
        <vt:lpwstr/>
      </vt:variant>
      <vt:variant>
        <vt:lpwstr>_Toc523849554</vt:lpwstr>
      </vt:variant>
      <vt:variant>
        <vt:i4>1114167</vt:i4>
      </vt:variant>
      <vt:variant>
        <vt:i4>113</vt:i4>
      </vt:variant>
      <vt:variant>
        <vt:i4>0</vt:i4>
      </vt:variant>
      <vt:variant>
        <vt:i4>5</vt:i4>
      </vt:variant>
      <vt:variant>
        <vt:lpwstr/>
      </vt:variant>
      <vt:variant>
        <vt:lpwstr>_Toc523849553</vt:lpwstr>
      </vt:variant>
      <vt:variant>
        <vt:i4>1114167</vt:i4>
      </vt:variant>
      <vt:variant>
        <vt:i4>107</vt:i4>
      </vt:variant>
      <vt:variant>
        <vt:i4>0</vt:i4>
      </vt:variant>
      <vt:variant>
        <vt:i4>5</vt:i4>
      </vt:variant>
      <vt:variant>
        <vt:lpwstr/>
      </vt:variant>
      <vt:variant>
        <vt:lpwstr>_Toc523849552</vt:lpwstr>
      </vt:variant>
      <vt:variant>
        <vt:i4>1114167</vt:i4>
      </vt:variant>
      <vt:variant>
        <vt:i4>101</vt:i4>
      </vt:variant>
      <vt:variant>
        <vt:i4>0</vt:i4>
      </vt:variant>
      <vt:variant>
        <vt:i4>5</vt:i4>
      </vt:variant>
      <vt:variant>
        <vt:lpwstr/>
      </vt:variant>
      <vt:variant>
        <vt:lpwstr>_Toc523849551</vt:lpwstr>
      </vt:variant>
      <vt:variant>
        <vt:i4>1114167</vt:i4>
      </vt:variant>
      <vt:variant>
        <vt:i4>95</vt:i4>
      </vt:variant>
      <vt:variant>
        <vt:i4>0</vt:i4>
      </vt:variant>
      <vt:variant>
        <vt:i4>5</vt:i4>
      </vt:variant>
      <vt:variant>
        <vt:lpwstr/>
      </vt:variant>
      <vt:variant>
        <vt:lpwstr>_Toc523849550</vt:lpwstr>
      </vt:variant>
      <vt:variant>
        <vt:i4>1048631</vt:i4>
      </vt:variant>
      <vt:variant>
        <vt:i4>89</vt:i4>
      </vt:variant>
      <vt:variant>
        <vt:i4>0</vt:i4>
      </vt:variant>
      <vt:variant>
        <vt:i4>5</vt:i4>
      </vt:variant>
      <vt:variant>
        <vt:lpwstr/>
      </vt:variant>
      <vt:variant>
        <vt:lpwstr>_Toc523849549</vt:lpwstr>
      </vt:variant>
      <vt:variant>
        <vt:i4>1048631</vt:i4>
      </vt:variant>
      <vt:variant>
        <vt:i4>83</vt:i4>
      </vt:variant>
      <vt:variant>
        <vt:i4>0</vt:i4>
      </vt:variant>
      <vt:variant>
        <vt:i4>5</vt:i4>
      </vt:variant>
      <vt:variant>
        <vt:lpwstr/>
      </vt:variant>
      <vt:variant>
        <vt:lpwstr>_Toc523849548</vt:lpwstr>
      </vt:variant>
      <vt:variant>
        <vt:i4>1048631</vt:i4>
      </vt:variant>
      <vt:variant>
        <vt:i4>77</vt:i4>
      </vt:variant>
      <vt:variant>
        <vt:i4>0</vt:i4>
      </vt:variant>
      <vt:variant>
        <vt:i4>5</vt:i4>
      </vt:variant>
      <vt:variant>
        <vt:lpwstr/>
      </vt:variant>
      <vt:variant>
        <vt:lpwstr>_Toc523849547</vt:lpwstr>
      </vt:variant>
      <vt:variant>
        <vt:i4>1048631</vt:i4>
      </vt:variant>
      <vt:variant>
        <vt:i4>71</vt:i4>
      </vt:variant>
      <vt:variant>
        <vt:i4>0</vt:i4>
      </vt:variant>
      <vt:variant>
        <vt:i4>5</vt:i4>
      </vt:variant>
      <vt:variant>
        <vt:lpwstr/>
      </vt:variant>
      <vt:variant>
        <vt:lpwstr>_Toc523849546</vt:lpwstr>
      </vt:variant>
      <vt:variant>
        <vt:i4>1048631</vt:i4>
      </vt:variant>
      <vt:variant>
        <vt:i4>65</vt:i4>
      </vt:variant>
      <vt:variant>
        <vt:i4>0</vt:i4>
      </vt:variant>
      <vt:variant>
        <vt:i4>5</vt:i4>
      </vt:variant>
      <vt:variant>
        <vt:lpwstr/>
      </vt:variant>
      <vt:variant>
        <vt:lpwstr>_Toc523849545</vt:lpwstr>
      </vt:variant>
      <vt:variant>
        <vt:i4>1048631</vt:i4>
      </vt:variant>
      <vt:variant>
        <vt:i4>59</vt:i4>
      </vt:variant>
      <vt:variant>
        <vt:i4>0</vt:i4>
      </vt:variant>
      <vt:variant>
        <vt:i4>5</vt:i4>
      </vt:variant>
      <vt:variant>
        <vt:lpwstr/>
      </vt:variant>
      <vt:variant>
        <vt:lpwstr>_Toc523849544</vt:lpwstr>
      </vt:variant>
      <vt:variant>
        <vt:i4>1048631</vt:i4>
      </vt:variant>
      <vt:variant>
        <vt:i4>53</vt:i4>
      </vt:variant>
      <vt:variant>
        <vt:i4>0</vt:i4>
      </vt:variant>
      <vt:variant>
        <vt:i4>5</vt:i4>
      </vt:variant>
      <vt:variant>
        <vt:lpwstr/>
      </vt:variant>
      <vt:variant>
        <vt:lpwstr>_Toc523849543</vt:lpwstr>
      </vt:variant>
      <vt:variant>
        <vt:i4>1048631</vt:i4>
      </vt:variant>
      <vt:variant>
        <vt:i4>47</vt:i4>
      </vt:variant>
      <vt:variant>
        <vt:i4>0</vt:i4>
      </vt:variant>
      <vt:variant>
        <vt:i4>5</vt:i4>
      </vt:variant>
      <vt:variant>
        <vt:lpwstr/>
      </vt:variant>
      <vt:variant>
        <vt:lpwstr>_Toc523849542</vt:lpwstr>
      </vt:variant>
      <vt:variant>
        <vt:i4>1048631</vt:i4>
      </vt:variant>
      <vt:variant>
        <vt:i4>41</vt:i4>
      </vt:variant>
      <vt:variant>
        <vt:i4>0</vt:i4>
      </vt:variant>
      <vt:variant>
        <vt:i4>5</vt:i4>
      </vt:variant>
      <vt:variant>
        <vt:lpwstr/>
      </vt:variant>
      <vt:variant>
        <vt:lpwstr>_Toc523849541</vt:lpwstr>
      </vt:variant>
      <vt:variant>
        <vt:i4>1048631</vt:i4>
      </vt:variant>
      <vt:variant>
        <vt:i4>35</vt:i4>
      </vt:variant>
      <vt:variant>
        <vt:i4>0</vt:i4>
      </vt:variant>
      <vt:variant>
        <vt:i4>5</vt:i4>
      </vt:variant>
      <vt:variant>
        <vt:lpwstr/>
      </vt:variant>
      <vt:variant>
        <vt:lpwstr>_Toc523849540</vt:lpwstr>
      </vt:variant>
      <vt:variant>
        <vt:i4>1507383</vt:i4>
      </vt:variant>
      <vt:variant>
        <vt:i4>29</vt:i4>
      </vt:variant>
      <vt:variant>
        <vt:i4>0</vt:i4>
      </vt:variant>
      <vt:variant>
        <vt:i4>5</vt:i4>
      </vt:variant>
      <vt:variant>
        <vt:lpwstr/>
      </vt:variant>
      <vt:variant>
        <vt:lpwstr>_Toc523849539</vt:lpwstr>
      </vt:variant>
      <vt:variant>
        <vt:i4>1507383</vt:i4>
      </vt:variant>
      <vt:variant>
        <vt:i4>23</vt:i4>
      </vt:variant>
      <vt:variant>
        <vt:i4>0</vt:i4>
      </vt:variant>
      <vt:variant>
        <vt:i4>5</vt:i4>
      </vt:variant>
      <vt:variant>
        <vt:lpwstr/>
      </vt:variant>
      <vt:variant>
        <vt:lpwstr>_Toc523849538</vt:lpwstr>
      </vt:variant>
      <vt:variant>
        <vt:i4>1507383</vt:i4>
      </vt:variant>
      <vt:variant>
        <vt:i4>17</vt:i4>
      </vt:variant>
      <vt:variant>
        <vt:i4>0</vt:i4>
      </vt:variant>
      <vt:variant>
        <vt:i4>5</vt:i4>
      </vt:variant>
      <vt:variant>
        <vt:lpwstr/>
      </vt:variant>
      <vt:variant>
        <vt:lpwstr>_Toc523849537</vt:lpwstr>
      </vt:variant>
      <vt:variant>
        <vt:i4>1507383</vt:i4>
      </vt:variant>
      <vt:variant>
        <vt:i4>11</vt:i4>
      </vt:variant>
      <vt:variant>
        <vt:i4>0</vt:i4>
      </vt:variant>
      <vt:variant>
        <vt:i4>5</vt:i4>
      </vt:variant>
      <vt:variant>
        <vt:lpwstr/>
      </vt:variant>
      <vt:variant>
        <vt:lpwstr>_Toc523849536</vt:lpwstr>
      </vt:variant>
      <vt:variant>
        <vt:i4>1507383</vt:i4>
      </vt:variant>
      <vt:variant>
        <vt:i4>5</vt:i4>
      </vt:variant>
      <vt:variant>
        <vt:i4>0</vt:i4>
      </vt:variant>
      <vt:variant>
        <vt:i4>5</vt:i4>
      </vt:variant>
      <vt:variant>
        <vt:lpwstr/>
      </vt:variant>
      <vt:variant>
        <vt:lpwstr>_Toc523849535</vt:lpwstr>
      </vt:variant>
      <vt:variant>
        <vt:i4>7733369</vt:i4>
      </vt:variant>
      <vt:variant>
        <vt:i4>0</vt:i4>
      </vt:variant>
      <vt:variant>
        <vt:i4>0</vt:i4>
      </vt:variant>
      <vt:variant>
        <vt:i4>5</vt:i4>
      </vt:variant>
      <vt:variant>
        <vt:lpwstr>http://www.wales.nhs.uk/governance-emanual/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Model Standing Orders Reservation and Delegation of Powers</dc:title>
  <dc:subject/>
  <dc:creator>Welsh Government</dc:creator>
  <cp:keywords/>
  <cp:lastModifiedBy>Sullivan, Ceri (HSCEY - Mental Health &amp; Primary Care - Mental Health &amp; Vulnerable Groups)</cp:lastModifiedBy>
  <cp:revision>2</cp:revision>
  <cp:lastPrinted>2021-05-04T23:27:00Z</cp:lastPrinted>
  <dcterms:created xsi:type="dcterms:W3CDTF">2025-02-17T11:45:00Z</dcterms:created>
  <dcterms:modified xsi:type="dcterms:W3CDTF">2025-02-17T11:45:00Z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A56903866</vt:lpwstr>
  </property>
  <property fmtid="{D5CDD505-2E9C-101B-9397-08002B2CF9AE}" pid="3" name="Objective-Comment">
    <vt:lpwstr/>
  </property>
  <property fmtid="{D5CDD505-2E9C-101B-9397-08002B2CF9AE}" pid="4" name="Objective-CreationStamp">
    <vt:filetime>2025-02-17T11:45:11Z</vt:filetime>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2025-02-17T11:48:35Z</vt:filetime>
  </property>
  <property fmtid="{D5CDD505-2E9C-101B-9397-08002B2CF9AE}" pid="8" name="Objective-ModificationStamp">
    <vt:filetime>2025-02-17T11:48:35Z</vt:filetime>
  </property>
  <property fmtid="{D5CDD505-2E9C-101B-9397-08002B2CF9AE}" pid="9" name="Objective-Owner">
    <vt:lpwstr>Sullivan, Ceri (HSCEY - Mental Health &amp; Primary Care - Mental Health &amp; Vulnerable Groups)</vt:lpwstr>
  </property>
  <property fmtid="{D5CDD505-2E9C-101B-9397-08002B2CF9AE}" pid="10" name="Objective-Path">
    <vt:lpwstr>Objective Global Folder:#Business File Plan:WG Organisational Groups:Post April 2024 - Health, Social Care &amp; Early Years:HSCEY Directorate of Quality &amp; Nursing:Health, Social Care &amp; Early Years (HSCEY) - Business and Governance:1 - Save:Governance - NHS Wales:NHS Governance Framework:Model Standing Orders:NHS Governance - NHS Governance Framework - Model Standing Orders - 2023-2028:Model Standing Orders - Interim review - January 2025:</vt:lpwstr>
  </property>
  <property fmtid="{D5CDD505-2E9C-101B-9397-08002B2CF9AE}" pid="11" name="Objective-Parent">
    <vt:lpwstr>Model Standing Orders - Interim review - January 2025</vt:lpwstr>
  </property>
  <property fmtid="{D5CDD505-2E9C-101B-9397-08002B2CF9AE}" pid="12" name="Objective-State">
    <vt:lpwstr>Published</vt:lpwstr>
  </property>
  <property fmtid="{D5CDD505-2E9C-101B-9397-08002B2CF9AE}" pid="13" name="Objective-Title">
    <vt:lpwstr>DHCW Model SOs Reservation and Delegation of Powers  January 2025 v1 Final</vt:lpwstr>
  </property>
  <property fmtid="{D5CDD505-2E9C-101B-9397-08002B2CF9AE}" pid="14" name="Objective-Version">
    <vt:lpwstr>1.0</vt:lpwstr>
  </property>
  <property fmtid="{D5CDD505-2E9C-101B-9397-08002B2CF9AE}" pid="15" name="Objective-VersionComment">
    <vt:lpwstr>Version 2</vt:lpwstr>
  </property>
  <property fmtid="{D5CDD505-2E9C-101B-9397-08002B2CF9AE}" pid="16" name="Objective-VersionNumber">
    <vt:r8>2</vt:r8>
  </property>
  <property fmtid="{D5CDD505-2E9C-101B-9397-08002B2CF9AE}" pid="17" name="Objective-FileNumber">
    <vt:lpwstr>qA1839729</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2018-08-06T23:00:00Z</vt:filetime>
  </property>
  <property fmtid="{D5CDD505-2E9C-101B-9397-08002B2CF9AE}" pid="22" name="Objective-Historical Interest [system]">
    <vt:lpwstr>No</vt:lpwstr>
  </property>
  <property fmtid="{D5CDD505-2E9C-101B-9397-08002B2CF9AE}" pid="23" name="Objective-Official Translation [system]">
    <vt:lpwstr/>
  </property>
  <property fmtid="{D5CDD505-2E9C-101B-9397-08002B2CF9AE}" pid="24" name="Objective-What to Keep [system]">
    <vt:lpwstr>No</vt:lpwstr>
  </property>
  <property fmtid="{D5CDD505-2E9C-101B-9397-08002B2CF9AE}" pid="25" name="Objective-Connect Creator [system]">
    <vt:lpwstr/>
  </property>
  <property fmtid="{D5CDD505-2E9C-101B-9397-08002B2CF9AE}" pid="26" name="SI template version">
    <vt:lpwstr>Version 9.2</vt:lpwstr>
  </property>
  <property fmtid="{D5CDD505-2E9C-101B-9397-08002B2CF9AE}" pid="27" name="LastOSversion">
    <vt:lpwstr>16.0</vt:lpwstr>
  </property>
  <property fmtid="{D5CDD505-2E9C-101B-9397-08002B2CF9AE}" pid="28" name="Objective-Language">
    <vt:lpwstr>English (eng)</vt:lpwstr>
  </property>
  <property fmtid="{D5CDD505-2E9C-101B-9397-08002B2CF9AE}" pid="29" name="Objective-Date Acquired">
    <vt:filetime>2025-02-17T00:00:00Z</vt:filetime>
  </property>
  <property fmtid="{D5CDD505-2E9C-101B-9397-08002B2CF9AE}" pid="30" name="Objective-What to Keep">
    <vt:lpwstr>No</vt:lpwstr>
  </property>
  <property fmtid="{D5CDD505-2E9C-101B-9397-08002B2CF9AE}" pid="31" name="Objective-Official Translation">
    <vt:lpwstr/>
  </property>
  <property fmtid="{D5CDD505-2E9C-101B-9397-08002B2CF9AE}" pid="32" name="Objective-Connect Creator">
    <vt:lpwstr/>
  </property>
  <property fmtid="{D5CDD505-2E9C-101B-9397-08002B2CF9AE}" pid="33" name="ContentTypeId">
    <vt:lpwstr>0x010100739205D88DC4F44CB1CA8437F92B0221</vt:lpwstr>
  </property>
  <property fmtid="{D5CDD505-2E9C-101B-9397-08002B2CF9AE}" pid="34" name="Objective-Description">
    <vt:lpwstr/>
  </property>
  <property fmtid="{D5CDD505-2E9C-101B-9397-08002B2CF9AE}" pid="35" name="Objective-VersionId">
    <vt:lpwstr>vA103327865</vt:lpwstr>
  </property>
</Properties>
</file>